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A3E" w:rsidRDefault="006B3583">
      <w:pPr>
        <w:jc w:val="center"/>
        <w:rPr>
          <w:rFonts w:ascii="宋体" w:hAnsi="宋体" w:cs="宋体"/>
          <w:b/>
          <w:sz w:val="72"/>
        </w:rPr>
      </w:pPr>
      <w:r>
        <w:rPr>
          <w:rFonts w:ascii="宋体" w:hAnsi="宋体" w:cs="宋体" w:hint="eastAsia"/>
          <w:b/>
          <w:sz w:val="72"/>
        </w:rPr>
        <w:t>龙 港 市 国 企 采 购</w:t>
      </w:r>
    </w:p>
    <w:p w:rsidR="00852A3E" w:rsidRDefault="006B3583">
      <w:pPr>
        <w:jc w:val="center"/>
        <w:rPr>
          <w:rFonts w:ascii="宋体" w:hAnsi="宋体" w:cs="宋体"/>
          <w:b/>
          <w:sz w:val="72"/>
        </w:rPr>
      </w:pPr>
      <w:r>
        <w:rPr>
          <w:rFonts w:ascii="宋体" w:hAnsi="宋体" w:cs="宋体" w:hint="eastAsia"/>
          <w:b/>
          <w:sz w:val="72"/>
        </w:rPr>
        <w:t>招 标 文 件</w:t>
      </w:r>
    </w:p>
    <w:p w:rsidR="00852A3E" w:rsidRDefault="00852A3E">
      <w:pPr>
        <w:spacing w:line="440" w:lineRule="exact"/>
        <w:rPr>
          <w:rFonts w:ascii="宋体" w:hAnsi="宋体" w:cs="宋体"/>
          <w:b/>
          <w:color w:val="000000"/>
          <w:sz w:val="30"/>
          <w:szCs w:val="30"/>
        </w:rPr>
      </w:pPr>
    </w:p>
    <w:p w:rsidR="00852A3E" w:rsidRDefault="00852A3E">
      <w:pPr>
        <w:spacing w:line="440" w:lineRule="exact"/>
        <w:rPr>
          <w:rFonts w:ascii="宋体" w:hAnsi="宋体" w:cs="宋体"/>
          <w:b/>
          <w:color w:val="000000"/>
          <w:sz w:val="30"/>
          <w:szCs w:val="30"/>
        </w:rPr>
      </w:pPr>
    </w:p>
    <w:p w:rsidR="00852A3E" w:rsidRDefault="00852A3E">
      <w:pPr>
        <w:spacing w:line="440" w:lineRule="exact"/>
        <w:rPr>
          <w:rFonts w:ascii="宋体" w:hAnsi="宋体" w:cs="宋体"/>
          <w:b/>
          <w:color w:val="000000"/>
          <w:sz w:val="30"/>
          <w:szCs w:val="30"/>
        </w:rPr>
      </w:pPr>
    </w:p>
    <w:p w:rsidR="00852A3E" w:rsidRDefault="006B3583">
      <w:pPr>
        <w:spacing w:line="360" w:lineRule="auto"/>
        <w:ind w:leftChars="-150" w:left="3311" w:hangingChars="1204" w:hanging="3626"/>
        <w:rPr>
          <w:rFonts w:ascii="宋体" w:hAnsi="宋体" w:cs="宋体"/>
          <w:b/>
          <w:sz w:val="30"/>
          <w:szCs w:val="30"/>
        </w:rPr>
      </w:pPr>
      <w:r>
        <w:rPr>
          <w:rFonts w:ascii="宋体" w:hAnsi="宋体" w:cs="宋体" w:hint="eastAsia"/>
          <w:b/>
          <w:color w:val="000000"/>
          <w:sz w:val="30"/>
          <w:szCs w:val="30"/>
        </w:rPr>
        <w:t xml:space="preserve">              项目名称：</w:t>
      </w:r>
      <w:r w:rsidR="00ED53CE">
        <w:rPr>
          <w:rFonts w:ascii="宋体" w:hAnsi="宋体" w:cs="宋体" w:hint="eastAsia"/>
          <w:b/>
          <w:color w:val="000000"/>
          <w:sz w:val="30"/>
          <w:szCs w:val="30"/>
        </w:rPr>
        <w:t>龙港新城产业孵化园</w:t>
      </w:r>
      <w:r>
        <w:rPr>
          <w:rFonts w:ascii="宋体" w:hAnsi="宋体" w:cs="宋体" w:hint="eastAsia"/>
          <w:b/>
          <w:color w:val="000000"/>
          <w:sz w:val="30"/>
          <w:szCs w:val="30"/>
        </w:rPr>
        <w:t>电梯采购</w:t>
      </w:r>
    </w:p>
    <w:p w:rsidR="00852A3E" w:rsidRDefault="006B3583">
      <w:pPr>
        <w:spacing w:line="360" w:lineRule="auto"/>
        <w:ind w:leftChars="-150" w:left="-2" w:hangingChars="104" w:hanging="313"/>
        <w:rPr>
          <w:rFonts w:ascii="宋体" w:hAnsi="宋体" w:cs="宋体"/>
          <w:b/>
          <w:color w:val="000000"/>
          <w:sz w:val="30"/>
          <w:szCs w:val="30"/>
        </w:rPr>
      </w:pPr>
      <w:r>
        <w:rPr>
          <w:rFonts w:ascii="宋体" w:hAnsi="宋体" w:cs="宋体" w:hint="eastAsia"/>
          <w:b/>
          <w:color w:val="000000"/>
          <w:sz w:val="30"/>
          <w:szCs w:val="30"/>
        </w:rPr>
        <w:t xml:space="preserve">              采购方式：</w:t>
      </w:r>
      <w:r>
        <w:rPr>
          <w:rFonts w:ascii="宋体" w:hAnsi="宋体" w:cs="宋体" w:hint="eastAsia"/>
          <w:b/>
          <w:sz w:val="30"/>
          <w:szCs w:val="30"/>
        </w:rPr>
        <w:t>公开招标（分散采购-分散委托中介）</w:t>
      </w:r>
    </w:p>
    <w:p w:rsidR="00852A3E" w:rsidRDefault="00852A3E">
      <w:pPr>
        <w:spacing w:line="360" w:lineRule="auto"/>
        <w:ind w:leftChars="-150" w:left="-2" w:hangingChars="104" w:hanging="313"/>
        <w:rPr>
          <w:rFonts w:ascii="宋体" w:hAnsi="宋体" w:cs="宋体"/>
          <w:b/>
          <w:color w:val="000000"/>
          <w:sz w:val="30"/>
          <w:szCs w:val="30"/>
        </w:rPr>
      </w:pPr>
    </w:p>
    <w:p w:rsidR="00852A3E" w:rsidRDefault="00852A3E">
      <w:pPr>
        <w:spacing w:line="360" w:lineRule="auto"/>
        <w:ind w:leftChars="-150" w:left="-2" w:hangingChars="104" w:hanging="313"/>
        <w:rPr>
          <w:rFonts w:ascii="宋体" w:hAnsi="宋体" w:cs="宋体"/>
          <w:b/>
          <w:color w:val="000000"/>
          <w:sz w:val="30"/>
          <w:szCs w:val="30"/>
        </w:rPr>
      </w:pPr>
    </w:p>
    <w:p w:rsidR="00852A3E" w:rsidRDefault="006B3583">
      <w:pPr>
        <w:spacing w:line="360" w:lineRule="auto"/>
        <w:ind w:leftChars="-150" w:left="-2" w:hangingChars="104" w:hanging="313"/>
        <w:rPr>
          <w:rFonts w:ascii="宋体" w:hAnsi="宋体" w:cs="宋体"/>
          <w:b/>
          <w:sz w:val="30"/>
          <w:szCs w:val="30"/>
        </w:rPr>
      </w:pPr>
      <w:r>
        <w:rPr>
          <w:rFonts w:ascii="宋体" w:hAnsi="宋体" w:cs="宋体" w:hint="eastAsia"/>
          <w:b/>
          <w:color w:val="000000"/>
          <w:sz w:val="30"/>
          <w:szCs w:val="30"/>
        </w:rPr>
        <w:t xml:space="preserve">              采 购 人：</w:t>
      </w:r>
      <w:r w:rsidR="00ED53CE">
        <w:rPr>
          <w:rFonts w:ascii="宋体" w:hAnsi="宋体" w:cs="宋体" w:hint="eastAsia"/>
          <w:b/>
          <w:sz w:val="30"/>
          <w:szCs w:val="30"/>
        </w:rPr>
        <w:t>龙港市新城建设发展有限公司</w:t>
      </w:r>
    </w:p>
    <w:p w:rsidR="00852A3E" w:rsidRDefault="006B3583">
      <w:pPr>
        <w:spacing w:line="360" w:lineRule="auto"/>
        <w:ind w:leftChars="-150" w:left="-2" w:hangingChars="104" w:hanging="313"/>
        <w:rPr>
          <w:rFonts w:ascii="宋体" w:hAnsi="宋体" w:cs="宋体"/>
          <w:b/>
          <w:sz w:val="30"/>
          <w:szCs w:val="30"/>
        </w:rPr>
      </w:pPr>
      <w:r>
        <w:rPr>
          <w:rFonts w:ascii="宋体" w:hAnsi="宋体" w:cs="宋体" w:hint="eastAsia"/>
          <w:b/>
          <w:sz w:val="30"/>
          <w:szCs w:val="30"/>
        </w:rPr>
        <w:t xml:space="preserve">              联 系 人：</w:t>
      </w:r>
      <w:r w:rsidR="00ED53CE">
        <w:rPr>
          <w:rFonts w:ascii="宋体" w:hAnsi="宋体" w:cs="宋体" w:hint="eastAsia"/>
          <w:b/>
          <w:sz w:val="30"/>
          <w:szCs w:val="30"/>
        </w:rPr>
        <w:t>杨先生</w:t>
      </w:r>
    </w:p>
    <w:p w:rsidR="00852A3E" w:rsidRDefault="00852A3E">
      <w:pPr>
        <w:spacing w:line="360" w:lineRule="auto"/>
        <w:ind w:leftChars="-150" w:left="-2" w:hangingChars="104" w:hanging="313"/>
        <w:rPr>
          <w:rFonts w:ascii="宋体" w:hAnsi="宋体" w:cs="宋体"/>
          <w:b/>
          <w:bCs/>
          <w:color w:val="000000"/>
          <w:sz w:val="30"/>
          <w:szCs w:val="30"/>
        </w:rPr>
      </w:pPr>
    </w:p>
    <w:p w:rsidR="00852A3E" w:rsidRDefault="00852A3E">
      <w:pPr>
        <w:spacing w:line="360" w:lineRule="auto"/>
        <w:ind w:left="1148"/>
        <w:rPr>
          <w:rFonts w:ascii="宋体" w:hAnsi="宋体" w:cs="宋体"/>
          <w:b/>
          <w:color w:val="000000"/>
          <w:sz w:val="30"/>
          <w:szCs w:val="30"/>
        </w:rPr>
      </w:pPr>
    </w:p>
    <w:p w:rsidR="00852A3E" w:rsidRDefault="006B3583">
      <w:pPr>
        <w:spacing w:line="360" w:lineRule="auto"/>
        <w:ind w:leftChars="600" w:left="1260" w:firstLineChars="174" w:firstLine="524"/>
        <w:rPr>
          <w:rFonts w:ascii="宋体" w:hAnsi="宋体" w:cs="宋体"/>
          <w:b/>
          <w:color w:val="000000"/>
          <w:sz w:val="30"/>
          <w:szCs w:val="30"/>
        </w:rPr>
      </w:pPr>
      <w:r>
        <w:rPr>
          <w:rFonts w:ascii="宋体" w:hAnsi="宋体" w:cs="宋体" w:hint="eastAsia"/>
          <w:b/>
          <w:color w:val="000000"/>
          <w:sz w:val="30"/>
          <w:szCs w:val="30"/>
        </w:rPr>
        <w:t>代理机构：</w:t>
      </w:r>
      <w:r w:rsidR="00ED53CE" w:rsidRPr="00A21D58">
        <w:rPr>
          <w:rFonts w:ascii="宋体" w:hAnsi="宋体" w:cs="宋体" w:hint="eastAsia"/>
          <w:b/>
          <w:color w:val="000000"/>
          <w:sz w:val="30"/>
          <w:szCs w:val="30"/>
        </w:rPr>
        <w:t>浙江金穗工程项目管理有限公司</w:t>
      </w:r>
      <w:r>
        <w:rPr>
          <w:rFonts w:ascii="宋体" w:hAnsi="宋体" w:cs="宋体" w:hint="eastAsia"/>
          <w:b/>
          <w:color w:val="000000"/>
          <w:spacing w:val="-20"/>
          <w:sz w:val="30"/>
          <w:szCs w:val="30"/>
        </w:rPr>
        <w:t xml:space="preserve"> </w:t>
      </w:r>
    </w:p>
    <w:p w:rsidR="00852A3E" w:rsidRDefault="006B3583">
      <w:pPr>
        <w:spacing w:line="360" w:lineRule="auto"/>
        <w:ind w:leftChars="600" w:left="1260" w:firstLineChars="174" w:firstLine="524"/>
        <w:rPr>
          <w:rFonts w:ascii="宋体" w:hAnsi="宋体" w:cs="宋体"/>
          <w:b/>
          <w:color w:val="000000"/>
          <w:sz w:val="30"/>
          <w:szCs w:val="30"/>
        </w:rPr>
      </w:pPr>
      <w:r>
        <w:rPr>
          <w:rFonts w:ascii="宋体" w:hAnsi="宋体" w:cs="宋体" w:hint="eastAsia"/>
          <w:b/>
          <w:color w:val="000000"/>
          <w:sz w:val="30"/>
          <w:szCs w:val="30"/>
        </w:rPr>
        <w:t>联 系 人：</w:t>
      </w:r>
      <w:r w:rsidR="00ED53CE">
        <w:rPr>
          <w:rFonts w:ascii="宋体" w:hAnsi="宋体" w:cs="宋体" w:hint="eastAsia"/>
          <w:b/>
          <w:color w:val="000000"/>
          <w:sz w:val="30"/>
          <w:szCs w:val="30"/>
        </w:rPr>
        <w:t>吴先生</w:t>
      </w:r>
    </w:p>
    <w:p w:rsidR="00852A3E" w:rsidRDefault="006B3583">
      <w:pPr>
        <w:spacing w:line="360" w:lineRule="auto"/>
        <w:ind w:leftChars="600" w:left="1260" w:firstLineChars="174" w:firstLine="524"/>
        <w:rPr>
          <w:rFonts w:ascii="宋体" w:hAnsi="宋体" w:cs="宋体"/>
          <w:b/>
          <w:color w:val="000000"/>
          <w:sz w:val="30"/>
          <w:szCs w:val="30"/>
        </w:rPr>
      </w:pPr>
      <w:r>
        <w:rPr>
          <w:rFonts w:ascii="宋体" w:hAnsi="宋体" w:cs="宋体" w:hint="eastAsia"/>
          <w:b/>
          <w:color w:val="000000"/>
          <w:sz w:val="30"/>
          <w:szCs w:val="30"/>
        </w:rPr>
        <w:t>联系电话：0577-</w:t>
      </w:r>
      <w:r w:rsidR="00ED53CE">
        <w:rPr>
          <w:rFonts w:ascii="宋体" w:hAnsi="宋体" w:cs="宋体" w:hint="eastAsia"/>
          <w:b/>
          <w:color w:val="000000"/>
          <w:sz w:val="30"/>
          <w:szCs w:val="30"/>
        </w:rPr>
        <w:t>64705828</w:t>
      </w:r>
      <w:r>
        <w:rPr>
          <w:rFonts w:ascii="宋体" w:hAnsi="宋体" w:cs="宋体" w:hint="eastAsia"/>
          <w:b/>
          <w:color w:val="000000"/>
          <w:sz w:val="30"/>
          <w:szCs w:val="30"/>
        </w:rPr>
        <w:t xml:space="preserve"> </w:t>
      </w:r>
    </w:p>
    <w:p w:rsidR="00852A3E" w:rsidRDefault="006B3583">
      <w:pPr>
        <w:spacing w:line="360" w:lineRule="auto"/>
        <w:ind w:leftChars="600" w:left="1260" w:firstLineChars="174" w:firstLine="524"/>
        <w:rPr>
          <w:rFonts w:ascii="宋体" w:hAnsi="宋体" w:cs="宋体"/>
          <w:b/>
          <w:bCs/>
          <w:sz w:val="30"/>
          <w:szCs w:val="30"/>
        </w:rPr>
      </w:pPr>
      <w:r>
        <w:rPr>
          <w:rFonts w:ascii="宋体" w:hAnsi="宋体" w:cs="宋体" w:hint="eastAsia"/>
          <w:b/>
          <w:color w:val="000000"/>
          <w:sz w:val="30"/>
          <w:szCs w:val="30"/>
        </w:rPr>
        <w:t>联系传真：0577-</w:t>
      </w:r>
      <w:r w:rsidR="00ED53CE">
        <w:rPr>
          <w:rFonts w:ascii="宋体" w:hAnsi="宋体" w:cs="宋体" w:hint="eastAsia"/>
          <w:b/>
          <w:color w:val="000000"/>
          <w:sz w:val="30"/>
          <w:szCs w:val="30"/>
        </w:rPr>
        <w:t>64705828</w:t>
      </w:r>
    </w:p>
    <w:p w:rsidR="00852A3E" w:rsidRDefault="00852A3E">
      <w:pPr>
        <w:spacing w:line="440" w:lineRule="exact"/>
        <w:ind w:leftChars="600" w:left="1260" w:firstLineChars="174" w:firstLine="524"/>
        <w:rPr>
          <w:rFonts w:ascii="宋体" w:hAnsi="宋体" w:cs="宋体"/>
          <w:b/>
          <w:bCs/>
          <w:sz w:val="30"/>
          <w:szCs w:val="30"/>
        </w:rPr>
      </w:pPr>
    </w:p>
    <w:p w:rsidR="00852A3E" w:rsidRDefault="00852A3E">
      <w:pPr>
        <w:spacing w:line="440" w:lineRule="exact"/>
        <w:ind w:leftChars="600" w:left="1260" w:firstLineChars="300" w:firstLine="904"/>
        <w:rPr>
          <w:rFonts w:ascii="宋体" w:hAnsi="宋体" w:cs="宋体"/>
          <w:b/>
          <w:color w:val="000000"/>
          <w:sz w:val="30"/>
          <w:szCs w:val="30"/>
        </w:rPr>
      </w:pPr>
    </w:p>
    <w:p w:rsidR="00852A3E" w:rsidRDefault="00852A3E">
      <w:pPr>
        <w:spacing w:line="440" w:lineRule="exact"/>
        <w:ind w:leftChars="600" w:left="1260" w:firstLineChars="300" w:firstLine="904"/>
        <w:rPr>
          <w:rFonts w:ascii="宋体" w:hAnsi="宋体" w:cs="宋体"/>
          <w:b/>
          <w:color w:val="000000"/>
          <w:sz w:val="30"/>
          <w:szCs w:val="30"/>
        </w:rPr>
      </w:pPr>
    </w:p>
    <w:p w:rsidR="00852A3E" w:rsidRDefault="006B3583">
      <w:pPr>
        <w:spacing w:line="640" w:lineRule="exact"/>
        <w:jc w:val="center"/>
        <w:rPr>
          <w:rFonts w:ascii="宋体" w:hAnsi="宋体" w:cs="宋体"/>
          <w:b/>
          <w:sz w:val="30"/>
          <w:szCs w:val="30"/>
        </w:rPr>
      </w:pPr>
      <w:r>
        <w:rPr>
          <w:rFonts w:ascii="宋体" w:hAnsi="宋体" w:cs="宋体" w:hint="eastAsia"/>
          <w:b/>
          <w:sz w:val="30"/>
          <w:szCs w:val="30"/>
        </w:rPr>
        <w:t>监督机构：</w:t>
      </w:r>
      <w:r w:rsidR="00E3277A" w:rsidRPr="00E3277A">
        <w:rPr>
          <w:rFonts w:ascii="宋体" w:hAnsi="宋体" w:cs="宋体" w:hint="eastAsia"/>
          <w:b/>
          <w:sz w:val="30"/>
          <w:szCs w:val="30"/>
        </w:rPr>
        <w:t>龙港市投融资审价服务中心</w:t>
      </w:r>
    </w:p>
    <w:p w:rsidR="00852A3E" w:rsidRDefault="006B3583">
      <w:pPr>
        <w:spacing w:line="640" w:lineRule="exact"/>
        <w:jc w:val="center"/>
        <w:rPr>
          <w:rFonts w:ascii="宋体" w:hAnsi="宋体" w:cs="宋体"/>
          <w:b/>
          <w:color w:val="000000"/>
          <w:sz w:val="30"/>
          <w:szCs w:val="30"/>
        </w:rPr>
      </w:pPr>
      <w:r>
        <w:rPr>
          <w:rFonts w:ascii="宋体" w:hAnsi="宋体" w:cs="宋体" w:hint="eastAsia"/>
          <w:b/>
          <w:color w:val="000000"/>
          <w:sz w:val="30"/>
          <w:szCs w:val="30"/>
        </w:rPr>
        <w:t>二○二二年</w:t>
      </w:r>
      <w:r w:rsidR="00FD4637">
        <w:rPr>
          <w:rFonts w:ascii="宋体" w:hAnsi="宋体" w:cs="宋体" w:hint="eastAsia"/>
          <w:b/>
          <w:color w:val="000000"/>
          <w:sz w:val="30"/>
          <w:szCs w:val="30"/>
        </w:rPr>
        <w:t>六</w:t>
      </w:r>
      <w:r>
        <w:rPr>
          <w:rFonts w:ascii="宋体" w:hAnsi="宋体" w:cs="宋体" w:hint="eastAsia"/>
          <w:b/>
          <w:color w:val="000000"/>
          <w:sz w:val="30"/>
          <w:szCs w:val="30"/>
        </w:rPr>
        <w:t>月</w:t>
      </w:r>
    </w:p>
    <w:p w:rsidR="00852A3E" w:rsidRDefault="006B3583">
      <w:pPr>
        <w:rPr>
          <w:rFonts w:ascii="宋体" w:hAnsi="宋体" w:cs="宋体"/>
          <w:b/>
          <w:bCs/>
          <w:sz w:val="30"/>
          <w:szCs w:val="30"/>
        </w:rPr>
      </w:pPr>
      <w:r>
        <w:rPr>
          <w:rFonts w:ascii="宋体" w:hAnsi="宋体" w:cs="宋体" w:hint="eastAsia"/>
          <w:b/>
          <w:bCs/>
          <w:sz w:val="30"/>
          <w:szCs w:val="30"/>
        </w:rPr>
        <w:br w:type="page"/>
      </w:r>
    </w:p>
    <w:p w:rsidR="00852A3E" w:rsidRDefault="006B3583">
      <w:pPr>
        <w:spacing w:line="360" w:lineRule="auto"/>
        <w:jc w:val="center"/>
        <w:rPr>
          <w:rFonts w:ascii="宋体" w:hAnsi="宋体" w:cs="宋体"/>
          <w:b/>
          <w:bCs/>
          <w:sz w:val="30"/>
          <w:szCs w:val="30"/>
        </w:rPr>
      </w:pPr>
      <w:r>
        <w:rPr>
          <w:rFonts w:ascii="宋体" w:hAnsi="宋体" w:cs="宋体" w:hint="eastAsia"/>
          <w:b/>
          <w:bCs/>
          <w:sz w:val="30"/>
          <w:szCs w:val="30"/>
        </w:rPr>
        <w:lastRenderedPageBreak/>
        <w:t>关于</w:t>
      </w:r>
      <w:r w:rsidR="00ED53CE">
        <w:rPr>
          <w:rFonts w:ascii="宋体" w:hAnsi="宋体" w:cs="宋体" w:hint="eastAsia"/>
          <w:b/>
          <w:bCs/>
          <w:sz w:val="30"/>
          <w:szCs w:val="30"/>
        </w:rPr>
        <w:t>龙港新城产业孵化园</w:t>
      </w:r>
      <w:r>
        <w:rPr>
          <w:rFonts w:ascii="宋体" w:hAnsi="宋体" w:cs="宋体" w:hint="eastAsia"/>
          <w:b/>
          <w:bCs/>
          <w:sz w:val="30"/>
          <w:szCs w:val="30"/>
        </w:rPr>
        <w:t>电梯采购的公开招标公告</w:t>
      </w:r>
    </w:p>
    <w:p w:rsidR="00852A3E" w:rsidRDefault="006B3583">
      <w:pPr>
        <w:pBdr>
          <w:top w:val="single" w:sz="4" w:space="0" w:color="auto"/>
          <w:left w:val="single" w:sz="4" w:space="0" w:color="auto"/>
          <w:bottom w:val="single" w:sz="4" w:space="0" w:color="auto"/>
          <w:right w:val="single" w:sz="4" w:space="0" w:color="auto"/>
        </w:pBdr>
        <w:spacing w:line="360" w:lineRule="auto"/>
        <w:rPr>
          <w:rFonts w:ascii="宋体" w:hAnsi="宋体" w:cs="宋体"/>
          <w:b/>
          <w:bCs/>
          <w:sz w:val="24"/>
        </w:rPr>
      </w:pPr>
      <w:r>
        <w:rPr>
          <w:rFonts w:ascii="宋体" w:hAnsi="宋体" w:cs="宋体" w:hint="eastAsia"/>
          <w:b/>
          <w:bCs/>
          <w:sz w:val="24"/>
        </w:rPr>
        <w:t xml:space="preserve">项目概况：                                                   </w:t>
      </w:r>
    </w:p>
    <w:p w:rsidR="00852A3E" w:rsidRDefault="00ED53CE">
      <w:pPr>
        <w:pBdr>
          <w:top w:val="single" w:sz="4" w:space="0" w:color="auto"/>
          <w:left w:val="single" w:sz="4" w:space="0" w:color="auto"/>
          <w:bottom w:val="single" w:sz="4" w:space="0" w:color="auto"/>
          <w:right w:val="single" w:sz="4" w:space="0" w:color="auto"/>
        </w:pBdr>
        <w:spacing w:line="360" w:lineRule="auto"/>
        <w:ind w:firstLineChars="200" w:firstLine="480"/>
        <w:rPr>
          <w:rFonts w:ascii="宋体" w:hAnsi="宋体" w:cs="宋体"/>
          <w:b/>
          <w:bCs/>
          <w:sz w:val="24"/>
        </w:rPr>
      </w:pPr>
      <w:r>
        <w:rPr>
          <w:rFonts w:ascii="宋体" w:hAnsi="宋体" w:cs="宋体" w:hint="eastAsia"/>
          <w:sz w:val="24"/>
          <w:u w:val="single"/>
        </w:rPr>
        <w:t>龙港新城产业孵化园</w:t>
      </w:r>
      <w:r w:rsidR="006B3583">
        <w:rPr>
          <w:rFonts w:ascii="宋体" w:hAnsi="宋体" w:cs="宋体" w:hint="eastAsia"/>
          <w:sz w:val="24"/>
          <w:u w:val="single"/>
        </w:rPr>
        <w:t xml:space="preserve">电梯采购 </w:t>
      </w:r>
      <w:r w:rsidR="006B3583">
        <w:rPr>
          <w:rFonts w:ascii="宋体" w:hAnsi="宋体" w:cs="宋体" w:hint="eastAsia"/>
          <w:sz w:val="24"/>
        </w:rPr>
        <w:t>招标项目的潜在投标人应在浙江政府采购网（</w:t>
      </w:r>
      <w:hyperlink r:id="rId10" w:history="1">
        <w:r w:rsidRPr="00B32FE6">
          <w:rPr>
            <w:rStyle w:val="af3"/>
            <w:rFonts w:ascii="宋体" w:hAnsi="宋体" w:cs="宋体" w:hint="eastAsia"/>
            <w:sz w:val="24"/>
          </w:rPr>
          <w:t>http://zfcg.czt.zj.gov.cn）获取（下载）招标文件，并于</w:t>
        </w:r>
        <w:r w:rsidRPr="00B32FE6">
          <w:rPr>
            <w:rStyle w:val="af3"/>
            <w:rFonts w:ascii="宋体" w:hAnsi="宋体" w:cs="宋体" w:hint="eastAsia"/>
            <w:sz w:val="24"/>
            <w:highlight w:val="yellow"/>
          </w:rPr>
          <w:t>2022年</w:t>
        </w:r>
      </w:hyperlink>
      <w:r>
        <w:rPr>
          <w:rFonts w:ascii="宋体" w:hAnsi="宋体" w:cs="宋体" w:hint="eastAsia"/>
          <w:sz w:val="24"/>
          <w:highlight w:val="yellow"/>
          <w:u w:val="single"/>
        </w:rPr>
        <w:t xml:space="preserve">  </w:t>
      </w:r>
      <w:r w:rsidR="006B3583">
        <w:rPr>
          <w:rFonts w:ascii="宋体" w:hAnsi="宋体" w:cs="宋体" w:hint="eastAsia"/>
          <w:sz w:val="24"/>
          <w:highlight w:val="yellow"/>
          <w:u w:val="single"/>
        </w:rPr>
        <w:t>月</w:t>
      </w:r>
      <w:r>
        <w:rPr>
          <w:rFonts w:ascii="宋体" w:hAnsi="宋体" w:cs="宋体" w:hint="eastAsia"/>
          <w:sz w:val="24"/>
          <w:highlight w:val="yellow"/>
          <w:u w:val="single"/>
        </w:rPr>
        <w:t xml:space="preserve">  </w:t>
      </w:r>
      <w:r w:rsidR="006B3583">
        <w:rPr>
          <w:rFonts w:ascii="宋体" w:hAnsi="宋体" w:cs="宋体" w:hint="eastAsia"/>
          <w:sz w:val="24"/>
          <w:highlight w:val="yellow"/>
          <w:u w:val="single"/>
        </w:rPr>
        <w:t>日09点30分</w:t>
      </w:r>
      <w:r w:rsidR="006B3583">
        <w:rPr>
          <w:rFonts w:ascii="宋体" w:hAnsi="宋体" w:cs="宋体" w:hint="eastAsia"/>
          <w:sz w:val="24"/>
          <w:u w:val="single"/>
        </w:rPr>
        <w:t>（北京时间）</w:t>
      </w:r>
      <w:r w:rsidR="006B3583">
        <w:rPr>
          <w:rFonts w:ascii="宋体" w:hAnsi="宋体" w:cs="宋体" w:hint="eastAsia"/>
          <w:sz w:val="24"/>
        </w:rPr>
        <w:t xml:space="preserve">前递交投标文件。 </w:t>
      </w:r>
    </w:p>
    <w:p w:rsidR="00852A3E" w:rsidRDefault="00852A3E">
      <w:pPr>
        <w:spacing w:line="360" w:lineRule="auto"/>
        <w:rPr>
          <w:rFonts w:ascii="宋体" w:hAnsi="宋体" w:cs="宋体"/>
          <w:b/>
          <w:bCs/>
          <w:sz w:val="24"/>
        </w:rPr>
      </w:pPr>
    </w:p>
    <w:p w:rsidR="00852A3E" w:rsidRDefault="006B3583">
      <w:pPr>
        <w:spacing w:line="360" w:lineRule="auto"/>
        <w:rPr>
          <w:rFonts w:ascii="宋体" w:hAnsi="宋体" w:cs="宋体"/>
          <w:sz w:val="24"/>
        </w:rPr>
      </w:pPr>
      <w:r>
        <w:rPr>
          <w:rFonts w:ascii="宋体" w:hAnsi="宋体" w:cs="宋体" w:hint="eastAsia"/>
          <w:b/>
          <w:bCs/>
          <w:sz w:val="24"/>
        </w:rPr>
        <w:t>一、项目基本情况</w:t>
      </w:r>
    </w:p>
    <w:p w:rsidR="00852A3E" w:rsidRDefault="006B3583">
      <w:pPr>
        <w:spacing w:line="360" w:lineRule="auto"/>
        <w:rPr>
          <w:rFonts w:ascii="宋体" w:hAnsi="宋体" w:cs="宋体"/>
          <w:sz w:val="24"/>
        </w:rPr>
      </w:pPr>
      <w:r>
        <w:rPr>
          <w:rFonts w:ascii="宋体" w:hAnsi="宋体" w:cs="宋体" w:hint="eastAsia"/>
          <w:sz w:val="24"/>
        </w:rPr>
        <w:t xml:space="preserve">    项目编号：LGCG2022</w:t>
      </w:r>
    </w:p>
    <w:p w:rsidR="00852A3E" w:rsidRDefault="006B3583">
      <w:pPr>
        <w:spacing w:line="360" w:lineRule="auto"/>
        <w:rPr>
          <w:rFonts w:ascii="宋体" w:hAnsi="宋体" w:cs="宋体"/>
          <w:sz w:val="24"/>
        </w:rPr>
      </w:pPr>
      <w:r>
        <w:rPr>
          <w:rFonts w:ascii="宋体" w:hAnsi="宋体" w:cs="宋体" w:hint="eastAsia"/>
          <w:sz w:val="24"/>
        </w:rPr>
        <w:t xml:space="preserve">    项目名称：</w:t>
      </w:r>
      <w:r w:rsidR="00ED53CE">
        <w:rPr>
          <w:rFonts w:ascii="宋体" w:hAnsi="宋体" w:cs="宋体" w:hint="eastAsia"/>
          <w:sz w:val="24"/>
        </w:rPr>
        <w:t>龙港新城产业孵化园</w:t>
      </w:r>
      <w:r>
        <w:rPr>
          <w:rFonts w:ascii="宋体" w:hAnsi="宋体" w:cs="宋体" w:hint="eastAsia"/>
          <w:sz w:val="24"/>
        </w:rPr>
        <w:t>电梯采购</w:t>
      </w:r>
    </w:p>
    <w:p w:rsidR="00852A3E" w:rsidRDefault="006B3583">
      <w:pPr>
        <w:spacing w:line="360" w:lineRule="auto"/>
        <w:rPr>
          <w:rFonts w:ascii="宋体" w:hAnsi="宋体" w:cs="宋体"/>
          <w:sz w:val="24"/>
        </w:rPr>
      </w:pPr>
      <w:r>
        <w:rPr>
          <w:rFonts w:ascii="宋体" w:hAnsi="宋体" w:cs="宋体" w:hint="eastAsia"/>
          <w:sz w:val="24"/>
        </w:rPr>
        <w:t xml:space="preserve">    预算金额（元）： </w:t>
      </w:r>
      <w:r w:rsidR="00FD4637">
        <w:rPr>
          <w:rFonts w:ascii="宋体" w:hAnsi="宋体" w:cs="宋体" w:hint="eastAsia"/>
          <w:sz w:val="24"/>
        </w:rPr>
        <w:t>540</w:t>
      </w:r>
      <w:r>
        <w:rPr>
          <w:rFonts w:ascii="宋体" w:hAnsi="宋体" w:cs="宋体" w:hint="eastAsia"/>
          <w:sz w:val="24"/>
        </w:rPr>
        <w:t>0000</w:t>
      </w:r>
    </w:p>
    <w:p w:rsidR="00852A3E" w:rsidRDefault="006B3583">
      <w:pPr>
        <w:spacing w:line="360" w:lineRule="auto"/>
        <w:rPr>
          <w:rFonts w:ascii="宋体" w:hAnsi="宋体" w:cs="宋体"/>
          <w:sz w:val="24"/>
        </w:rPr>
      </w:pPr>
      <w:r>
        <w:rPr>
          <w:rFonts w:ascii="宋体" w:hAnsi="宋体" w:cs="宋体" w:hint="eastAsia"/>
          <w:sz w:val="24"/>
        </w:rPr>
        <w:t xml:space="preserve">    最高限价（元）： </w:t>
      </w:r>
      <w:r w:rsidR="00FD4637">
        <w:rPr>
          <w:rFonts w:ascii="宋体" w:hAnsi="宋体" w:cs="宋体" w:hint="eastAsia"/>
          <w:sz w:val="24"/>
        </w:rPr>
        <w:t>5</w:t>
      </w:r>
      <w:r w:rsidR="006046E0">
        <w:rPr>
          <w:rFonts w:ascii="宋体" w:hAnsi="宋体" w:cs="宋体" w:hint="eastAsia"/>
          <w:sz w:val="24"/>
        </w:rPr>
        <w:t>40</w:t>
      </w:r>
      <w:r>
        <w:rPr>
          <w:rFonts w:ascii="宋体" w:hAnsi="宋体" w:cs="宋体" w:hint="eastAsia"/>
          <w:sz w:val="24"/>
        </w:rPr>
        <w:t>0000</w:t>
      </w:r>
    </w:p>
    <w:p w:rsidR="00852A3E" w:rsidRDefault="006B3583">
      <w:pPr>
        <w:spacing w:line="360" w:lineRule="auto"/>
        <w:rPr>
          <w:rFonts w:ascii="宋体" w:hAnsi="宋体" w:cs="宋体"/>
          <w:sz w:val="24"/>
        </w:rPr>
      </w:pPr>
      <w:r>
        <w:rPr>
          <w:rFonts w:ascii="宋体" w:hAnsi="宋体" w:cs="宋体" w:hint="eastAsia"/>
          <w:sz w:val="24"/>
        </w:rPr>
        <w:t xml:space="preserve">    采购需求：</w:t>
      </w:r>
    </w:p>
    <w:p w:rsidR="00852A3E" w:rsidRDefault="00852A3E">
      <w:pPr>
        <w:spacing w:line="360" w:lineRule="auto"/>
        <w:rPr>
          <w:rFonts w:ascii="宋体" w:hAnsi="宋体" w:cs="宋体"/>
          <w:sz w:val="24"/>
        </w:rPr>
      </w:pPr>
    </w:p>
    <w:p w:rsidR="00852A3E" w:rsidRDefault="006B3583">
      <w:pPr>
        <w:spacing w:line="360" w:lineRule="auto"/>
        <w:rPr>
          <w:rFonts w:ascii="宋体" w:hAnsi="宋体" w:cs="宋体"/>
          <w:sz w:val="24"/>
        </w:rPr>
      </w:pPr>
      <w:r>
        <w:rPr>
          <w:rFonts w:ascii="宋体" w:hAnsi="宋体" w:cs="宋体" w:hint="eastAsia"/>
          <w:sz w:val="24"/>
        </w:rPr>
        <w:t xml:space="preserve">    标项</w:t>
      </w:r>
      <w:proofErr w:type="gramStart"/>
      <w:r>
        <w:rPr>
          <w:rFonts w:ascii="宋体" w:hAnsi="宋体" w:cs="宋体" w:hint="eastAsia"/>
          <w:sz w:val="24"/>
        </w:rPr>
        <w:t>一</w:t>
      </w:r>
      <w:proofErr w:type="gramEnd"/>
      <w:r>
        <w:rPr>
          <w:rFonts w:ascii="宋体" w:hAnsi="宋体" w:cs="宋体" w:hint="eastAsia"/>
          <w:sz w:val="24"/>
        </w:rPr>
        <w:t>:</w:t>
      </w:r>
    </w:p>
    <w:p w:rsidR="00852A3E" w:rsidRDefault="006B3583">
      <w:pPr>
        <w:spacing w:line="360" w:lineRule="auto"/>
        <w:ind w:firstLineChars="200" w:firstLine="480"/>
        <w:rPr>
          <w:rFonts w:ascii="宋体" w:hAnsi="宋体" w:cs="宋体"/>
          <w:sz w:val="24"/>
        </w:rPr>
      </w:pPr>
      <w:proofErr w:type="gramStart"/>
      <w:r>
        <w:rPr>
          <w:rFonts w:ascii="宋体" w:hAnsi="宋体" w:cs="宋体" w:hint="eastAsia"/>
          <w:sz w:val="24"/>
        </w:rPr>
        <w:t>标项名称</w:t>
      </w:r>
      <w:proofErr w:type="gramEnd"/>
      <w:r>
        <w:rPr>
          <w:rFonts w:ascii="宋体" w:hAnsi="宋体" w:cs="宋体" w:hint="eastAsia"/>
          <w:sz w:val="24"/>
        </w:rPr>
        <w:t xml:space="preserve">: </w:t>
      </w:r>
      <w:r w:rsidR="00ED53CE">
        <w:rPr>
          <w:rFonts w:ascii="宋体" w:hAnsi="宋体" w:cs="宋体" w:hint="eastAsia"/>
          <w:sz w:val="24"/>
        </w:rPr>
        <w:t>龙港新城产业孵化园</w:t>
      </w:r>
      <w:r>
        <w:rPr>
          <w:rFonts w:ascii="宋体" w:hAnsi="宋体" w:cs="宋体" w:hint="eastAsia"/>
          <w:sz w:val="24"/>
        </w:rPr>
        <w:t xml:space="preserve">电梯采购 </w:t>
      </w:r>
    </w:p>
    <w:p w:rsidR="00852A3E" w:rsidRDefault="006B3583">
      <w:pPr>
        <w:spacing w:line="360" w:lineRule="auto"/>
        <w:rPr>
          <w:rFonts w:ascii="宋体" w:hAnsi="宋体" w:cs="宋体"/>
          <w:sz w:val="24"/>
        </w:rPr>
      </w:pPr>
      <w:r>
        <w:rPr>
          <w:rFonts w:ascii="宋体" w:hAnsi="宋体" w:cs="宋体" w:hint="eastAsia"/>
          <w:sz w:val="24"/>
        </w:rPr>
        <w:t xml:space="preserve">    数量: 1  </w:t>
      </w:r>
    </w:p>
    <w:p w:rsidR="00852A3E" w:rsidRDefault="006B3583">
      <w:pPr>
        <w:spacing w:line="360" w:lineRule="auto"/>
        <w:rPr>
          <w:rFonts w:ascii="宋体" w:hAnsi="宋体" w:cs="宋体"/>
          <w:sz w:val="24"/>
        </w:rPr>
      </w:pPr>
      <w:r>
        <w:rPr>
          <w:rFonts w:ascii="宋体" w:hAnsi="宋体" w:cs="宋体" w:hint="eastAsia"/>
          <w:sz w:val="24"/>
        </w:rPr>
        <w:t xml:space="preserve">    预算金额（元）: </w:t>
      </w:r>
      <w:r w:rsidR="00FD4637">
        <w:rPr>
          <w:rFonts w:ascii="宋体" w:hAnsi="宋体" w:cs="宋体" w:hint="eastAsia"/>
          <w:sz w:val="24"/>
        </w:rPr>
        <w:t>540</w:t>
      </w:r>
      <w:r>
        <w:rPr>
          <w:rFonts w:ascii="宋体" w:hAnsi="宋体" w:cs="宋体" w:hint="eastAsia"/>
          <w:sz w:val="24"/>
        </w:rPr>
        <w:t xml:space="preserve">0000  </w:t>
      </w:r>
    </w:p>
    <w:p w:rsidR="00852A3E" w:rsidRDefault="006B3583">
      <w:pPr>
        <w:spacing w:line="360" w:lineRule="auto"/>
        <w:rPr>
          <w:rFonts w:ascii="宋体" w:hAnsi="宋体" w:cs="宋体"/>
          <w:sz w:val="24"/>
        </w:rPr>
      </w:pPr>
      <w:r>
        <w:rPr>
          <w:rFonts w:ascii="宋体" w:hAnsi="宋体" w:cs="宋体" w:hint="eastAsia"/>
          <w:sz w:val="24"/>
        </w:rPr>
        <w:t xml:space="preserve">    简要规格描述或项目基本概况介绍、用途：详见招标文件  </w:t>
      </w:r>
    </w:p>
    <w:p w:rsidR="00852A3E" w:rsidRDefault="006B3583">
      <w:pPr>
        <w:spacing w:line="360" w:lineRule="auto"/>
        <w:rPr>
          <w:rFonts w:ascii="宋体" w:hAnsi="宋体" w:cs="宋体"/>
          <w:sz w:val="24"/>
        </w:rPr>
      </w:pPr>
      <w:r>
        <w:rPr>
          <w:rFonts w:ascii="宋体" w:hAnsi="宋体" w:cs="宋体" w:hint="eastAsia"/>
          <w:sz w:val="24"/>
        </w:rPr>
        <w:t xml:space="preserve">    备注： </w:t>
      </w:r>
    </w:p>
    <w:p w:rsidR="00852A3E" w:rsidRDefault="006B3583">
      <w:pPr>
        <w:spacing w:line="360" w:lineRule="auto"/>
        <w:ind w:firstLineChars="200" w:firstLine="480"/>
        <w:rPr>
          <w:rFonts w:ascii="宋体" w:hAnsi="宋体" w:cs="宋体"/>
          <w:sz w:val="24"/>
        </w:rPr>
      </w:pPr>
      <w:r>
        <w:rPr>
          <w:rFonts w:ascii="宋体" w:hAnsi="宋体" w:cs="宋体" w:hint="eastAsia"/>
          <w:sz w:val="24"/>
        </w:rPr>
        <w:t>合同履约期限：</w:t>
      </w:r>
      <w:proofErr w:type="gramStart"/>
      <w:r>
        <w:rPr>
          <w:rFonts w:ascii="宋体" w:hAnsi="宋体" w:cs="宋体" w:hint="eastAsia"/>
          <w:sz w:val="24"/>
        </w:rPr>
        <w:t>标项</w:t>
      </w:r>
      <w:proofErr w:type="gramEnd"/>
      <w:r>
        <w:rPr>
          <w:rFonts w:ascii="宋体" w:hAnsi="宋体" w:cs="宋体" w:hint="eastAsia"/>
          <w:sz w:val="24"/>
        </w:rPr>
        <w:t>1，按招标文件执行</w:t>
      </w:r>
    </w:p>
    <w:p w:rsidR="00852A3E" w:rsidRDefault="006B3583">
      <w:pPr>
        <w:spacing w:line="360" w:lineRule="auto"/>
        <w:ind w:firstLineChars="200" w:firstLine="480"/>
        <w:rPr>
          <w:rFonts w:ascii="宋体" w:hAnsi="宋体" w:cs="宋体"/>
          <w:sz w:val="24"/>
        </w:rPr>
      </w:pPr>
      <w:r>
        <w:rPr>
          <w:rFonts w:ascii="宋体" w:hAnsi="宋体" w:cs="宋体" w:hint="eastAsia"/>
          <w:sz w:val="24"/>
        </w:rPr>
        <w:t>本项目（是）接受联合体投标；联合体家数不超过两家。联合体牵头人须为电梯制造商或授权的代理商。</w:t>
      </w:r>
    </w:p>
    <w:p w:rsidR="00852A3E" w:rsidRDefault="006B3583">
      <w:pPr>
        <w:spacing w:line="360" w:lineRule="auto"/>
        <w:rPr>
          <w:rFonts w:ascii="宋体" w:hAnsi="宋体" w:cs="宋体"/>
          <w:b/>
          <w:bCs/>
          <w:sz w:val="24"/>
        </w:rPr>
      </w:pPr>
      <w:r>
        <w:rPr>
          <w:rFonts w:ascii="宋体" w:hAnsi="宋体" w:cs="宋体" w:hint="eastAsia"/>
          <w:b/>
          <w:bCs/>
          <w:sz w:val="24"/>
        </w:rPr>
        <w:t>二、申请人的资格要求：</w:t>
      </w:r>
    </w:p>
    <w:p w:rsidR="00852A3E" w:rsidRDefault="006B3583">
      <w:pPr>
        <w:spacing w:line="360" w:lineRule="auto"/>
        <w:rPr>
          <w:rFonts w:ascii="宋体" w:hAnsi="宋体" w:cs="宋体"/>
          <w:sz w:val="24"/>
        </w:rPr>
      </w:pPr>
      <w:r>
        <w:rPr>
          <w:rFonts w:ascii="宋体" w:hAnsi="宋体" w:cs="宋体" w:hint="eastAsia"/>
          <w:sz w:val="24"/>
        </w:rPr>
        <w:t xml:space="preserve">    1.参考《中华人民共和国政府采购法》第二十二条规定；未被“信用中国”（www.creditchina.gov.cn)、中国政府采购网（www.ccgp.gov.cn）列入失信被执行人、重大税收违法案件当事人名单、政府采购严重违法失信行为记录名单。</w:t>
      </w:r>
    </w:p>
    <w:p w:rsidR="00852A3E" w:rsidRDefault="006B3583">
      <w:pPr>
        <w:spacing w:line="360" w:lineRule="auto"/>
        <w:rPr>
          <w:rFonts w:ascii="宋体" w:hAnsi="宋体" w:cs="宋体"/>
          <w:sz w:val="24"/>
        </w:rPr>
      </w:pPr>
      <w:r>
        <w:rPr>
          <w:rFonts w:ascii="宋体" w:hAnsi="宋体" w:cs="宋体" w:hint="eastAsia"/>
          <w:sz w:val="24"/>
        </w:rPr>
        <w:t xml:space="preserve">    2.落实政府采购政策需满足的资格要求：无 </w:t>
      </w:r>
    </w:p>
    <w:p w:rsidR="00852A3E" w:rsidRDefault="006B3583">
      <w:pPr>
        <w:spacing w:line="360" w:lineRule="auto"/>
        <w:ind w:firstLine="480"/>
        <w:rPr>
          <w:rFonts w:ascii="宋体"/>
          <w:b/>
          <w:bCs/>
          <w:sz w:val="24"/>
          <w:highlight w:val="yellow"/>
        </w:rPr>
      </w:pPr>
      <w:r>
        <w:rPr>
          <w:rFonts w:ascii="宋体" w:hAnsi="宋体" w:cs="宋体" w:hint="eastAsia"/>
          <w:sz w:val="24"/>
        </w:rPr>
        <w:t>3.本项目的特定资格要求：</w:t>
      </w:r>
      <w:r>
        <w:rPr>
          <w:rFonts w:ascii="宋体" w:hint="eastAsia"/>
          <w:b/>
          <w:bCs/>
          <w:sz w:val="24"/>
        </w:rPr>
        <w:t>投标供应商必须具有乘客电梯制造A级及以上证书</w:t>
      </w:r>
    </w:p>
    <w:p w:rsidR="00852A3E" w:rsidRDefault="006B3583">
      <w:pPr>
        <w:spacing w:line="360" w:lineRule="auto"/>
        <w:rPr>
          <w:rFonts w:ascii="宋体" w:hAnsi="宋体" w:cs="宋体"/>
          <w:sz w:val="24"/>
        </w:rPr>
      </w:pPr>
      <w:r>
        <w:rPr>
          <w:rFonts w:ascii="宋体" w:hAnsi="宋体" w:cs="宋体" w:hint="eastAsia"/>
          <w:b/>
          <w:bCs/>
          <w:sz w:val="24"/>
        </w:rPr>
        <w:t>三、获取招标文件</w:t>
      </w:r>
    </w:p>
    <w:p w:rsidR="00852A3E" w:rsidRDefault="006B3583">
      <w:pPr>
        <w:spacing w:line="360" w:lineRule="auto"/>
        <w:rPr>
          <w:rFonts w:ascii="宋体" w:hAnsi="宋体" w:cs="宋体"/>
          <w:sz w:val="24"/>
        </w:rPr>
      </w:pPr>
      <w:r>
        <w:rPr>
          <w:rFonts w:ascii="宋体" w:hAnsi="宋体" w:cs="宋体" w:hint="eastAsia"/>
          <w:sz w:val="24"/>
        </w:rPr>
        <w:lastRenderedPageBreak/>
        <w:t xml:space="preserve">    时间：/至2022年</w:t>
      </w:r>
      <w:r w:rsidR="005A7D8F">
        <w:rPr>
          <w:rFonts w:ascii="宋体" w:hAnsi="宋体" w:cs="宋体" w:hint="eastAsia"/>
          <w:sz w:val="24"/>
        </w:rPr>
        <w:t xml:space="preserve">  </w:t>
      </w:r>
      <w:r>
        <w:rPr>
          <w:rFonts w:ascii="宋体" w:hAnsi="宋体" w:cs="宋体" w:hint="eastAsia"/>
          <w:sz w:val="24"/>
        </w:rPr>
        <w:t>月</w:t>
      </w:r>
      <w:r w:rsidR="005A7D8F">
        <w:rPr>
          <w:rFonts w:ascii="宋体" w:hAnsi="宋体" w:cs="宋体" w:hint="eastAsia"/>
          <w:sz w:val="24"/>
        </w:rPr>
        <w:t xml:space="preserve">  </w:t>
      </w:r>
      <w:r>
        <w:rPr>
          <w:rFonts w:ascii="宋体" w:hAnsi="宋体" w:cs="宋体" w:hint="eastAsia"/>
          <w:sz w:val="24"/>
        </w:rPr>
        <w:t>日 ，每天上午00:00至12:00 ，下午12:00至23:59（北京时间，线上获取法定节假日均可，线下获取文件法定节假日除外）</w:t>
      </w:r>
    </w:p>
    <w:p w:rsidR="00852A3E" w:rsidRDefault="006B3583">
      <w:pPr>
        <w:spacing w:line="360" w:lineRule="auto"/>
        <w:rPr>
          <w:rFonts w:ascii="宋体" w:hAnsi="宋体" w:cs="宋体"/>
          <w:sz w:val="24"/>
        </w:rPr>
      </w:pPr>
      <w:r>
        <w:rPr>
          <w:rFonts w:ascii="宋体" w:hAnsi="宋体" w:cs="宋体" w:hint="eastAsia"/>
          <w:sz w:val="24"/>
        </w:rPr>
        <w:t xml:space="preserve">    地点（网址）：政</w:t>
      </w:r>
      <w:proofErr w:type="gramStart"/>
      <w:r>
        <w:rPr>
          <w:rFonts w:ascii="宋体" w:hAnsi="宋体" w:cs="宋体" w:hint="eastAsia"/>
          <w:sz w:val="24"/>
        </w:rPr>
        <w:t>采云</w:t>
      </w:r>
      <w:proofErr w:type="gramEnd"/>
      <w:r>
        <w:rPr>
          <w:rFonts w:ascii="宋体" w:hAnsi="宋体" w:cs="宋体" w:hint="eastAsia"/>
          <w:sz w:val="24"/>
        </w:rPr>
        <w:t xml:space="preserve">平台（http://zfcg.czt.zj.gov.cn） </w:t>
      </w:r>
    </w:p>
    <w:p w:rsidR="00852A3E" w:rsidRDefault="006B3583">
      <w:pPr>
        <w:spacing w:line="360" w:lineRule="auto"/>
        <w:rPr>
          <w:rFonts w:ascii="宋体" w:hAnsi="宋体" w:cs="宋体"/>
          <w:sz w:val="24"/>
        </w:rPr>
      </w:pPr>
      <w:r>
        <w:rPr>
          <w:rFonts w:ascii="宋体" w:hAnsi="宋体" w:cs="宋体" w:hint="eastAsia"/>
          <w:sz w:val="24"/>
        </w:rPr>
        <w:t xml:space="preserve">    方式：网上下载 (并将报名资料发送至</w:t>
      </w:r>
      <w:r w:rsidR="005A7D8F">
        <w:rPr>
          <w:rFonts w:ascii="宋体" w:hAnsi="宋体" w:cs="宋体" w:hint="eastAsia"/>
          <w:sz w:val="24"/>
        </w:rPr>
        <w:t>89801472</w:t>
      </w:r>
      <w:r>
        <w:rPr>
          <w:rFonts w:ascii="宋体" w:hAnsi="宋体" w:cs="宋体" w:hint="eastAsia"/>
          <w:sz w:val="24"/>
        </w:rPr>
        <w:t>@qq.com，视为依法获取招标文件）</w:t>
      </w:r>
    </w:p>
    <w:p w:rsidR="00852A3E" w:rsidRDefault="006B3583">
      <w:pPr>
        <w:spacing w:line="360" w:lineRule="auto"/>
        <w:rPr>
          <w:rFonts w:ascii="宋体" w:hAnsi="宋体" w:cs="宋体"/>
          <w:sz w:val="24"/>
        </w:rPr>
      </w:pPr>
      <w:r>
        <w:rPr>
          <w:rFonts w:ascii="宋体" w:hAnsi="宋体" w:cs="宋体" w:hint="eastAsia"/>
          <w:sz w:val="24"/>
        </w:rPr>
        <w:t xml:space="preserve">    售价（元）：0 </w:t>
      </w:r>
    </w:p>
    <w:p w:rsidR="00852A3E" w:rsidRDefault="006B3583">
      <w:pPr>
        <w:spacing w:line="360" w:lineRule="auto"/>
        <w:rPr>
          <w:rFonts w:ascii="宋体" w:hAnsi="宋体" w:cs="宋体"/>
          <w:b/>
          <w:bCs/>
          <w:sz w:val="24"/>
        </w:rPr>
      </w:pPr>
      <w:r>
        <w:rPr>
          <w:rFonts w:ascii="宋体" w:hAnsi="宋体" w:cs="宋体" w:hint="eastAsia"/>
          <w:b/>
          <w:bCs/>
          <w:sz w:val="24"/>
        </w:rPr>
        <w:t>四、提交投标文件截止时间、开标时间和地点</w:t>
      </w:r>
    </w:p>
    <w:p w:rsidR="00852A3E" w:rsidRDefault="006B3583">
      <w:pPr>
        <w:spacing w:line="360" w:lineRule="auto"/>
        <w:rPr>
          <w:rFonts w:ascii="宋体" w:hAnsi="宋体" w:cs="宋体"/>
          <w:sz w:val="24"/>
        </w:rPr>
      </w:pPr>
      <w:r>
        <w:rPr>
          <w:rFonts w:ascii="宋体" w:hAnsi="宋体" w:cs="宋体" w:hint="eastAsia"/>
          <w:sz w:val="24"/>
        </w:rPr>
        <w:t xml:space="preserve">    提交投标文件截止时间：2022年</w:t>
      </w:r>
      <w:r w:rsidR="005A7D8F">
        <w:rPr>
          <w:rFonts w:ascii="宋体" w:hAnsi="宋体" w:cs="宋体" w:hint="eastAsia"/>
          <w:sz w:val="24"/>
        </w:rPr>
        <w:t xml:space="preserve">  </w:t>
      </w:r>
      <w:r>
        <w:rPr>
          <w:rFonts w:ascii="宋体" w:hAnsi="宋体" w:cs="宋体" w:hint="eastAsia"/>
          <w:sz w:val="24"/>
        </w:rPr>
        <w:t>月</w:t>
      </w:r>
      <w:r w:rsidR="005A7D8F">
        <w:rPr>
          <w:rFonts w:ascii="宋体" w:hAnsi="宋体" w:cs="宋体" w:hint="eastAsia"/>
          <w:sz w:val="24"/>
        </w:rPr>
        <w:t xml:space="preserve">  </w:t>
      </w:r>
      <w:r>
        <w:rPr>
          <w:rFonts w:ascii="宋体" w:hAnsi="宋体" w:cs="宋体" w:hint="eastAsia"/>
          <w:sz w:val="24"/>
        </w:rPr>
        <w:t>日09:30（北京时间）</w:t>
      </w:r>
    </w:p>
    <w:p w:rsidR="00852A3E" w:rsidRDefault="006B3583">
      <w:pPr>
        <w:spacing w:line="360" w:lineRule="auto"/>
        <w:rPr>
          <w:rFonts w:ascii="宋体" w:hAnsi="宋体" w:cs="宋体"/>
          <w:sz w:val="24"/>
        </w:rPr>
      </w:pPr>
      <w:r>
        <w:rPr>
          <w:rFonts w:ascii="宋体" w:hAnsi="宋体" w:cs="宋体" w:hint="eastAsia"/>
          <w:sz w:val="24"/>
        </w:rPr>
        <w:t xml:space="preserve">    投标地点（网址）：龙港市世纪大道4518号龙港市政务客厅4楼 </w:t>
      </w:r>
    </w:p>
    <w:p w:rsidR="00852A3E" w:rsidRDefault="006B3583">
      <w:pPr>
        <w:spacing w:line="360" w:lineRule="auto"/>
        <w:rPr>
          <w:rFonts w:ascii="宋体" w:hAnsi="宋体" w:cs="宋体"/>
          <w:sz w:val="24"/>
        </w:rPr>
      </w:pPr>
      <w:r>
        <w:rPr>
          <w:rFonts w:ascii="宋体" w:hAnsi="宋体" w:cs="宋体" w:hint="eastAsia"/>
          <w:sz w:val="24"/>
        </w:rPr>
        <w:t xml:space="preserve">    开标时间：2022年</w:t>
      </w:r>
      <w:r w:rsidR="005A7D8F">
        <w:rPr>
          <w:rFonts w:ascii="宋体" w:hAnsi="宋体" w:cs="宋体" w:hint="eastAsia"/>
          <w:sz w:val="24"/>
        </w:rPr>
        <w:t xml:space="preserve">  </w:t>
      </w:r>
      <w:r>
        <w:rPr>
          <w:rFonts w:ascii="宋体" w:hAnsi="宋体" w:cs="宋体" w:hint="eastAsia"/>
          <w:sz w:val="24"/>
        </w:rPr>
        <w:t>月</w:t>
      </w:r>
      <w:r w:rsidR="005A7D8F">
        <w:rPr>
          <w:rFonts w:ascii="宋体" w:hAnsi="宋体" w:cs="宋体" w:hint="eastAsia"/>
          <w:sz w:val="24"/>
        </w:rPr>
        <w:t xml:space="preserve">  </w:t>
      </w:r>
      <w:r>
        <w:rPr>
          <w:rFonts w:ascii="宋体" w:hAnsi="宋体" w:cs="宋体" w:hint="eastAsia"/>
          <w:sz w:val="24"/>
        </w:rPr>
        <w:t>日 09:30（北京时间）</w:t>
      </w:r>
    </w:p>
    <w:p w:rsidR="00852A3E" w:rsidRDefault="006B3583">
      <w:pPr>
        <w:spacing w:line="360" w:lineRule="auto"/>
        <w:rPr>
          <w:rFonts w:ascii="宋体" w:hAnsi="宋体" w:cs="宋体"/>
          <w:sz w:val="24"/>
        </w:rPr>
      </w:pPr>
      <w:r>
        <w:rPr>
          <w:rFonts w:ascii="宋体" w:hAnsi="宋体" w:cs="宋体" w:hint="eastAsia"/>
          <w:sz w:val="24"/>
        </w:rPr>
        <w:t xml:space="preserve">    开标地点（网址）：龙港市世纪大道4518号龙港市政务客厅4楼  </w:t>
      </w:r>
    </w:p>
    <w:p w:rsidR="00852A3E" w:rsidRDefault="006B3583">
      <w:pPr>
        <w:spacing w:line="360" w:lineRule="auto"/>
        <w:rPr>
          <w:rFonts w:ascii="宋体" w:hAnsi="宋体" w:cs="宋体"/>
          <w:b/>
          <w:bCs/>
          <w:sz w:val="24"/>
        </w:rPr>
      </w:pPr>
      <w:r>
        <w:rPr>
          <w:rFonts w:ascii="宋体" w:hAnsi="宋体" w:cs="宋体" w:hint="eastAsia"/>
          <w:b/>
          <w:bCs/>
          <w:sz w:val="24"/>
        </w:rPr>
        <w:t xml:space="preserve">五、公告期限 </w:t>
      </w:r>
    </w:p>
    <w:p w:rsidR="00852A3E" w:rsidRDefault="006B3583">
      <w:pPr>
        <w:spacing w:line="360" w:lineRule="auto"/>
        <w:rPr>
          <w:rFonts w:ascii="宋体" w:hAnsi="宋体" w:cs="宋体"/>
          <w:sz w:val="24"/>
        </w:rPr>
      </w:pPr>
      <w:r>
        <w:rPr>
          <w:rFonts w:ascii="宋体" w:hAnsi="宋体" w:cs="宋体" w:hint="eastAsia"/>
          <w:sz w:val="24"/>
        </w:rPr>
        <w:t xml:space="preserve">    自本公告发布之日起5个工作日。</w:t>
      </w:r>
    </w:p>
    <w:p w:rsidR="00852A3E" w:rsidRDefault="006B3583">
      <w:pPr>
        <w:spacing w:line="360" w:lineRule="auto"/>
        <w:rPr>
          <w:rFonts w:ascii="宋体" w:hAnsi="宋体" w:cs="宋体"/>
          <w:b/>
          <w:bCs/>
          <w:sz w:val="24"/>
        </w:rPr>
      </w:pPr>
      <w:r>
        <w:rPr>
          <w:rFonts w:ascii="宋体" w:hAnsi="宋体" w:cs="宋体" w:hint="eastAsia"/>
          <w:b/>
          <w:bCs/>
          <w:sz w:val="24"/>
        </w:rPr>
        <w:t>六、其他补充事宜</w:t>
      </w:r>
    </w:p>
    <w:p w:rsidR="00852A3E" w:rsidRDefault="006B3583">
      <w:pPr>
        <w:spacing w:line="360" w:lineRule="auto"/>
        <w:ind w:firstLineChars="200" w:firstLine="480"/>
        <w:rPr>
          <w:rFonts w:ascii="宋体" w:hAnsi="宋体" w:cs="宋体"/>
          <w:sz w:val="24"/>
        </w:rPr>
      </w:pPr>
      <w:r>
        <w:rPr>
          <w:rFonts w:ascii="宋体" w:hAnsi="宋体" w:cs="宋体" w:hint="eastAsia"/>
          <w:sz w:val="24"/>
        </w:rPr>
        <w:t>1、投标保证金：按照《浙江省财政厅关于明确政府采购保证金管理工作的通知》</w:t>
      </w:r>
      <w:proofErr w:type="gramStart"/>
      <w:r>
        <w:rPr>
          <w:rFonts w:ascii="宋体" w:hAnsi="宋体" w:cs="宋体" w:hint="eastAsia"/>
          <w:sz w:val="24"/>
        </w:rPr>
        <w:t>浙财采监</w:t>
      </w:r>
      <w:proofErr w:type="gramEnd"/>
      <w:r>
        <w:rPr>
          <w:rFonts w:ascii="宋体" w:hAnsi="宋体" w:cs="宋体" w:hint="eastAsia"/>
          <w:sz w:val="24"/>
        </w:rPr>
        <w:t>〔2019〕5号文件规定，供应商无需缴纳投标保证金。</w:t>
      </w:r>
    </w:p>
    <w:p w:rsidR="00852A3E" w:rsidRDefault="006B3583">
      <w:pPr>
        <w:spacing w:line="360" w:lineRule="auto"/>
        <w:ind w:firstLineChars="200" w:firstLine="480"/>
        <w:rPr>
          <w:rFonts w:ascii="宋体" w:hAnsi="宋体" w:cs="宋体"/>
          <w:sz w:val="24"/>
        </w:rPr>
      </w:pPr>
      <w:r>
        <w:rPr>
          <w:rFonts w:ascii="宋体" w:hAnsi="宋体" w:cs="宋体" w:hint="eastAsia"/>
          <w:sz w:val="24"/>
        </w:rPr>
        <w:t>2、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w:t>
      </w:r>
      <w:proofErr w:type="gramStart"/>
      <w:r>
        <w:rPr>
          <w:rFonts w:ascii="宋体" w:hAnsi="宋体" w:cs="宋体" w:hint="eastAsia"/>
          <w:sz w:val="24"/>
        </w:rPr>
        <w:t>作出</w:t>
      </w:r>
      <w:proofErr w:type="gramEnd"/>
      <w:r>
        <w:rPr>
          <w:rFonts w:ascii="宋体" w:hAnsi="宋体" w:cs="宋体" w:hint="eastAsia"/>
          <w:sz w:val="24"/>
        </w:rPr>
        <w:t>答复的，可以在答复期满后十五个工作日内向人民法院提起诉讼。质疑函范本、投诉书范本请到浙江政府采购网下载专区下载。</w:t>
      </w:r>
    </w:p>
    <w:p w:rsidR="00852A3E" w:rsidRDefault="006B3583">
      <w:pPr>
        <w:spacing w:line="360" w:lineRule="auto"/>
        <w:ind w:firstLineChars="200" w:firstLine="480"/>
        <w:rPr>
          <w:rFonts w:ascii="宋体" w:hAnsi="宋体" w:cs="宋体"/>
          <w:sz w:val="24"/>
        </w:rPr>
      </w:pPr>
      <w:r>
        <w:rPr>
          <w:rFonts w:ascii="宋体" w:hAnsi="宋体" w:cs="宋体" w:hint="eastAsia"/>
          <w:sz w:val="24"/>
        </w:rPr>
        <w:t>3、本项目对符合财政扶持政策的中小企业（小型、微型）、监狱企业、残疾人福利性单位给予价格优惠扶持，执行节能产品政府强制采购和优先采购政策，执行环境标志产品政府优先采购政策。</w:t>
      </w:r>
    </w:p>
    <w:p w:rsidR="00852A3E" w:rsidRDefault="006B3583">
      <w:pPr>
        <w:spacing w:line="360" w:lineRule="auto"/>
        <w:ind w:firstLineChars="200" w:firstLine="480"/>
        <w:rPr>
          <w:rFonts w:ascii="宋体" w:hAnsi="宋体" w:cs="宋体"/>
          <w:sz w:val="24"/>
        </w:rPr>
      </w:pPr>
      <w:r>
        <w:rPr>
          <w:rFonts w:ascii="宋体" w:hAnsi="宋体" w:cs="宋体" w:hint="eastAsia"/>
          <w:sz w:val="24"/>
        </w:rPr>
        <w:t>4、为贯彻落实新型冠状病毒感染的肺炎疫情防控工作要求，关于投标文件递交的相关说明：</w:t>
      </w:r>
    </w:p>
    <w:p w:rsidR="00852A3E" w:rsidRDefault="006B3583">
      <w:pPr>
        <w:spacing w:line="360" w:lineRule="auto"/>
        <w:ind w:firstLineChars="200" w:firstLine="480"/>
        <w:rPr>
          <w:rFonts w:ascii="宋体" w:hAnsi="宋体" w:cs="宋体"/>
          <w:sz w:val="24"/>
        </w:rPr>
      </w:pPr>
      <w:r>
        <w:rPr>
          <w:rFonts w:ascii="宋体" w:hAnsi="宋体" w:cs="宋体" w:hint="eastAsia"/>
          <w:sz w:val="24"/>
        </w:rPr>
        <w:t>①供应商可以采用邮寄的方式递交投标文件，但须备注当面签收确认，并提前5天与我公司经办人联系。</w:t>
      </w:r>
      <w:proofErr w:type="gramStart"/>
      <w:r>
        <w:rPr>
          <w:rFonts w:ascii="宋体" w:hAnsi="宋体" w:cs="宋体" w:hint="eastAsia"/>
          <w:sz w:val="24"/>
        </w:rPr>
        <w:t>否则导致</w:t>
      </w:r>
      <w:proofErr w:type="gramEnd"/>
      <w:r>
        <w:rPr>
          <w:rFonts w:ascii="宋体" w:hAnsi="宋体" w:cs="宋体" w:hint="eastAsia"/>
          <w:sz w:val="24"/>
        </w:rPr>
        <w:t>投标文件不能在投标文件递交截止时间前送至开标地点而产生投标无效的后果，须由供应商自行承担。</w:t>
      </w:r>
    </w:p>
    <w:p w:rsidR="00852A3E" w:rsidRDefault="006B3583">
      <w:pPr>
        <w:spacing w:line="360" w:lineRule="auto"/>
        <w:ind w:firstLineChars="200" w:firstLine="480"/>
        <w:rPr>
          <w:rFonts w:ascii="宋体" w:hAnsi="宋体" w:cs="宋体"/>
          <w:sz w:val="24"/>
        </w:rPr>
      </w:pPr>
      <w:r>
        <w:rPr>
          <w:rFonts w:ascii="宋体" w:hAnsi="宋体" w:cs="宋体" w:hint="eastAsia"/>
          <w:sz w:val="24"/>
        </w:rPr>
        <w:lastRenderedPageBreak/>
        <w:t>邮寄接受人及联系方式：</w:t>
      </w:r>
      <w:r w:rsidR="005A7D8F">
        <w:rPr>
          <w:rFonts w:ascii="宋体" w:hAnsi="宋体" w:cs="宋体" w:hint="eastAsia"/>
          <w:sz w:val="24"/>
        </w:rPr>
        <w:t>吴先生</w:t>
      </w:r>
      <w:r>
        <w:rPr>
          <w:rFonts w:ascii="宋体" w:hAnsi="宋体" w:cs="宋体" w:hint="eastAsia"/>
          <w:sz w:val="24"/>
        </w:rPr>
        <w:t xml:space="preserve"> </w:t>
      </w:r>
      <w:r w:rsidR="005A7D8F">
        <w:rPr>
          <w:rFonts w:ascii="宋体" w:hAnsi="宋体" w:cs="宋体" w:hint="eastAsia"/>
          <w:sz w:val="24"/>
        </w:rPr>
        <w:t>13587822126</w:t>
      </w:r>
    </w:p>
    <w:p w:rsidR="00852A3E" w:rsidRDefault="006B3583">
      <w:pPr>
        <w:spacing w:line="360" w:lineRule="auto"/>
        <w:ind w:firstLineChars="200" w:firstLine="480"/>
        <w:rPr>
          <w:rFonts w:ascii="宋体" w:hAnsi="宋体" w:cs="宋体"/>
          <w:sz w:val="24"/>
        </w:rPr>
      </w:pPr>
      <w:r>
        <w:rPr>
          <w:rFonts w:ascii="宋体" w:hAnsi="宋体" w:cs="宋体" w:hint="eastAsia"/>
          <w:sz w:val="24"/>
        </w:rPr>
        <w:t>邮寄地址：龙港市世纪大道4518号龙港市政务客厅4楼</w:t>
      </w:r>
    </w:p>
    <w:p w:rsidR="00852A3E" w:rsidRDefault="006B3583">
      <w:pPr>
        <w:spacing w:line="360" w:lineRule="auto"/>
        <w:ind w:firstLineChars="200" w:firstLine="480"/>
        <w:rPr>
          <w:rFonts w:ascii="宋体" w:hAnsi="宋体" w:cs="宋体"/>
          <w:sz w:val="24"/>
        </w:rPr>
      </w:pPr>
      <w:r>
        <w:rPr>
          <w:rFonts w:ascii="宋体" w:hAnsi="宋体" w:cs="宋体" w:hint="eastAsia"/>
          <w:sz w:val="24"/>
        </w:rPr>
        <w:t>②允许供应</w:t>
      </w:r>
      <w:proofErr w:type="gramStart"/>
      <w:r>
        <w:rPr>
          <w:rFonts w:ascii="宋体" w:hAnsi="宋体" w:cs="宋体" w:hint="eastAsia"/>
          <w:sz w:val="24"/>
        </w:rPr>
        <w:t>商现场</w:t>
      </w:r>
      <w:proofErr w:type="gramEnd"/>
      <w:r>
        <w:rPr>
          <w:rFonts w:ascii="宋体" w:hAnsi="宋体" w:cs="宋体" w:hint="eastAsia"/>
          <w:sz w:val="24"/>
        </w:rPr>
        <w:t>递交投标文件，并做好投标文件的密封工作。以现场递交投标文件的供应商必须在规定的投标文件递交截止时间前送到投标文件递交地点，递交人员不得超过1人，且持有“绿色健康码”，体温不超过37.3℃，</w:t>
      </w:r>
      <w:r w:rsidR="00134E88" w:rsidRPr="00134E88">
        <w:rPr>
          <w:rFonts w:ascii="宋体" w:hAnsi="宋体" w:cs="宋体" w:hint="eastAsia"/>
          <w:b/>
          <w:bCs/>
          <w:color w:val="000000" w:themeColor="text1"/>
          <w:sz w:val="24"/>
        </w:rPr>
        <w:t>且进入政务客厅须48小时内核酸阴性证明，请提前准备，以免影响现场投标！</w:t>
      </w:r>
      <w:r>
        <w:rPr>
          <w:rFonts w:ascii="宋体" w:hAnsi="宋体" w:cs="宋体" w:hint="eastAsia"/>
          <w:sz w:val="24"/>
        </w:rPr>
        <w:t>以上两种递交方式由供应商自行决定。</w:t>
      </w:r>
    </w:p>
    <w:p w:rsidR="00852A3E" w:rsidRDefault="006B3583">
      <w:pPr>
        <w:spacing w:line="360" w:lineRule="auto"/>
        <w:ind w:firstLineChars="200" w:firstLine="480"/>
        <w:rPr>
          <w:rFonts w:ascii="宋体" w:hAnsi="宋体" w:cs="宋体"/>
          <w:sz w:val="24"/>
        </w:rPr>
      </w:pPr>
      <w:r>
        <w:rPr>
          <w:rFonts w:ascii="宋体" w:hAnsi="宋体" w:cs="宋体" w:hint="eastAsia"/>
          <w:sz w:val="24"/>
        </w:rPr>
        <w:t>③供应商采用邮寄投标文件需注明授权代表或法定代表人的联系方式及电子邮箱。需要供应商澄清或签字确认的，供应商代表未到现场的，则发送询标或签字确认相关内容</w:t>
      </w:r>
      <w:proofErr w:type="gramStart"/>
      <w:r>
        <w:rPr>
          <w:rFonts w:ascii="宋体" w:hAnsi="宋体" w:cs="宋体" w:hint="eastAsia"/>
          <w:sz w:val="24"/>
        </w:rPr>
        <w:t>至供应</w:t>
      </w:r>
      <w:proofErr w:type="gramEnd"/>
      <w:r>
        <w:rPr>
          <w:rFonts w:ascii="宋体" w:hAnsi="宋体" w:cs="宋体" w:hint="eastAsia"/>
          <w:sz w:val="24"/>
        </w:rPr>
        <w:t>商授权代表或法定代表人电子邮箱，供应商代表30分钟内澄清、说明、确认或者更正的回复发送至邮箱</w:t>
      </w:r>
      <w:r w:rsidR="005A7D8F">
        <w:rPr>
          <w:rFonts w:ascii="宋体" w:hAnsi="宋体" w:cs="宋体" w:hint="eastAsia"/>
          <w:sz w:val="24"/>
        </w:rPr>
        <w:t>89801472</w:t>
      </w:r>
      <w:r>
        <w:rPr>
          <w:rFonts w:ascii="宋体" w:hAnsi="宋体" w:cs="宋体" w:hint="eastAsia"/>
          <w:sz w:val="24"/>
        </w:rPr>
        <w:t>@qq.com.供应商在规定时间内未澄清或确认的则应说明理由，否则视为无异议。</w:t>
      </w:r>
    </w:p>
    <w:p w:rsidR="00852A3E" w:rsidRDefault="006B3583">
      <w:pPr>
        <w:spacing w:line="360" w:lineRule="auto"/>
        <w:rPr>
          <w:rFonts w:ascii="宋体" w:hAnsi="宋体" w:cs="宋体"/>
          <w:b/>
          <w:bCs/>
          <w:sz w:val="24"/>
        </w:rPr>
      </w:pPr>
      <w:r>
        <w:rPr>
          <w:rFonts w:ascii="宋体" w:hAnsi="宋体" w:cs="宋体" w:hint="eastAsia"/>
          <w:b/>
          <w:bCs/>
          <w:sz w:val="24"/>
        </w:rPr>
        <w:t>七、对本次采购提出询问、质疑、投诉，请按以下方式联系</w:t>
      </w:r>
    </w:p>
    <w:p w:rsidR="00852A3E" w:rsidRDefault="006B3583">
      <w:pPr>
        <w:spacing w:line="360" w:lineRule="auto"/>
        <w:rPr>
          <w:rFonts w:ascii="宋体" w:hAnsi="宋体" w:cs="宋体"/>
          <w:sz w:val="24"/>
        </w:rPr>
      </w:pPr>
      <w:r>
        <w:rPr>
          <w:rFonts w:ascii="宋体" w:hAnsi="宋体" w:cs="宋体" w:hint="eastAsia"/>
          <w:sz w:val="24"/>
        </w:rPr>
        <w:t xml:space="preserve">    1.采购人信息</w:t>
      </w:r>
    </w:p>
    <w:p w:rsidR="00852A3E" w:rsidRDefault="006B3583">
      <w:pPr>
        <w:spacing w:line="360" w:lineRule="auto"/>
        <w:rPr>
          <w:rFonts w:ascii="宋体" w:hAnsi="宋体" w:cs="宋体"/>
          <w:sz w:val="24"/>
        </w:rPr>
      </w:pPr>
      <w:r>
        <w:rPr>
          <w:rFonts w:ascii="宋体" w:hAnsi="宋体" w:cs="宋体" w:hint="eastAsia"/>
          <w:sz w:val="24"/>
        </w:rPr>
        <w:t xml:space="preserve">    名    称：</w:t>
      </w:r>
      <w:r w:rsidR="00ED53CE">
        <w:rPr>
          <w:rFonts w:ascii="宋体" w:hAnsi="宋体" w:cs="宋体" w:hint="eastAsia"/>
          <w:sz w:val="24"/>
        </w:rPr>
        <w:t>龙港市新城建设发展有限公司</w:t>
      </w:r>
      <w:r>
        <w:rPr>
          <w:rFonts w:ascii="宋体" w:hAnsi="宋体" w:cs="宋体" w:hint="eastAsia"/>
          <w:sz w:val="24"/>
        </w:rPr>
        <w:t xml:space="preserve">  </w:t>
      </w:r>
    </w:p>
    <w:p w:rsidR="00852A3E" w:rsidRDefault="006B3583">
      <w:pPr>
        <w:spacing w:line="360" w:lineRule="auto"/>
        <w:rPr>
          <w:rFonts w:ascii="宋体" w:hAnsi="宋体" w:cs="宋体"/>
          <w:sz w:val="24"/>
        </w:rPr>
      </w:pPr>
      <w:r>
        <w:rPr>
          <w:rFonts w:ascii="宋体" w:hAnsi="宋体" w:cs="宋体" w:hint="eastAsia"/>
          <w:sz w:val="24"/>
        </w:rPr>
        <w:t xml:space="preserve">    地    址：</w:t>
      </w:r>
      <w:r w:rsidR="00E3277A" w:rsidRPr="00E3277A">
        <w:rPr>
          <w:rFonts w:ascii="宋体" w:hAnsi="宋体" w:cs="宋体" w:hint="eastAsia"/>
          <w:sz w:val="24"/>
        </w:rPr>
        <w:t>龙港市月湖路1号</w:t>
      </w:r>
      <w:r>
        <w:rPr>
          <w:rFonts w:ascii="宋体" w:hAnsi="宋体" w:cs="宋体" w:hint="eastAsia"/>
          <w:sz w:val="24"/>
        </w:rPr>
        <w:t xml:space="preserve">  </w:t>
      </w:r>
    </w:p>
    <w:p w:rsidR="00852A3E" w:rsidRDefault="006B3583">
      <w:pPr>
        <w:spacing w:line="360" w:lineRule="auto"/>
        <w:rPr>
          <w:rFonts w:ascii="宋体" w:hAnsi="宋体" w:cs="宋体"/>
          <w:sz w:val="24"/>
        </w:rPr>
      </w:pPr>
      <w:r>
        <w:rPr>
          <w:rFonts w:ascii="宋体" w:hAnsi="宋体" w:cs="宋体" w:hint="eastAsia"/>
          <w:sz w:val="24"/>
        </w:rPr>
        <w:t xml:space="preserve">    传    真：/  </w:t>
      </w:r>
    </w:p>
    <w:p w:rsidR="00852A3E" w:rsidRDefault="006B3583">
      <w:pPr>
        <w:spacing w:line="360" w:lineRule="auto"/>
        <w:rPr>
          <w:rFonts w:ascii="宋体" w:hAnsi="宋体" w:cs="宋体"/>
          <w:sz w:val="24"/>
        </w:rPr>
      </w:pPr>
      <w:r>
        <w:rPr>
          <w:rFonts w:ascii="宋体" w:hAnsi="宋体" w:cs="宋体" w:hint="eastAsia"/>
          <w:sz w:val="24"/>
        </w:rPr>
        <w:t xml:space="preserve">    项目联系人（询问）：</w:t>
      </w:r>
      <w:r w:rsidR="00ED53CE">
        <w:rPr>
          <w:rFonts w:ascii="宋体" w:hAnsi="宋体" w:cs="宋体" w:hint="eastAsia"/>
          <w:sz w:val="24"/>
        </w:rPr>
        <w:t>杨先生</w:t>
      </w:r>
      <w:r>
        <w:rPr>
          <w:rFonts w:ascii="宋体" w:hAnsi="宋体" w:cs="宋体" w:hint="eastAsia"/>
          <w:sz w:val="24"/>
        </w:rPr>
        <w:t xml:space="preserve">  </w:t>
      </w:r>
    </w:p>
    <w:p w:rsidR="00852A3E" w:rsidRDefault="006B3583">
      <w:pPr>
        <w:spacing w:line="360" w:lineRule="auto"/>
        <w:rPr>
          <w:rFonts w:ascii="宋体" w:hAnsi="宋体" w:cs="宋体"/>
          <w:sz w:val="24"/>
        </w:rPr>
      </w:pPr>
      <w:r>
        <w:rPr>
          <w:rFonts w:ascii="宋体" w:hAnsi="宋体" w:cs="宋体" w:hint="eastAsia"/>
          <w:sz w:val="24"/>
        </w:rPr>
        <w:t xml:space="preserve">    项目联系方式（询问）：0577-  </w:t>
      </w:r>
    </w:p>
    <w:p w:rsidR="00852A3E" w:rsidRDefault="006B3583">
      <w:pPr>
        <w:spacing w:line="360" w:lineRule="auto"/>
        <w:rPr>
          <w:rFonts w:ascii="宋体" w:hAnsi="宋体" w:cs="宋体"/>
          <w:sz w:val="24"/>
        </w:rPr>
      </w:pPr>
      <w:r>
        <w:rPr>
          <w:rFonts w:ascii="宋体" w:hAnsi="宋体" w:cs="宋体" w:hint="eastAsia"/>
          <w:sz w:val="24"/>
        </w:rPr>
        <w:t xml:space="preserve">    质疑联系人：</w:t>
      </w:r>
      <w:r w:rsidR="00ED53CE">
        <w:rPr>
          <w:rFonts w:ascii="宋体" w:hAnsi="宋体" w:cs="宋体" w:hint="eastAsia"/>
          <w:sz w:val="24"/>
        </w:rPr>
        <w:t>杨先生</w:t>
      </w:r>
      <w:r>
        <w:rPr>
          <w:rFonts w:ascii="宋体" w:hAnsi="宋体" w:cs="宋体" w:hint="eastAsia"/>
          <w:sz w:val="24"/>
        </w:rPr>
        <w:t xml:space="preserve">    </w:t>
      </w:r>
    </w:p>
    <w:p w:rsidR="00852A3E" w:rsidRDefault="006B3583">
      <w:pPr>
        <w:spacing w:line="360" w:lineRule="auto"/>
        <w:rPr>
          <w:rFonts w:ascii="宋体" w:hAnsi="宋体" w:cs="宋体"/>
          <w:sz w:val="24"/>
        </w:rPr>
      </w:pPr>
      <w:r>
        <w:rPr>
          <w:rFonts w:ascii="宋体" w:hAnsi="宋体" w:cs="宋体" w:hint="eastAsia"/>
          <w:sz w:val="24"/>
        </w:rPr>
        <w:t xml:space="preserve">    质疑联系方式：0577-    </w:t>
      </w:r>
    </w:p>
    <w:p w:rsidR="00852A3E" w:rsidRDefault="006B3583">
      <w:pPr>
        <w:spacing w:line="360" w:lineRule="auto"/>
        <w:rPr>
          <w:rFonts w:ascii="宋体" w:hAnsi="宋体" w:cs="宋体"/>
          <w:sz w:val="24"/>
        </w:rPr>
      </w:pPr>
      <w:r>
        <w:rPr>
          <w:rFonts w:ascii="宋体" w:hAnsi="宋体" w:cs="宋体" w:hint="eastAsia"/>
          <w:sz w:val="24"/>
        </w:rPr>
        <w:t xml:space="preserve">   2.采购代理机构信息            </w:t>
      </w:r>
    </w:p>
    <w:p w:rsidR="00852A3E" w:rsidRDefault="006B3583">
      <w:pPr>
        <w:spacing w:line="360" w:lineRule="auto"/>
        <w:rPr>
          <w:rFonts w:ascii="宋体" w:hAnsi="宋体" w:cs="宋体"/>
          <w:sz w:val="24"/>
        </w:rPr>
      </w:pPr>
      <w:r>
        <w:rPr>
          <w:rFonts w:ascii="宋体" w:hAnsi="宋体" w:cs="宋体" w:hint="eastAsia"/>
          <w:sz w:val="24"/>
        </w:rPr>
        <w:t xml:space="preserve">    名    称：</w:t>
      </w:r>
      <w:r w:rsidR="00ED53CE">
        <w:rPr>
          <w:rFonts w:ascii="宋体" w:hAnsi="宋体" w:cs="宋体" w:hint="eastAsia"/>
          <w:sz w:val="24"/>
        </w:rPr>
        <w:t>浙江金穗工程项目管理有限公司</w:t>
      </w:r>
      <w:r>
        <w:rPr>
          <w:rFonts w:ascii="宋体" w:hAnsi="宋体" w:cs="宋体" w:hint="eastAsia"/>
          <w:sz w:val="24"/>
        </w:rPr>
        <w:t xml:space="preserve">             </w:t>
      </w:r>
    </w:p>
    <w:p w:rsidR="00852A3E" w:rsidRDefault="006B3583">
      <w:pPr>
        <w:spacing w:line="360" w:lineRule="auto"/>
        <w:rPr>
          <w:rFonts w:ascii="宋体" w:hAnsi="宋体" w:cs="宋体"/>
          <w:sz w:val="24"/>
        </w:rPr>
      </w:pPr>
      <w:r>
        <w:rPr>
          <w:rFonts w:ascii="宋体" w:hAnsi="宋体" w:cs="宋体" w:hint="eastAsia"/>
          <w:sz w:val="24"/>
        </w:rPr>
        <w:t xml:space="preserve">    地    址：</w:t>
      </w:r>
      <w:r w:rsidR="00E3277A" w:rsidRPr="00E3277A">
        <w:rPr>
          <w:rFonts w:ascii="宋体" w:hAnsi="宋体" w:cs="宋体" w:hint="eastAsia"/>
          <w:sz w:val="24"/>
        </w:rPr>
        <w:t>龙港市</w:t>
      </w:r>
      <w:proofErr w:type="gramStart"/>
      <w:r w:rsidR="00E3277A" w:rsidRPr="00E3277A">
        <w:rPr>
          <w:rFonts w:ascii="宋体" w:hAnsi="宋体" w:cs="宋体" w:hint="eastAsia"/>
          <w:sz w:val="24"/>
        </w:rPr>
        <w:t>松涛嘉园4栋</w:t>
      </w:r>
      <w:proofErr w:type="gramEnd"/>
      <w:r w:rsidR="00E3277A" w:rsidRPr="00E3277A">
        <w:rPr>
          <w:rFonts w:ascii="宋体" w:hAnsi="宋体" w:cs="宋体" w:hint="eastAsia"/>
          <w:sz w:val="24"/>
        </w:rPr>
        <w:t>1303室</w:t>
      </w:r>
      <w:r>
        <w:rPr>
          <w:rFonts w:ascii="宋体" w:hAnsi="宋体" w:cs="宋体" w:hint="eastAsia"/>
          <w:sz w:val="24"/>
        </w:rPr>
        <w:t xml:space="preserve">             </w:t>
      </w:r>
    </w:p>
    <w:p w:rsidR="00852A3E" w:rsidRDefault="006B3583">
      <w:pPr>
        <w:spacing w:line="360" w:lineRule="auto"/>
        <w:rPr>
          <w:rFonts w:ascii="宋体" w:hAnsi="宋体" w:cs="宋体"/>
          <w:sz w:val="24"/>
        </w:rPr>
      </w:pPr>
      <w:r>
        <w:rPr>
          <w:rFonts w:ascii="宋体" w:hAnsi="宋体" w:cs="宋体" w:hint="eastAsia"/>
          <w:sz w:val="24"/>
        </w:rPr>
        <w:t xml:space="preserve">    传    真：0577-</w:t>
      </w:r>
      <w:r w:rsidR="00ED53CE">
        <w:rPr>
          <w:rFonts w:ascii="宋体" w:hAnsi="宋体" w:cs="宋体" w:hint="eastAsia"/>
          <w:sz w:val="24"/>
        </w:rPr>
        <w:t>64705828</w:t>
      </w:r>
      <w:r>
        <w:rPr>
          <w:rFonts w:ascii="宋体" w:hAnsi="宋体" w:cs="宋体" w:hint="eastAsia"/>
          <w:sz w:val="24"/>
        </w:rPr>
        <w:t xml:space="preserve">             </w:t>
      </w:r>
    </w:p>
    <w:p w:rsidR="00852A3E" w:rsidRDefault="006B3583">
      <w:pPr>
        <w:spacing w:line="360" w:lineRule="auto"/>
        <w:rPr>
          <w:rFonts w:ascii="宋体" w:hAnsi="宋体" w:cs="宋体"/>
          <w:sz w:val="24"/>
        </w:rPr>
      </w:pPr>
      <w:r>
        <w:rPr>
          <w:rFonts w:ascii="宋体" w:hAnsi="宋体" w:cs="宋体" w:hint="eastAsia"/>
          <w:sz w:val="24"/>
        </w:rPr>
        <w:t xml:space="preserve">    项目联系人（询问）：</w:t>
      </w:r>
      <w:r w:rsidR="00B06D62">
        <w:rPr>
          <w:rFonts w:ascii="宋体" w:hAnsi="宋体" w:cs="宋体" w:hint="eastAsia"/>
          <w:sz w:val="24"/>
        </w:rPr>
        <w:t>林</w:t>
      </w:r>
      <w:r>
        <w:rPr>
          <w:rFonts w:ascii="宋体" w:hAnsi="宋体" w:cs="宋体" w:hint="eastAsia"/>
          <w:sz w:val="24"/>
        </w:rPr>
        <w:t xml:space="preserve">先生              </w:t>
      </w:r>
    </w:p>
    <w:p w:rsidR="00852A3E" w:rsidRDefault="006B3583">
      <w:pPr>
        <w:spacing w:line="360" w:lineRule="auto"/>
        <w:rPr>
          <w:rFonts w:ascii="宋体" w:hAnsi="宋体" w:cs="宋体"/>
          <w:sz w:val="24"/>
        </w:rPr>
      </w:pPr>
      <w:r>
        <w:rPr>
          <w:rFonts w:ascii="宋体" w:hAnsi="宋体" w:cs="宋体" w:hint="eastAsia"/>
          <w:sz w:val="24"/>
        </w:rPr>
        <w:t xml:space="preserve">    项目联系方式（询问）：0577-</w:t>
      </w:r>
      <w:r w:rsidR="00ED53CE">
        <w:rPr>
          <w:rFonts w:ascii="宋体" w:hAnsi="宋体" w:cs="宋体" w:hint="eastAsia"/>
          <w:sz w:val="24"/>
        </w:rPr>
        <w:t>64705828</w:t>
      </w:r>
      <w:r>
        <w:rPr>
          <w:rFonts w:ascii="宋体" w:hAnsi="宋体" w:cs="宋体" w:hint="eastAsia"/>
          <w:sz w:val="24"/>
        </w:rPr>
        <w:t xml:space="preserve"> </w:t>
      </w:r>
    </w:p>
    <w:p w:rsidR="00852A3E" w:rsidRDefault="006B3583">
      <w:pPr>
        <w:spacing w:line="360" w:lineRule="auto"/>
        <w:rPr>
          <w:rFonts w:ascii="宋体" w:hAnsi="宋体" w:cs="宋体"/>
          <w:sz w:val="24"/>
        </w:rPr>
      </w:pPr>
      <w:r>
        <w:rPr>
          <w:rFonts w:ascii="宋体" w:hAnsi="宋体" w:cs="宋体" w:hint="eastAsia"/>
          <w:sz w:val="24"/>
        </w:rPr>
        <w:t xml:space="preserve">    质疑联系人：</w:t>
      </w:r>
      <w:r w:rsidR="005A7D8F">
        <w:rPr>
          <w:rFonts w:ascii="宋体" w:hAnsi="宋体" w:cs="宋体" w:hint="eastAsia"/>
          <w:sz w:val="24"/>
        </w:rPr>
        <w:t>吴先生</w:t>
      </w:r>
    </w:p>
    <w:p w:rsidR="00852A3E" w:rsidRDefault="006B3583">
      <w:pPr>
        <w:spacing w:line="360" w:lineRule="auto"/>
        <w:rPr>
          <w:rFonts w:ascii="宋体" w:hAnsi="宋体" w:cs="宋体"/>
          <w:sz w:val="24"/>
        </w:rPr>
      </w:pPr>
      <w:r>
        <w:rPr>
          <w:rFonts w:ascii="宋体" w:hAnsi="宋体" w:cs="宋体" w:hint="eastAsia"/>
          <w:sz w:val="24"/>
        </w:rPr>
        <w:t xml:space="preserve">    质疑联系方式：1</w:t>
      </w:r>
      <w:r w:rsidR="00B06D62">
        <w:rPr>
          <w:rFonts w:ascii="宋体" w:hAnsi="宋体" w:cs="宋体" w:hint="eastAsia"/>
          <w:sz w:val="24"/>
        </w:rPr>
        <w:t>3587822126</w:t>
      </w:r>
      <w:r>
        <w:rPr>
          <w:rFonts w:ascii="宋体" w:hAnsi="宋体" w:cs="宋体" w:hint="eastAsia"/>
          <w:sz w:val="24"/>
        </w:rPr>
        <w:t xml:space="preserve"> </w:t>
      </w:r>
      <w:proofErr w:type="gramStart"/>
      <w:r>
        <w:rPr>
          <w:rFonts w:ascii="宋体" w:hAnsi="宋体" w:cs="宋体" w:hint="eastAsia"/>
          <w:sz w:val="24"/>
        </w:rPr>
        <w:t xml:space="preserve">　　　　　　</w:t>
      </w:r>
      <w:proofErr w:type="gramEnd"/>
    </w:p>
    <w:p w:rsidR="00852A3E" w:rsidRDefault="006B3583">
      <w:pPr>
        <w:spacing w:line="360" w:lineRule="auto"/>
        <w:rPr>
          <w:rFonts w:ascii="宋体" w:hAnsi="宋体" w:cs="宋体"/>
          <w:sz w:val="24"/>
        </w:rPr>
      </w:pPr>
      <w:r>
        <w:rPr>
          <w:rFonts w:ascii="宋体" w:hAnsi="宋体" w:cs="宋体" w:hint="eastAsia"/>
          <w:sz w:val="24"/>
        </w:rPr>
        <w:t xml:space="preserve">    3.同级国企采购监督管理部门            </w:t>
      </w:r>
    </w:p>
    <w:p w:rsidR="00E3277A" w:rsidRPr="00E3277A" w:rsidRDefault="006B3583" w:rsidP="00E3277A">
      <w:pPr>
        <w:pStyle w:val="ad"/>
        <w:spacing w:before="0" w:beforeAutospacing="0" w:after="0" w:afterAutospacing="0" w:line="360" w:lineRule="auto"/>
        <w:ind w:firstLine="424"/>
        <w:jc w:val="both"/>
        <w:rPr>
          <w:rFonts w:ascii="宋体" w:hAnsi="宋体" w:cs="宋体"/>
          <w:color w:val="auto"/>
          <w:kern w:val="2"/>
          <w:sz w:val="24"/>
          <w:szCs w:val="24"/>
        </w:rPr>
      </w:pPr>
      <w:r w:rsidRPr="00B06D62">
        <w:rPr>
          <w:rFonts w:ascii="宋体" w:hAnsi="宋体" w:cs="宋体" w:hint="eastAsia"/>
          <w:color w:val="FF0000"/>
          <w:sz w:val="24"/>
        </w:rPr>
        <w:lastRenderedPageBreak/>
        <w:t xml:space="preserve"> </w:t>
      </w:r>
      <w:r w:rsidR="00E3277A" w:rsidRPr="00E3277A">
        <w:rPr>
          <w:rFonts w:ascii="宋体" w:hAnsi="宋体" w:cs="宋体" w:hint="eastAsia"/>
          <w:color w:val="auto"/>
          <w:kern w:val="2"/>
          <w:sz w:val="24"/>
          <w:szCs w:val="24"/>
        </w:rPr>
        <w:t>名称：龙港市投融资审价服务中心</w:t>
      </w:r>
    </w:p>
    <w:p w:rsidR="00E3277A" w:rsidRPr="00E3277A" w:rsidRDefault="00E3277A" w:rsidP="00E3277A">
      <w:pPr>
        <w:widowControl/>
        <w:spacing w:line="360" w:lineRule="auto"/>
        <w:ind w:firstLine="424"/>
        <w:rPr>
          <w:rFonts w:ascii="宋体" w:hAnsi="宋体" w:cs="宋体"/>
          <w:sz w:val="24"/>
        </w:rPr>
      </w:pPr>
      <w:r w:rsidRPr="00E3277A">
        <w:rPr>
          <w:rFonts w:ascii="宋体" w:hAnsi="宋体" w:cs="宋体" w:hint="eastAsia"/>
          <w:sz w:val="24"/>
        </w:rPr>
        <w:t>地址：龙港市龙港大道</w:t>
      </w:r>
      <w:proofErr w:type="gramStart"/>
      <w:r w:rsidRPr="00E3277A">
        <w:rPr>
          <w:rFonts w:ascii="宋体" w:hAnsi="宋体" w:cs="宋体" w:hint="eastAsia"/>
          <w:sz w:val="24"/>
        </w:rPr>
        <w:t>与西五街</w:t>
      </w:r>
      <w:proofErr w:type="gramEnd"/>
      <w:r w:rsidRPr="00E3277A">
        <w:rPr>
          <w:rFonts w:ascii="宋体" w:hAnsi="宋体" w:cs="宋体" w:hint="eastAsia"/>
          <w:sz w:val="24"/>
        </w:rPr>
        <w:t>交叉路口</w:t>
      </w:r>
    </w:p>
    <w:p w:rsidR="00E3277A" w:rsidRPr="00E3277A" w:rsidRDefault="00E3277A" w:rsidP="00E3277A">
      <w:pPr>
        <w:widowControl/>
        <w:spacing w:line="360" w:lineRule="auto"/>
        <w:ind w:firstLine="424"/>
        <w:rPr>
          <w:rFonts w:ascii="宋体" w:hAnsi="宋体" w:cs="宋体"/>
          <w:sz w:val="24"/>
        </w:rPr>
      </w:pPr>
      <w:r w:rsidRPr="00E3277A">
        <w:rPr>
          <w:rFonts w:ascii="宋体" w:hAnsi="宋体" w:cs="宋体" w:hint="eastAsia"/>
          <w:sz w:val="24"/>
        </w:rPr>
        <w:t>传真：0577-68080992</w:t>
      </w:r>
    </w:p>
    <w:p w:rsidR="00E3277A" w:rsidRPr="00E3277A" w:rsidRDefault="00E3277A" w:rsidP="00E3277A">
      <w:pPr>
        <w:widowControl/>
        <w:spacing w:line="360" w:lineRule="auto"/>
        <w:ind w:firstLine="424"/>
        <w:rPr>
          <w:rFonts w:ascii="宋体" w:hAnsi="宋体" w:cs="宋体"/>
          <w:sz w:val="24"/>
        </w:rPr>
      </w:pPr>
      <w:r w:rsidRPr="00E3277A">
        <w:rPr>
          <w:rFonts w:ascii="宋体" w:hAnsi="宋体" w:cs="宋体" w:hint="eastAsia"/>
          <w:sz w:val="24"/>
        </w:rPr>
        <w:t>联系人：章女士 </w:t>
      </w:r>
    </w:p>
    <w:p w:rsidR="00E3277A" w:rsidRPr="00E3277A" w:rsidRDefault="00E3277A" w:rsidP="00E3277A">
      <w:pPr>
        <w:widowControl/>
        <w:ind w:firstLine="440"/>
        <w:rPr>
          <w:rFonts w:ascii="宋体" w:hAnsi="宋体" w:cs="宋体"/>
          <w:sz w:val="24"/>
        </w:rPr>
      </w:pPr>
      <w:r w:rsidRPr="00E3277A">
        <w:rPr>
          <w:rFonts w:ascii="宋体" w:hAnsi="宋体" w:cs="宋体" w:hint="eastAsia"/>
          <w:sz w:val="24"/>
        </w:rPr>
        <w:t>监督投诉电话：0577-68080992</w:t>
      </w:r>
    </w:p>
    <w:p w:rsidR="00852A3E" w:rsidRDefault="00852A3E" w:rsidP="00E3277A">
      <w:pPr>
        <w:spacing w:line="360" w:lineRule="auto"/>
        <w:rPr>
          <w:rFonts w:ascii="宋体" w:hAnsi="宋体" w:cs="宋体"/>
          <w:b/>
          <w:sz w:val="28"/>
          <w:szCs w:val="28"/>
        </w:rPr>
      </w:pPr>
    </w:p>
    <w:p w:rsidR="00852A3E" w:rsidRDefault="00852A3E">
      <w:pPr>
        <w:widowControl/>
        <w:jc w:val="center"/>
        <w:rPr>
          <w:rFonts w:ascii="宋体" w:hAnsi="宋体" w:cs="宋体"/>
          <w:b/>
          <w:sz w:val="28"/>
          <w:szCs w:val="28"/>
        </w:rPr>
      </w:pPr>
    </w:p>
    <w:p w:rsidR="00852A3E" w:rsidRDefault="00852A3E">
      <w:pPr>
        <w:widowControl/>
        <w:jc w:val="center"/>
        <w:rPr>
          <w:rFonts w:ascii="宋体" w:hAnsi="宋体" w:cs="宋体"/>
          <w:b/>
          <w:sz w:val="28"/>
          <w:szCs w:val="28"/>
        </w:rPr>
      </w:pPr>
    </w:p>
    <w:p w:rsidR="00852A3E" w:rsidRDefault="00852A3E">
      <w:pPr>
        <w:widowControl/>
        <w:jc w:val="center"/>
        <w:rPr>
          <w:rFonts w:ascii="宋体" w:hAnsi="宋体" w:cs="宋体"/>
          <w:b/>
          <w:sz w:val="28"/>
          <w:szCs w:val="28"/>
        </w:rPr>
      </w:pPr>
    </w:p>
    <w:p w:rsidR="00852A3E" w:rsidRDefault="00852A3E">
      <w:pPr>
        <w:widowControl/>
        <w:jc w:val="center"/>
        <w:rPr>
          <w:rFonts w:ascii="宋体" w:hAnsi="宋体" w:cs="宋体"/>
          <w:b/>
          <w:sz w:val="28"/>
          <w:szCs w:val="28"/>
        </w:rPr>
      </w:pPr>
    </w:p>
    <w:p w:rsidR="00852A3E" w:rsidRDefault="00852A3E">
      <w:pPr>
        <w:widowControl/>
        <w:jc w:val="center"/>
        <w:rPr>
          <w:rFonts w:ascii="宋体" w:hAnsi="宋体" w:cs="宋体"/>
          <w:b/>
          <w:sz w:val="28"/>
          <w:szCs w:val="28"/>
        </w:rPr>
      </w:pPr>
    </w:p>
    <w:p w:rsidR="00852A3E" w:rsidRDefault="00852A3E">
      <w:pPr>
        <w:widowControl/>
        <w:jc w:val="center"/>
        <w:rPr>
          <w:rFonts w:ascii="宋体" w:hAnsi="宋体" w:cs="宋体"/>
          <w:b/>
          <w:sz w:val="28"/>
          <w:szCs w:val="28"/>
        </w:rPr>
      </w:pPr>
    </w:p>
    <w:p w:rsidR="00852A3E" w:rsidRDefault="00852A3E">
      <w:pPr>
        <w:widowControl/>
        <w:jc w:val="center"/>
        <w:rPr>
          <w:rFonts w:ascii="宋体" w:hAnsi="宋体" w:cs="宋体"/>
          <w:b/>
          <w:sz w:val="28"/>
          <w:szCs w:val="28"/>
        </w:rPr>
      </w:pPr>
    </w:p>
    <w:p w:rsidR="00852A3E" w:rsidRDefault="00852A3E">
      <w:pPr>
        <w:widowControl/>
        <w:jc w:val="center"/>
        <w:rPr>
          <w:rFonts w:ascii="宋体" w:hAnsi="宋体" w:cs="宋体"/>
          <w:b/>
          <w:sz w:val="28"/>
          <w:szCs w:val="28"/>
        </w:rPr>
      </w:pPr>
    </w:p>
    <w:p w:rsidR="00852A3E" w:rsidRDefault="00852A3E">
      <w:pPr>
        <w:widowControl/>
        <w:jc w:val="center"/>
        <w:rPr>
          <w:rFonts w:ascii="宋体" w:hAnsi="宋体" w:cs="宋体"/>
          <w:b/>
          <w:sz w:val="28"/>
          <w:szCs w:val="28"/>
        </w:rPr>
      </w:pPr>
    </w:p>
    <w:p w:rsidR="00852A3E" w:rsidRDefault="00852A3E">
      <w:pPr>
        <w:widowControl/>
        <w:jc w:val="center"/>
        <w:rPr>
          <w:rFonts w:ascii="宋体" w:hAnsi="宋体" w:cs="宋体"/>
          <w:b/>
          <w:sz w:val="28"/>
          <w:szCs w:val="28"/>
        </w:rPr>
      </w:pPr>
    </w:p>
    <w:p w:rsidR="00852A3E" w:rsidRDefault="00852A3E">
      <w:pPr>
        <w:widowControl/>
        <w:jc w:val="center"/>
        <w:rPr>
          <w:rFonts w:ascii="宋体" w:hAnsi="宋体" w:cs="宋体"/>
          <w:b/>
          <w:sz w:val="28"/>
          <w:szCs w:val="28"/>
        </w:rPr>
      </w:pPr>
    </w:p>
    <w:p w:rsidR="00852A3E" w:rsidRDefault="00852A3E">
      <w:pPr>
        <w:widowControl/>
        <w:jc w:val="center"/>
        <w:rPr>
          <w:rFonts w:ascii="宋体" w:hAnsi="宋体" w:cs="宋体"/>
          <w:b/>
          <w:sz w:val="28"/>
          <w:szCs w:val="28"/>
        </w:rPr>
      </w:pPr>
    </w:p>
    <w:p w:rsidR="00852A3E" w:rsidRDefault="00852A3E">
      <w:pPr>
        <w:widowControl/>
        <w:jc w:val="center"/>
        <w:rPr>
          <w:rFonts w:ascii="宋体" w:hAnsi="宋体" w:cs="宋体"/>
          <w:b/>
          <w:sz w:val="28"/>
          <w:szCs w:val="28"/>
        </w:rPr>
      </w:pPr>
    </w:p>
    <w:p w:rsidR="00852A3E" w:rsidRDefault="00852A3E">
      <w:pPr>
        <w:widowControl/>
        <w:jc w:val="center"/>
        <w:rPr>
          <w:rFonts w:ascii="宋体" w:hAnsi="宋体" w:cs="宋体"/>
          <w:b/>
          <w:sz w:val="28"/>
          <w:szCs w:val="28"/>
        </w:rPr>
      </w:pPr>
    </w:p>
    <w:p w:rsidR="00852A3E" w:rsidRDefault="00852A3E">
      <w:pPr>
        <w:widowControl/>
        <w:jc w:val="center"/>
        <w:rPr>
          <w:rFonts w:ascii="宋体" w:hAnsi="宋体" w:cs="宋体"/>
          <w:b/>
          <w:sz w:val="28"/>
          <w:szCs w:val="28"/>
        </w:rPr>
      </w:pPr>
    </w:p>
    <w:p w:rsidR="00852A3E" w:rsidRDefault="00852A3E">
      <w:pPr>
        <w:widowControl/>
        <w:jc w:val="center"/>
        <w:rPr>
          <w:rFonts w:ascii="宋体" w:hAnsi="宋体" w:cs="宋体"/>
          <w:b/>
          <w:sz w:val="28"/>
          <w:szCs w:val="28"/>
        </w:rPr>
      </w:pPr>
    </w:p>
    <w:p w:rsidR="00852A3E" w:rsidRDefault="006B3583">
      <w:pPr>
        <w:rPr>
          <w:rFonts w:ascii="宋体" w:hAnsi="宋体" w:cs="宋体"/>
          <w:b/>
          <w:sz w:val="28"/>
          <w:szCs w:val="28"/>
        </w:rPr>
      </w:pPr>
      <w:r>
        <w:rPr>
          <w:rFonts w:ascii="宋体" w:hAnsi="宋体" w:cs="宋体" w:hint="eastAsia"/>
          <w:b/>
          <w:sz w:val="28"/>
          <w:szCs w:val="28"/>
        </w:rPr>
        <w:br w:type="page"/>
      </w:r>
    </w:p>
    <w:p w:rsidR="00852A3E" w:rsidRDefault="006B3583">
      <w:pPr>
        <w:widowControl/>
        <w:jc w:val="center"/>
        <w:rPr>
          <w:rFonts w:ascii="宋体" w:hAnsi="宋体" w:cs="宋体"/>
          <w:b/>
          <w:sz w:val="28"/>
          <w:szCs w:val="28"/>
        </w:rPr>
      </w:pPr>
      <w:r>
        <w:rPr>
          <w:rFonts w:ascii="宋体" w:hAnsi="宋体" w:cs="宋体" w:hint="eastAsia"/>
          <w:b/>
          <w:sz w:val="28"/>
          <w:szCs w:val="28"/>
        </w:rPr>
        <w:lastRenderedPageBreak/>
        <w:t>供应商报名登记表</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82"/>
        <w:gridCol w:w="1270"/>
        <w:gridCol w:w="3116"/>
        <w:gridCol w:w="1486"/>
        <w:gridCol w:w="3562"/>
      </w:tblGrid>
      <w:tr w:rsidR="00852A3E">
        <w:trPr>
          <w:trHeight w:val="672"/>
          <w:tblCellSpacing w:w="0" w:type="dxa"/>
          <w:jc w:val="center"/>
        </w:trPr>
        <w:tc>
          <w:tcPr>
            <w:tcW w:w="1952" w:type="dxa"/>
            <w:gridSpan w:val="2"/>
            <w:tcBorders>
              <w:top w:val="outset" w:sz="6" w:space="0" w:color="auto"/>
              <w:left w:val="outset" w:sz="6" w:space="0" w:color="auto"/>
              <w:bottom w:val="outset" w:sz="6" w:space="0" w:color="auto"/>
              <w:right w:val="outset" w:sz="6" w:space="0" w:color="auto"/>
            </w:tcBorders>
            <w:vAlign w:val="center"/>
          </w:tcPr>
          <w:p w:rsidR="00852A3E" w:rsidRDefault="006B3583">
            <w:pPr>
              <w:widowControl/>
              <w:jc w:val="center"/>
              <w:rPr>
                <w:rFonts w:ascii="宋体" w:hAnsi="宋体" w:cs="宋体"/>
                <w:b/>
                <w:bCs/>
                <w:sz w:val="24"/>
              </w:rPr>
            </w:pPr>
            <w:r>
              <w:rPr>
                <w:rFonts w:ascii="宋体" w:hAnsi="宋体" w:cs="宋体" w:hint="eastAsia"/>
                <w:b/>
                <w:bCs/>
                <w:sz w:val="24"/>
              </w:rPr>
              <w:t>日    期</w:t>
            </w:r>
          </w:p>
        </w:tc>
        <w:tc>
          <w:tcPr>
            <w:tcW w:w="8164" w:type="dxa"/>
            <w:gridSpan w:val="3"/>
            <w:tcBorders>
              <w:top w:val="outset" w:sz="6" w:space="0" w:color="auto"/>
              <w:left w:val="outset" w:sz="6" w:space="0" w:color="auto"/>
              <w:bottom w:val="outset" w:sz="6" w:space="0" w:color="auto"/>
              <w:right w:val="outset" w:sz="6" w:space="0" w:color="auto"/>
            </w:tcBorders>
            <w:vAlign w:val="center"/>
          </w:tcPr>
          <w:p w:rsidR="00852A3E" w:rsidRDefault="006B3583">
            <w:pPr>
              <w:widowControl/>
              <w:jc w:val="center"/>
              <w:rPr>
                <w:rFonts w:ascii="宋体" w:hAnsi="宋体" w:cs="宋体"/>
                <w:b/>
                <w:bCs/>
                <w:sz w:val="24"/>
              </w:rPr>
            </w:pPr>
            <w:r>
              <w:rPr>
                <w:rFonts w:ascii="宋体" w:hAnsi="宋体" w:cs="宋体" w:hint="eastAsia"/>
                <w:b/>
                <w:bCs/>
                <w:sz w:val="24"/>
              </w:rPr>
              <w:t>2022年  月  日</w:t>
            </w:r>
          </w:p>
        </w:tc>
      </w:tr>
      <w:tr w:rsidR="00852A3E">
        <w:trPr>
          <w:trHeight w:val="639"/>
          <w:tblCellSpacing w:w="0" w:type="dxa"/>
          <w:jc w:val="center"/>
        </w:trPr>
        <w:tc>
          <w:tcPr>
            <w:tcW w:w="1952" w:type="dxa"/>
            <w:gridSpan w:val="2"/>
            <w:tcBorders>
              <w:top w:val="outset" w:sz="6" w:space="0" w:color="auto"/>
              <w:left w:val="outset" w:sz="6" w:space="0" w:color="auto"/>
              <w:bottom w:val="outset" w:sz="6" w:space="0" w:color="auto"/>
              <w:right w:val="outset" w:sz="6" w:space="0" w:color="auto"/>
            </w:tcBorders>
            <w:vAlign w:val="center"/>
          </w:tcPr>
          <w:p w:rsidR="00852A3E" w:rsidRDefault="006B3583">
            <w:pPr>
              <w:widowControl/>
              <w:jc w:val="center"/>
              <w:rPr>
                <w:rFonts w:ascii="宋体" w:hAnsi="宋体" w:cs="宋体"/>
                <w:b/>
                <w:bCs/>
                <w:sz w:val="24"/>
              </w:rPr>
            </w:pPr>
            <w:r>
              <w:rPr>
                <w:rFonts w:ascii="宋体" w:hAnsi="宋体" w:cs="宋体" w:hint="eastAsia"/>
                <w:b/>
                <w:bCs/>
                <w:sz w:val="24"/>
              </w:rPr>
              <w:t>项目名称</w:t>
            </w:r>
          </w:p>
        </w:tc>
        <w:tc>
          <w:tcPr>
            <w:tcW w:w="8164" w:type="dxa"/>
            <w:gridSpan w:val="3"/>
            <w:tcBorders>
              <w:top w:val="outset" w:sz="6" w:space="0" w:color="auto"/>
              <w:left w:val="outset" w:sz="6" w:space="0" w:color="auto"/>
              <w:bottom w:val="outset" w:sz="6" w:space="0" w:color="auto"/>
              <w:right w:val="outset" w:sz="6" w:space="0" w:color="auto"/>
            </w:tcBorders>
            <w:vAlign w:val="center"/>
          </w:tcPr>
          <w:p w:rsidR="00852A3E" w:rsidRDefault="00852A3E">
            <w:pPr>
              <w:widowControl/>
              <w:jc w:val="center"/>
              <w:rPr>
                <w:rFonts w:ascii="宋体" w:hAnsi="宋体" w:cs="宋体"/>
                <w:b/>
                <w:bCs/>
                <w:sz w:val="24"/>
              </w:rPr>
            </w:pPr>
          </w:p>
        </w:tc>
      </w:tr>
      <w:tr w:rsidR="00852A3E">
        <w:trPr>
          <w:trHeight w:val="672"/>
          <w:tblCellSpacing w:w="0" w:type="dxa"/>
          <w:jc w:val="center"/>
        </w:trPr>
        <w:tc>
          <w:tcPr>
            <w:tcW w:w="1952" w:type="dxa"/>
            <w:gridSpan w:val="2"/>
            <w:tcBorders>
              <w:top w:val="outset" w:sz="6" w:space="0" w:color="auto"/>
              <w:left w:val="outset" w:sz="6" w:space="0" w:color="auto"/>
              <w:bottom w:val="outset" w:sz="6" w:space="0" w:color="auto"/>
              <w:right w:val="outset" w:sz="6" w:space="0" w:color="auto"/>
            </w:tcBorders>
            <w:vAlign w:val="center"/>
          </w:tcPr>
          <w:p w:rsidR="00852A3E" w:rsidRDefault="006B3583">
            <w:pPr>
              <w:widowControl/>
              <w:jc w:val="center"/>
              <w:rPr>
                <w:rFonts w:ascii="宋体" w:hAnsi="宋体" w:cs="宋体"/>
                <w:b/>
                <w:bCs/>
                <w:sz w:val="24"/>
              </w:rPr>
            </w:pPr>
            <w:r>
              <w:rPr>
                <w:rFonts w:ascii="宋体" w:hAnsi="宋体" w:cs="宋体" w:hint="eastAsia"/>
                <w:b/>
                <w:bCs/>
                <w:sz w:val="24"/>
              </w:rPr>
              <w:t>招标编号</w:t>
            </w:r>
          </w:p>
        </w:tc>
        <w:tc>
          <w:tcPr>
            <w:tcW w:w="8164" w:type="dxa"/>
            <w:gridSpan w:val="3"/>
            <w:tcBorders>
              <w:top w:val="outset" w:sz="6" w:space="0" w:color="auto"/>
              <w:left w:val="outset" w:sz="6" w:space="0" w:color="auto"/>
              <w:bottom w:val="outset" w:sz="6" w:space="0" w:color="auto"/>
              <w:right w:val="outset" w:sz="6" w:space="0" w:color="auto"/>
            </w:tcBorders>
            <w:vAlign w:val="center"/>
          </w:tcPr>
          <w:p w:rsidR="00852A3E" w:rsidRDefault="006B3583">
            <w:pPr>
              <w:widowControl/>
              <w:jc w:val="center"/>
              <w:rPr>
                <w:rFonts w:ascii="宋体" w:hAnsi="宋体" w:cs="宋体"/>
                <w:b/>
                <w:bCs/>
                <w:sz w:val="24"/>
              </w:rPr>
            </w:pPr>
            <w:r>
              <w:rPr>
                <w:rFonts w:ascii="宋体" w:hAnsi="宋体" w:cs="宋体" w:hint="eastAsia"/>
                <w:b/>
                <w:bCs/>
                <w:sz w:val="24"/>
              </w:rPr>
              <w:t> </w:t>
            </w:r>
          </w:p>
        </w:tc>
      </w:tr>
      <w:tr w:rsidR="00852A3E">
        <w:trPr>
          <w:trHeight w:val="672"/>
          <w:tblCellSpacing w:w="0" w:type="dxa"/>
          <w:jc w:val="center"/>
        </w:trPr>
        <w:tc>
          <w:tcPr>
            <w:tcW w:w="1952" w:type="dxa"/>
            <w:gridSpan w:val="2"/>
            <w:tcBorders>
              <w:top w:val="outset" w:sz="6" w:space="0" w:color="auto"/>
              <w:left w:val="outset" w:sz="6" w:space="0" w:color="auto"/>
              <w:bottom w:val="outset" w:sz="6" w:space="0" w:color="auto"/>
              <w:right w:val="outset" w:sz="6" w:space="0" w:color="auto"/>
            </w:tcBorders>
            <w:vAlign w:val="center"/>
          </w:tcPr>
          <w:p w:rsidR="00852A3E" w:rsidRDefault="006B3583">
            <w:pPr>
              <w:widowControl/>
              <w:jc w:val="center"/>
              <w:rPr>
                <w:rFonts w:ascii="宋体" w:hAnsi="宋体" w:cs="宋体"/>
                <w:b/>
                <w:bCs/>
                <w:sz w:val="24"/>
              </w:rPr>
            </w:pPr>
            <w:r>
              <w:rPr>
                <w:rFonts w:ascii="宋体" w:hAnsi="宋体" w:cs="宋体" w:hint="eastAsia"/>
                <w:b/>
                <w:bCs/>
                <w:sz w:val="24"/>
              </w:rPr>
              <w:t>投标单位名称（加盖公章）</w:t>
            </w:r>
          </w:p>
        </w:tc>
        <w:tc>
          <w:tcPr>
            <w:tcW w:w="8164" w:type="dxa"/>
            <w:gridSpan w:val="3"/>
            <w:tcBorders>
              <w:top w:val="outset" w:sz="6" w:space="0" w:color="auto"/>
              <w:left w:val="outset" w:sz="6" w:space="0" w:color="auto"/>
              <w:bottom w:val="outset" w:sz="6" w:space="0" w:color="auto"/>
              <w:right w:val="outset" w:sz="6" w:space="0" w:color="auto"/>
            </w:tcBorders>
            <w:vAlign w:val="center"/>
          </w:tcPr>
          <w:p w:rsidR="00852A3E" w:rsidRDefault="006B3583">
            <w:pPr>
              <w:widowControl/>
              <w:jc w:val="center"/>
              <w:rPr>
                <w:rFonts w:ascii="宋体" w:hAnsi="宋体" w:cs="宋体"/>
                <w:b/>
                <w:bCs/>
                <w:sz w:val="24"/>
              </w:rPr>
            </w:pPr>
            <w:r>
              <w:rPr>
                <w:rFonts w:ascii="宋体" w:hAnsi="宋体" w:cs="宋体" w:hint="eastAsia"/>
                <w:b/>
                <w:bCs/>
                <w:sz w:val="24"/>
              </w:rPr>
              <w:t>                     </w:t>
            </w:r>
          </w:p>
        </w:tc>
      </w:tr>
      <w:tr w:rsidR="00852A3E">
        <w:trPr>
          <w:trHeight w:val="639"/>
          <w:tblCellSpacing w:w="0" w:type="dxa"/>
          <w:jc w:val="center"/>
        </w:trPr>
        <w:tc>
          <w:tcPr>
            <w:tcW w:w="1952" w:type="dxa"/>
            <w:gridSpan w:val="2"/>
            <w:tcBorders>
              <w:top w:val="outset" w:sz="6" w:space="0" w:color="auto"/>
              <w:left w:val="outset" w:sz="6" w:space="0" w:color="auto"/>
              <w:bottom w:val="outset" w:sz="6" w:space="0" w:color="auto"/>
              <w:right w:val="outset" w:sz="6" w:space="0" w:color="auto"/>
            </w:tcBorders>
            <w:vAlign w:val="center"/>
          </w:tcPr>
          <w:p w:rsidR="00852A3E" w:rsidRDefault="006B3583">
            <w:pPr>
              <w:widowControl/>
              <w:jc w:val="center"/>
              <w:rPr>
                <w:rFonts w:ascii="宋体" w:hAnsi="宋体" w:cs="宋体"/>
                <w:b/>
                <w:bCs/>
                <w:sz w:val="24"/>
              </w:rPr>
            </w:pPr>
            <w:r>
              <w:rPr>
                <w:rFonts w:ascii="宋体" w:hAnsi="宋体" w:cs="宋体" w:hint="eastAsia"/>
                <w:b/>
                <w:bCs/>
                <w:sz w:val="24"/>
              </w:rPr>
              <w:t>项目联系人</w:t>
            </w:r>
          </w:p>
        </w:tc>
        <w:tc>
          <w:tcPr>
            <w:tcW w:w="3116" w:type="dxa"/>
            <w:tcBorders>
              <w:top w:val="outset" w:sz="6" w:space="0" w:color="auto"/>
              <w:left w:val="outset" w:sz="6" w:space="0" w:color="auto"/>
              <w:bottom w:val="outset" w:sz="6" w:space="0" w:color="auto"/>
              <w:right w:val="outset" w:sz="6" w:space="0" w:color="auto"/>
            </w:tcBorders>
            <w:vAlign w:val="center"/>
          </w:tcPr>
          <w:p w:rsidR="00852A3E" w:rsidRDefault="006B3583">
            <w:pPr>
              <w:widowControl/>
              <w:jc w:val="center"/>
              <w:rPr>
                <w:rFonts w:ascii="宋体" w:hAnsi="宋体" w:cs="宋体"/>
                <w:b/>
                <w:bCs/>
                <w:sz w:val="24"/>
              </w:rPr>
            </w:pPr>
            <w:r>
              <w:rPr>
                <w:rFonts w:ascii="宋体" w:hAnsi="宋体" w:cs="宋体" w:hint="eastAsia"/>
                <w:b/>
                <w:bCs/>
                <w:sz w:val="24"/>
              </w:rPr>
              <w:t> </w:t>
            </w:r>
          </w:p>
        </w:tc>
        <w:tc>
          <w:tcPr>
            <w:tcW w:w="1486" w:type="dxa"/>
            <w:tcBorders>
              <w:top w:val="outset" w:sz="6" w:space="0" w:color="auto"/>
              <w:left w:val="outset" w:sz="6" w:space="0" w:color="auto"/>
              <w:bottom w:val="outset" w:sz="6" w:space="0" w:color="auto"/>
              <w:right w:val="outset" w:sz="6" w:space="0" w:color="auto"/>
            </w:tcBorders>
            <w:vAlign w:val="center"/>
          </w:tcPr>
          <w:p w:rsidR="00852A3E" w:rsidRDefault="006B3583">
            <w:pPr>
              <w:widowControl/>
              <w:jc w:val="center"/>
              <w:rPr>
                <w:rFonts w:ascii="宋体" w:hAnsi="宋体" w:cs="宋体"/>
                <w:b/>
                <w:bCs/>
                <w:sz w:val="24"/>
              </w:rPr>
            </w:pPr>
            <w:r>
              <w:rPr>
                <w:rFonts w:ascii="宋体" w:hAnsi="宋体" w:cs="宋体" w:hint="eastAsia"/>
                <w:b/>
                <w:bCs/>
                <w:sz w:val="24"/>
              </w:rPr>
              <w:t xml:space="preserve">手    机 </w:t>
            </w:r>
          </w:p>
        </w:tc>
        <w:tc>
          <w:tcPr>
            <w:tcW w:w="3562" w:type="dxa"/>
            <w:tcBorders>
              <w:top w:val="outset" w:sz="6" w:space="0" w:color="auto"/>
              <w:left w:val="outset" w:sz="6" w:space="0" w:color="auto"/>
              <w:bottom w:val="outset" w:sz="6" w:space="0" w:color="auto"/>
              <w:right w:val="outset" w:sz="6" w:space="0" w:color="auto"/>
            </w:tcBorders>
            <w:vAlign w:val="center"/>
          </w:tcPr>
          <w:p w:rsidR="00852A3E" w:rsidRDefault="006B3583">
            <w:pPr>
              <w:widowControl/>
              <w:jc w:val="center"/>
              <w:rPr>
                <w:rFonts w:ascii="宋体" w:hAnsi="宋体" w:cs="宋体"/>
                <w:b/>
                <w:bCs/>
                <w:sz w:val="24"/>
              </w:rPr>
            </w:pPr>
            <w:r>
              <w:rPr>
                <w:rFonts w:ascii="宋体" w:hAnsi="宋体" w:cs="宋体" w:hint="eastAsia"/>
                <w:b/>
                <w:bCs/>
                <w:sz w:val="24"/>
              </w:rPr>
              <w:t> </w:t>
            </w:r>
          </w:p>
        </w:tc>
      </w:tr>
      <w:tr w:rsidR="00852A3E">
        <w:trPr>
          <w:trHeight w:val="672"/>
          <w:tblCellSpacing w:w="0" w:type="dxa"/>
          <w:jc w:val="center"/>
        </w:trPr>
        <w:tc>
          <w:tcPr>
            <w:tcW w:w="1952" w:type="dxa"/>
            <w:gridSpan w:val="2"/>
            <w:tcBorders>
              <w:top w:val="outset" w:sz="6" w:space="0" w:color="auto"/>
              <w:left w:val="outset" w:sz="6" w:space="0" w:color="auto"/>
              <w:bottom w:val="outset" w:sz="6" w:space="0" w:color="auto"/>
              <w:right w:val="outset" w:sz="6" w:space="0" w:color="auto"/>
            </w:tcBorders>
            <w:vAlign w:val="center"/>
          </w:tcPr>
          <w:p w:rsidR="00852A3E" w:rsidRDefault="006B3583">
            <w:pPr>
              <w:widowControl/>
              <w:jc w:val="center"/>
              <w:rPr>
                <w:rFonts w:ascii="宋体" w:hAnsi="宋体" w:cs="宋体"/>
                <w:b/>
                <w:bCs/>
                <w:sz w:val="24"/>
              </w:rPr>
            </w:pPr>
            <w:r>
              <w:rPr>
                <w:rFonts w:ascii="宋体" w:hAnsi="宋体" w:cs="宋体" w:hint="eastAsia"/>
                <w:b/>
                <w:bCs/>
                <w:sz w:val="24"/>
              </w:rPr>
              <w:t>联系电话</w:t>
            </w:r>
          </w:p>
        </w:tc>
        <w:tc>
          <w:tcPr>
            <w:tcW w:w="3116" w:type="dxa"/>
            <w:tcBorders>
              <w:top w:val="outset" w:sz="6" w:space="0" w:color="auto"/>
              <w:left w:val="outset" w:sz="6" w:space="0" w:color="auto"/>
              <w:bottom w:val="outset" w:sz="6" w:space="0" w:color="auto"/>
              <w:right w:val="outset" w:sz="6" w:space="0" w:color="auto"/>
            </w:tcBorders>
            <w:vAlign w:val="center"/>
          </w:tcPr>
          <w:p w:rsidR="00852A3E" w:rsidRDefault="006B3583">
            <w:pPr>
              <w:widowControl/>
              <w:jc w:val="center"/>
              <w:rPr>
                <w:rFonts w:ascii="宋体" w:hAnsi="宋体" w:cs="宋体"/>
                <w:b/>
                <w:bCs/>
                <w:sz w:val="24"/>
              </w:rPr>
            </w:pPr>
            <w:r>
              <w:rPr>
                <w:rFonts w:ascii="宋体" w:hAnsi="宋体" w:cs="宋体" w:hint="eastAsia"/>
                <w:b/>
                <w:bCs/>
                <w:sz w:val="24"/>
              </w:rPr>
              <w:t> </w:t>
            </w:r>
          </w:p>
        </w:tc>
        <w:tc>
          <w:tcPr>
            <w:tcW w:w="1486" w:type="dxa"/>
            <w:tcBorders>
              <w:top w:val="outset" w:sz="6" w:space="0" w:color="auto"/>
              <w:left w:val="outset" w:sz="6" w:space="0" w:color="auto"/>
              <w:bottom w:val="outset" w:sz="6" w:space="0" w:color="auto"/>
              <w:right w:val="outset" w:sz="6" w:space="0" w:color="auto"/>
            </w:tcBorders>
            <w:vAlign w:val="center"/>
          </w:tcPr>
          <w:p w:rsidR="00852A3E" w:rsidRDefault="006B3583">
            <w:pPr>
              <w:widowControl/>
              <w:jc w:val="center"/>
              <w:rPr>
                <w:rFonts w:ascii="宋体" w:hAnsi="宋体" w:cs="宋体"/>
                <w:b/>
                <w:bCs/>
                <w:sz w:val="24"/>
              </w:rPr>
            </w:pPr>
            <w:r>
              <w:rPr>
                <w:rFonts w:ascii="宋体" w:hAnsi="宋体" w:cs="宋体" w:hint="eastAsia"/>
                <w:b/>
                <w:bCs/>
                <w:sz w:val="24"/>
              </w:rPr>
              <w:t>传    真</w:t>
            </w:r>
          </w:p>
        </w:tc>
        <w:tc>
          <w:tcPr>
            <w:tcW w:w="3562" w:type="dxa"/>
            <w:tcBorders>
              <w:top w:val="outset" w:sz="6" w:space="0" w:color="auto"/>
              <w:left w:val="outset" w:sz="6" w:space="0" w:color="auto"/>
              <w:bottom w:val="outset" w:sz="6" w:space="0" w:color="auto"/>
              <w:right w:val="outset" w:sz="6" w:space="0" w:color="auto"/>
            </w:tcBorders>
            <w:vAlign w:val="center"/>
          </w:tcPr>
          <w:p w:rsidR="00852A3E" w:rsidRDefault="006B3583">
            <w:pPr>
              <w:widowControl/>
              <w:jc w:val="center"/>
              <w:rPr>
                <w:rFonts w:ascii="宋体" w:hAnsi="宋体" w:cs="宋体"/>
                <w:b/>
                <w:bCs/>
                <w:sz w:val="24"/>
              </w:rPr>
            </w:pPr>
            <w:r>
              <w:rPr>
                <w:rFonts w:ascii="宋体" w:hAnsi="宋体" w:cs="宋体" w:hint="eastAsia"/>
                <w:b/>
                <w:bCs/>
                <w:sz w:val="24"/>
              </w:rPr>
              <w:t> </w:t>
            </w:r>
          </w:p>
        </w:tc>
      </w:tr>
      <w:tr w:rsidR="00852A3E">
        <w:trPr>
          <w:trHeight w:val="672"/>
          <w:tblCellSpacing w:w="0" w:type="dxa"/>
          <w:jc w:val="center"/>
        </w:trPr>
        <w:tc>
          <w:tcPr>
            <w:tcW w:w="1952" w:type="dxa"/>
            <w:gridSpan w:val="2"/>
            <w:tcBorders>
              <w:top w:val="outset" w:sz="6" w:space="0" w:color="auto"/>
              <w:left w:val="outset" w:sz="6" w:space="0" w:color="auto"/>
              <w:bottom w:val="outset" w:sz="6" w:space="0" w:color="auto"/>
              <w:right w:val="outset" w:sz="6" w:space="0" w:color="auto"/>
            </w:tcBorders>
            <w:vAlign w:val="center"/>
          </w:tcPr>
          <w:p w:rsidR="00852A3E" w:rsidRDefault="006B3583">
            <w:pPr>
              <w:widowControl/>
              <w:jc w:val="center"/>
              <w:rPr>
                <w:rFonts w:ascii="宋体" w:hAnsi="宋体" w:cs="宋体"/>
                <w:b/>
                <w:bCs/>
                <w:sz w:val="24"/>
              </w:rPr>
            </w:pPr>
            <w:r>
              <w:rPr>
                <w:rFonts w:ascii="宋体" w:hAnsi="宋体" w:cs="宋体" w:hint="eastAsia"/>
                <w:b/>
                <w:bCs/>
                <w:sz w:val="24"/>
              </w:rPr>
              <w:t>E-mail</w:t>
            </w:r>
          </w:p>
        </w:tc>
        <w:tc>
          <w:tcPr>
            <w:tcW w:w="3116" w:type="dxa"/>
            <w:tcBorders>
              <w:top w:val="outset" w:sz="6" w:space="0" w:color="auto"/>
              <w:left w:val="outset" w:sz="6" w:space="0" w:color="auto"/>
              <w:bottom w:val="outset" w:sz="6" w:space="0" w:color="auto"/>
              <w:right w:val="outset" w:sz="6" w:space="0" w:color="auto"/>
            </w:tcBorders>
            <w:vAlign w:val="center"/>
          </w:tcPr>
          <w:p w:rsidR="00852A3E" w:rsidRDefault="006B3583">
            <w:pPr>
              <w:widowControl/>
              <w:jc w:val="center"/>
              <w:rPr>
                <w:rFonts w:ascii="宋体" w:hAnsi="宋体" w:cs="宋体"/>
                <w:b/>
                <w:bCs/>
                <w:sz w:val="24"/>
              </w:rPr>
            </w:pPr>
            <w:r>
              <w:rPr>
                <w:rFonts w:ascii="宋体" w:hAnsi="宋体" w:cs="宋体" w:hint="eastAsia"/>
                <w:b/>
                <w:bCs/>
                <w:sz w:val="24"/>
              </w:rPr>
              <w:t> </w:t>
            </w:r>
          </w:p>
        </w:tc>
        <w:tc>
          <w:tcPr>
            <w:tcW w:w="1486" w:type="dxa"/>
            <w:tcBorders>
              <w:top w:val="outset" w:sz="6" w:space="0" w:color="auto"/>
              <w:left w:val="outset" w:sz="6" w:space="0" w:color="auto"/>
              <w:bottom w:val="outset" w:sz="6" w:space="0" w:color="auto"/>
              <w:right w:val="outset" w:sz="6" w:space="0" w:color="auto"/>
            </w:tcBorders>
            <w:vAlign w:val="center"/>
          </w:tcPr>
          <w:p w:rsidR="00852A3E" w:rsidRDefault="006B3583">
            <w:pPr>
              <w:widowControl/>
              <w:jc w:val="center"/>
              <w:rPr>
                <w:rFonts w:ascii="宋体" w:hAnsi="宋体" w:cs="宋体"/>
                <w:b/>
                <w:bCs/>
                <w:sz w:val="24"/>
              </w:rPr>
            </w:pPr>
            <w:r>
              <w:rPr>
                <w:rFonts w:ascii="宋体" w:hAnsi="宋体" w:cs="宋体" w:hint="eastAsia"/>
                <w:b/>
                <w:bCs/>
                <w:sz w:val="24"/>
              </w:rPr>
              <w:t>邮政编码</w:t>
            </w:r>
          </w:p>
        </w:tc>
        <w:tc>
          <w:tcPr>
            <w:tcW w:w="3562" w:type="dxa"/>
            <w:tcBorders>
              <w:top w:val="outset" w:sz="6" w:space="0" w:color="auto"/>
              <w:left w:val="outset" w:sz="6" w:space="0" w:color="auto"/>
              <w:bottom w:val="outset" w:sz="6" w:space="0" w:color="auto"/>
              <w:right w:val="outset" w:sz="6" w:space="0" w:color="auto"/>
            </w:tcBorders>
            <w:vAlign w:val="center"/>
          </w:tcPr>
          <w:p w:rsidR="00852A3E" w:rsidRDefault="006B3583">
            <w:pPr>
              <w:widowControl/>
              <w:jc w:val="center"/>
              <w:rPr>
                <w:rFonts w:ascii="宋体" w:hAnsi="宋体" w:cs="宋体"/>
                <w:b/>
                <w:bCs/>
                <w:sz w:val="24"/>
              </w:rPr>
            </w:pPr>
            <w:r>
              <w:rPr>
                <w:rFonts w:ascii="宋体" w:hAnsi="宋体" w:cs="宋体" w:hint="eastAsia"/>
                <w:b/>
                <w:bCs/>
                <w:sz w:val="24"/>
              </w:rPr>
              <w:t> </w:t>
            </w:r>
          </w:p>
        </w:tc>
      </w:tr>
      <w:tr w:rsidR="00852A3E">
        <w:trPr>
          <w:trHeight w:val="672"/>
          <w:tblCellSpacing w:w="0" w:type="dxa"/>
          <w:jc w:val="center"/>
        </w:trPr>
        <w:tc>
          <w:tcPr>
            <w:tcW w:w="1952" w:type="dxa"/>
            <w:gridSpan w:val="2"/>
            <w:tcBorders>
              <w:top w:val="outset" w:sz="6" w:space="0" w:color="auto"/>
              <w:left w:val="outset" w:sz="6" w:space="0" w:color="auto"/>
              <w:bottom w:val="outset" w:sz="6" w:space="0" w:color="auto"/>
              <w:right w:val="outset" w:sz="6" w:space="0" w:color="auto"/>
            </w:tcBorders>
            <w:vAlign w:val="center"/>
          </w:tcPr>
          <w:p w:rsidR="00852A3E" w:rsidRDefault="006B3583">
            <w:pPr>
              <w:widowControl/>
              <w:jc w:val="center"/>
              <w:rPr>
                <w:rFonts w:ascii="宋体" w:hAnsi="宋体" w:cs="宋体"/>
                <w:b/>
                <w:bCs/>
                <w:sz w:val="24"/>
              </w:rPr>
            </w:pPr>
            <w:r>
              <w:rPr>
                <w:rFonts w:ascii="宋体" w:hAnsi="宋体" w:cs="宋体" w:hint="eastAsia"/>
                <w:b/>
                <w:bCs/>
                <w:sz w:val="24"/>
              </w:rPr>
              <w:t>通信地址</w:t>
            </w:r>
          </w:p>
        </w:tc>
        <w:tc>
          <w:tcPr>
            <w:tcW w:w="8164" w:type="dxa"/>
            <w:gridSpan w:val="3"/>
            <w:tcBorders>
              <w:top w:val="outset" w:sz="6" w:space="0" w:color="auto"/>
              <w:left w:val="outset" w:sz="6" w:space="0" w:color="auto"/>
              <w:bottom w:val="outset" w:sz="6" w:space="0" w:color="auto"/>
              <w:right w:val="outset" w:sz="6" w:space="0" w:color="auto"/>
            </w:tcBorders>
            <w:vAlign w:val="center"/>
          </w:tcPr>
          <w:p w:rsidR="00852A3E" w:rsidRDefault="006B3583">
            <w:pPr>
              <w:widowControl/>
              <w:jc w:val="center"/>
              <w:rPr>
                <w:rFonts w:ascii="宋体" w:hAnsi="宋体" w:cs="宋体"/>
                <w:b/>
                <w:bCs/>
                <w:sz w:val="24"/>
              </w:rPr>
            </w:pPr>
            <w:r>
              <w:rPr>
                <w:rFonts w:ascii="宋体" w:hAnsi="宋体" w:cs="宋体" w:hint="eastAsia"/>
                <w:b/>
                <w:bCs/>
                <w:sz w:val="24"/>
              </w:rPr>
              <w:t> </w:t>
            </w:r>
          </w:p>
        </w:tc>
      </w:tr>
      <w:tr w:rsidR="00852A3E">
        <w:trPr>
          <w:trHeight w:val="639"/>
          <w:tblCellSpacing w:w="0" w:type="dxa"/>
          <w:jc w:val="center"/>
        </w:trPr>
        <w:tc>
          <w:tcPr>
            <w:tcW w:w="10116" w:type="dxa"/>
            <w:gridSpan w:val="5"/>
            <w:tcBorders>
              <w:top w:val="outset" w:sz="6" w:space="0" w:color="auto"/>
              <w:left w:val="outset" w:sz="6" w:space="0" w:color="auto"/>
              <w:bottom w:val="outset" w:sz="6" w:space="0" w:color="auto"/>
              <w:right w:val="outset" w:sz="6" w:space="0" w:color="auto"/>
            </w:tcBorders>
            <w:vAlign w:val="center"/>
          </w:tcPr>
          <w:p w:rsidR="00852A3E" w:rsidRDefault="006B3583">
            <w:pPr>
              <w:widowControl/>
              <w:jc w:val="center"/>
              <w:rPr>
                <w:rFonts w:ascii="宋体" w:hAnsi="宋体" w:cs="宋体"/>
                <w:b/>
                <w:bCs/>
                <w:sz w:val="28"/>
                <w:szCs w:val="28"/>
              </w:rPr>
            </w:pPr>
            <w:r>
              <w:rPr>
                <w:rFonts w:ascii="宋体" w:hAnsi="宋体" w:cs="宋体" w:hint="eastAsia"/>
                <w:b/>
                <w:sz w:val="28"/>
                <w:szCs w:val="28"/>
              </w:rPr>
              <w:t>提交的报名文件资料</w:t>
            </w:r>
          </w:p>
        </w:tc>
      </w:tr>
      <w:tr w:rsidR="00852A3E">
        <w:trPr>
          <w:trHeight w:val="672"/>
          <w:tblCellSpacing w:w="0" w:type="dxa"/>
          <w:jc w:val="center"/>
        </w:trPr>
        <w:tc>
          <w:tcPr>
            <w:tcW w:w="682" w:type="dxa"/>
            <w:tcBorders>
              <w:top w:val="outset" w:sz="6" w:space="0" w:color="auto"/>
              <w:left w:val="outset" w:sz="6" w:space="0" w:color="auto"/>
              <w:bottom w:val="outset" w:sz="6" w:space="0" w:color="auto"/>
              <w:right w:val="outset" w:sz="6" w:space="0" w:color="auto"/>
            </w:tcBorders>
            <w:vAlign w:val="center"/>
          </w:tcPr>
          <w:p w:rsidR="00852A3E" w:rsidRDefault="006B3583">
            <w:pPr>
              <w:widowControl/>
              <w:jc w:val="center"/>
              <w:rPr>
                <w:rFonts w:ascii="宋体" w:hAnsi="宋体" w:cs="宋体"/>
                <w:b/>
                <w:bCs/>
                <w:sz w:val="24"/>
              </w:rPr>
            </w:pPr>
            <w:r>
              <w:rPr>
                <w:rFonts w:ascii="宋体" w:hAnsi="宋体" w:cs="宋体" w:hint="eastAsia"/>
                <w:b/>
                <w:bCs/>
                <w:sz w:val="24"/>
              </w:rPr>
              <w:t>序号</w:t>
            </w:r>
          </w:p>
        </w:tc>
        <w:tc>
          <w:tcPr>
            <w:tcW w:w="4386" w:type="dxa"/>
            <w:gridSpan w:val="2"/>
            <w:tcBorders>
              <w:top w:val="outset" w:sz="6" w:space="0" w:color="auto"/>
              <w:left w:val="outset" w:sz="6" w:space="0" w:color="auto"/>
              <w:bottom w:val="outset" w:sz="6" w:space="0" w:color="auto"/>
              <w:right w:val="outset" w:sz="6" w:space="0" w:color="auto"/>
            </w:tcBorders>
            <w:vAlign w:val="center"/>
          </w:tcPr>
          <w:p w:rsidR="00852A3E" w:rsidRDefault="006B3583">
            <w:pPr>
              <w:widowControl/>
              <w:jc w:val="center"/>
              <w:rPr>
                <w:rFonts w:ascii="宋体" w:hAnsi="宋体" w:cs="宋体"/>
                <w:b/>
                <w:bCs/>
                <w:sz w:val="24"/>
              </w:rPr>
            </w:pPr>
            <w:r>
              <w:rPr>
                <w:rFonts w:ascii="宋体" w:hAnsi="宋体" w:cs="宋体" w:hint="eastAsia"/>
                <w:b/>
                <w:bCs/>
                <w:sz w:val="24"/>
              </w:rPr>
              <w:t>报名资料</w:t>
            </w:r>
          </w:p>
        </w:tc>
        <w:tc>
          <w:tcPr>
            <w:tcW w:w="1486" w:type="dxa"/>
            <w:tcBorders>
              <w:top w:val="outset" w:sz="6" w:space="0" w:color="auto"/>
              <w:left w:val="outset" w:sz="6" w:space="0" w:color="auto"/>
              <w:bottom w:val="outset" w:sz="6" w:space="0" w:color="auto"/>
              <w:right w:val="outset" w:sz="6" w:space="0" w:color="auto"/>
            </w:tcBorders>
            <w:vAlign w:val="center"/>
          </w:tcPr>
          <w:p w:rsidR="00852A3E" w:rsidRDefault="006B3583">
            <w:pPr>
              <w:widowControl/>
              <w:jc w:val="center"/>
              <w:rPr>
                <w:rFonts w:ascii="宋体" w:hAnsi="宋体" w:cs="宋体"/>
                <w:b/>
                <w:bCs/>
                <w:sz w:val="24"/>
              </w:rPr>
            </w:pPr>
            <w:r>
              <w:rPr>
                <w:rFonts w:ascii="宋体" w:hAnsi="宋体" w:cs="宋体" w:hint="eastAsia"/>
                <w:b/>
                <w:bCs/>
                <w:sz w:val="24"/>
              </w:rPr>
              <w:t>是否提交</w:t>
            </w:r>
          </w:p>
        </w:tc>
        <w:tc>
          <w:tcPr>
            <w:tcW w:w="3562" w:type="dxa"/>
            <w:tcBorders>
              <w:top w:val="outset" w:sz="6" w:space="0" w:color="auto"/>
              <w:left w:val="outset" w:sz="6" w:space="0" w:color="auto"/>
              <w:bottom w:val="outset" w:sz="6" w:space="0" w:color="auto"/>
              <w:right w:val="outset" w:sz="6" w:space="0" w:color="auto"/>
            </w:tcBorders>
            <w:vAlign w:val="center"/>
          </w:tcPr>
          <w:p w:rsidR="00852A3E" w:rsidRDefault="006B3583">
            <w:pPr>
              <w:widowControl/>
              <w:jc w:val="center"/>
              <w:rPr>
                <w:rFonts w:ascii="宋体" w:hAnsi="宋体" w:cs="宋体"/>
                <w:b/>
                <w:bCs/>
                <w:sz w:val="24"/>
              </w:rPr>
            </w:pPr>
            <w:r>
              <w:rPr>
                <w:rFonts w:ascii="宋体" w:hAnsi="宋体" w:cs="宋体" w:hint="eastAsia"/>
                <w:b/>
                <w:bCs/>
                <w:sz w:val="24"/>
              </w:rPr>
              <w:t>备    注</w:t>
            </w:r>
          </w:p>
        </w:tc>
      </w:tr>
      <w:tr w:rsidR="00852A3E">
        <w:trPr>
          <w:trHeight w:val="749"/>
          <w:tblCellSpacing w:w="0" w:type="dxa"/>
          <w:jc w:val="center"/>
        </w:trPr>
        <w:tc>
          <w:tcPr>
            <w:tcW w:w="682" w:type="dxa"/>
            <w:tcBorders>
              <w:top w:val="outset" w:sz="6" w:space="0" w:color="auto"/>
              <w:left w:val="outset" w:sz="6" w:space="0" w:color="auto"/>
              <w:bottom w:val="outset" w:sz="6" w:space="0" w:color="auto"/>
              <w:right w:val="outset" w:sz="6" w:space="0" w:color="auto"/>
            </w:tcBorders>
            <w:vAlign w:val="center"/>
          </w:tcPr>
          <w:p w:rsidR="00852A3E" w:rsidRDefault="006B3583">
            <w:pPr>
              <w:widowControl/>
              <w:jc w:val="center"/>
              <w:rPr>
                <w:rFonts w:ascii="宋体" w:hAnsi="宋体" w:cs="宋体"/>
                <w:b/>
                <w:bCs/>
                <w:sz w:val="24"/>
              </w:rPr>
            </w:pPr>
            <w:r>
              <w:rPr>
                <w:rFonts w:ascii="宋体" w:hAnsi="宋体" w:cs="宋体" w:hint="eastAsia"/>
                <w:b/>
                <w:bCs/>
                <w:sz w:val="24"/>
              </w:rPr>
              <w:t>1</w:t>
            </w:r>
          </w:p>
        </w:tc>
        <w:tc>
          <w:tcPr>
            <w:tcW w:w="4386" w:type="dxa"/>
            <w:gridSpan w:val="2"/>
            <w:tcBorders>
              <w:top w:val="outset" w:sz="6" w:space="0" w:color="auto"/>
              <w:left w:val="outset" w:sz="6" w:space="0" w:color="auto"/>
              <w:bottom w:val="outset" w:sz="6" w:space="0" w:color="auto"/>
              <w:right w:val="outset" w:sz="6" w:space="0" w:color="auto"/>
            </w:tcBorders>
            <w:vAlign w:val="center"/>
          </w:tcPr>
          <w:p w:rsidR="00852A3E" w:rsidRDefault="006B3583">
            <w:pPr>
              <w:widowControl/>
              <w:jc w:val="left"/>
              <w:rPr>
                <w:rFonts w:ascii="宋体" w:hAnsi="宋体" w:cs="宋体"/>
                <w:b/>
                <w:bCs/>
                <w:sz w:val="24"/>
              </w:rPr>
            </w:pPr>
            <w:r>
              <w:rPr>
                <w:rFonts w:ascii="宋体" w:hAnsi="宋体" w:cs="宋体" w:hint="eastAsia"/>
                <w:b/>
                <w:bCs/>
                <w:sz w:val="24"/>
              </w:rPr>
              <w:t>有效的工商营业执照</w:t>
            </w:r>
          </w:p>
        </w:tc>
        <w:tc>
          <w:tcPr>
            <w:tcW w:w="1486" w:type="dxa"/>
            <w:tcBorders>
              <w:top w:val="outset" w:sz="6" w:space="0" w:color="auto"/>
              <w:left w:val="outset" w:sz="6" w:space="0" w:color="auto"/>
              <w:bottom w:val="outset" w:sz="6" w:space="0" w:color="auto"/>
              <w:right w:val="outset" w:sz="6" w:space="0" w:color="auto"/>
            </w:tcBorders>
            <w:vAlign w:val="center"/>
          </w:tcPr>
          <w:p w:rsidR="00852A3E" w:rsidRDefault="006B3583">
            <w:pPr>
              <w:widowControl/>
              <w:jc w:val="center"/>
              <w:rPr>
                <w:rFonts w:ascii="宋体" w:hAnsi="宋体" w:cs="宋体"/>
                <w:b/>
                <w:bCs/>
                <w:sz w:val="24"/>
              </w:rPr>
            </w:pPr>
            <w:r>
              <w:rPr>
                <w:rFonts w:ascii="宋体" w:hAnsi="宋体" w:cs="宋体" w:hint="eastAsia"/>
                <w:b/>
                <w:bCs/>
                <w:sz w:val="24"/>
              </w:rPr>
              <w:t> </w:t>
            </w:r>
          </w:p>
        </w:tc>
        <w:tc>
          <w:tcPr>
            <w:tcW w:w="3562" w:type="dxa"/>
            <w:tcBorders>
              <w:top w:val="outset" w:sz="6" w:space="0" w:color="auto"/>
              <w:left w:val="outset" w:sz="6" w:space="0" w:color="auto"/>
              <w:bottom w:val="outset" w:sz="6" w:space="0" w:color="auto"/>
              <w:right w:val="outset" w:sz="6" w:space="0" w:color="auto"/>
            </w:tcBorders>
            <w:vAlign w:val="center"/>
          </w:tcPr>
          <w:p w:rsidR="00852A3E" w:rsidRDefault="006B3583">
            <w:pPr>
              <w:widowControl/>
              <w:jc w:val="left"/>
              <w:rPr>
                <w:rFonts w:ascii="宋体" w:hAnsi="宋体" w:cs="宋体"/>
                <w:b/>
                <w:bCs/>
                <w:sz w:val="24"/>
              </w:rPr>
            </w:pPr>
            <w:r>
              <w:rPr>
                <w:rFonts w:ascii="宋体" w:hAnsi="宋体" w:cs="宋体" w:hint="eastAsia"/>
                <w:b/>
                <w:bCs/>
                <w:sz w:val="24"/>
              </w:rPr>
              <w:t>注册资金：        万元</w:t>
            </w:r>
          </w:p>
          <w:p w:rsidR="00852A3E" w:rsidRDefault="006B3583">
            <w:pPr>
              <w:widowControl/>
              <w:jc w:val="left"/>
              <w:rPr>
                <w:rFonts w:ascii="宋体" w:hAnsi="宋体" w:cs="宋体"/>
                <w:b/>
                <w:bCs/>
                <w:sz w:val="24"/>
              </w:rPr>
            </w:pPr>
            <w:r>
              <w:rPr>
                <w:rFonts w:ascii="宋体" w:hAnsi="宋体" w:cs="宋体" w:hint="eastAsia"/>
                <w:b/>
                <w:bCs/>
                <w:sz w:val="24"/>
              </w:rPr>
              <w:t>法人代表：</w:t>
            </w:r>
          </w:p>
        </w:tc>
      </w:tr>
      <w:tr w:rsidR="00852A3E">
        <w:trPr>
          <w:trHeight w:val="645"/>
          <w:tblCellSpacing w:w="0" w:type="dxa"/>
          <w:jc w:val="center"/>
        </w:trPr>
        <w:tc>
          <w:tcPr>
            <w:tcW w:w="682" w:type="dxa"/>
            <w:tcBorders>
              <w:top w:val="outset" w:sz="6" w:space="0" w:color="auto"/>
              <w:left w:val="outset" w:sz="6" w:space="0" w:color="auto"/>
              <w:bottom w:val="outset" w:sz="6" w:space="0" w:color="auto"/>
              <w:right w:val="outset" w:sz="6" w:space="0" w:color="auto"/>
            </w:tcBorders>
            <w:vAlign w:val="center"/>
          </w:tcPr>
          <w:p w:rsidR="00852A3E" w:rsidRDefault="006B3583">
            <w:pPr>
              <w:widowControl/>
              <w:jc w:val="center"/>
              <w:rPr>
                <w:rFonts w:ascii="宋体" w:hAnsi="宋体" w:cs="宋体"/>
                <w:b/>
                <w:bCs/>
                <w:sz w:val="24"/>
              </w:rPr>
            </w:pPr>
            <w:r>
              <w:rPr>
                <w:rFonts w:ascii="宋体" w:hAnsi="宋体" w:cs="宋体" w:hint="eastAsia"/>
                <w:b/>
                <w:bCs/>
                <w:sz w:val="24"/>
              </w:rPr>
              <w:t>2</w:t>
            </w:r>
          </w:p>
        </w:tc>
        <w:tc>
          <w:tcPr>
            <w:tcW w:w="4386" w:type="dxa"/>
            <w:gridSpan w:val="2"/>
            <w:tcBorders>
              <w:top w:val="outset" w:sz="6" w:space="0" w:color="auto"/>
              <w:left w:val="outset" w:sz="6" w:space="0" w:color="auto"/>
              <w:bottom w:val="outset" w:sz="6" w:space="0" w:color="auto"/>
              <w:right w:val="outset" w:sz="6" w:space="0" w:color="auto"/>
            </w:tcBorders>
            <w:vAlign w:val="center"/>
          </w:tcPr>
          <w:p w:rsidR="00852A3E" w:rsidRDefault="006B3583">
            <w:pPr>
              <w:widowControl/>
              <w:jc w:val="left"/>
              <w:rPr>
                <w:rFonts w:ascii="宋体" w:hAnsi="宋体" w:cs="宋体"/>
                <w:b/>
                <w:bCs/>
                <w:sz w:val="24"/>
              </w:rPr>
            </w:pPr>
            <w:r>
              <w:rPr>
                <w:rFonts w:ascii="宋体" w:hAnsi="宋体" w:cs="宋体" w:hint="eastAsia"/>
                <w:b/>
                <w:bCs/>
                <w:sz w:val="24"/>
              </w:rPr>
              <w:t>法定代表人授权书（原件）、被授权人身份证（复印件并加盖公章）</w:t>
            </w:r>
          </w:p>
        </w:tc>
        <w:tc>
          <w:tcPr>
            <w:tcW w:w="1486" w:type="dxa"/>
            <w:tcBorders>
              <w:top w:val="outset" w:sz="6" w:space="0" w:color="auto"/>
              <w:left w:val="outset" w:sz="6" w:space="0" w:color="auto"/>
              <w:bottom w:val="outset" w:sz="6" w:space="0" w:color="auto"/>
              <w:right w:val="outset" w:sz="6" w:space="0" w:color="auto"/>
            </w:tcBorders>
            <w:vAlign w:val="center"/>
          </w:tcPr>
          <w:p w:rsidR="00852A3E" w:rsidRDefault="006B3583">
            <w:pPr>
              <w:widowControl/>
              <w:jc w:val="center"/>
              <w:rPr>
                <w:rFonts w:ascii="宋体" w:hAnsi="宋体" w:cs="宋体"/>
                <w:b/>
                <w:bCs/>
                <w:sz w:val="24"/>
              </w:rPr>
            </w:pPr>
            <w:r>
              <w:rPr>
                <w:rFonts w:ascii="宋体" w:hAnsi="宋体" w:cs="宋体" w:hint="eastAsia"/>
                <w:b/>
                <w:bCs/>
                <w:sz w:val="24"/>
              </w:rPr>
              <w:t> </w:t>
            </w:r>
          </w:p>
        </w:tc>
        <w:tc>
          <w:tcPr>
            <w:tcW w:w="3562" w:type="dxa"/>
            <w:tcBorders>
              <w:top w:val="outset" w:sz="6" w:space="0" w:color="auto"/>
              <w:left w:val="outset" w:sz="6" w:space="0" w:color="auto"/>
              <w:bottom w:val="outset" w:sz="6" w:space="0" w:color="auto"/>
              <w:right w:val="outset" w:sz="6" w:space="0" w:color="auto"/>
            </w:tcBorders>
            <w:vAlign w:val="center"/>
          </w:tcPr>
          <w:p w:rsidR="00852A3E" w:rsidRDefault="006B3583">
            <w:pPr>
              <w:widowControl/>
              <w:jc w:val="center"/>
              <w:rPr>
                <w:rFonts w:ascii="宋体" w:hAnsi="宋体" w:cs="宋体"/>
                <w:b/>
                <w:bCs/>
                <w:sz w:val="24"/>
              </w:rPr>
            </w:pPr>
            <w:r>
              <w:rPr>
                <w:rFonts w:ascii="宋体" w:hAnsi="宋体" w:cs="宋体" w:hint="eastAsia"/>
                <w:b/>
                <w:bCs/>
                <w:sz w:val="24"/>
              </w:rPr>
              <w:t> </w:t>
            </w:r>
          </w:p>
        </w:tc>
      </w:tr>
      <w:tr w:rsidR="00852A3E">
        <w:trPr>
          <w:trHeight w:val="797"/>
          <w:tblCellSpacing w:w="0" w:type="dxa"/>
          <w:jc w:val="center"/>
        </w:trPr>
        <w:tc>
          <w:tcPr>
            <w:tcW w:w="682" w:type="dxa"/>
            <w:tcBorders>
              <w:top w:val="outset" w:sz="6" w:space="0" w:color="auto"/>
              <w:left w:val="outset" w:sz="6" w:space="0" w:color="auto"/>
              <w:bottom w:val="outset" w:sz="6" w:space="0" w:color="auto"/>
              <w:right w:val="outset" w:sz="6" w:space="0" w:color="auto"/>
            </w:tcBorders>
            <w:vAlign w:val="center"/>
          </w:tcPr>
          <w:p w:rsidR="00852A3E" w:rsidRDefault="006B3583">
            <w:pPr>
              <w:widowControl/>
              <w:jc w:val="center"/>
              <w:rPr>
                <w:rFonts w:ascii="宋体" w:hAnsi="宋体" w:cs="宋体"/>
                <w:b/>
                <w:bCs/>
                <w:sz w:val="24"/>
              </w:rPr>
            </w:pPr>
            <w:r>
              <w:rPr>
                <w:rFonts w:ascii="宋体" w:hAnsi="宋体" w:cs="宋体" w:hint="eastAsia"/>
                <w:b/>
                <w:bCs/>
                <w:sz w:val="24"/>
              </w:rPr>
              <w:t>3</w:t>
            </w:r>
          </w:p>
        </w:tc>
        <w:tc>
          <w:tcPr>
            <w:tcW w:w="4386" w:type="dxa"/>
            <w:gridSpan w:val="2"/>
            <w:tcBorders>
              <w:top w:val="outset" w:sz="6" w:space="0" w:color="auto"/>
              <w:left w:val="outset" w:sz="6" w:space="0" w:color="auto"/>
              <w:bottom w:val="outset" w:sz="6" w:space="0" w:color="auto"/>
              <w:right w:val="outset" w:sz="6" w:space="0" w:color="auto"/>
            </w:tcBorders>
            <w:vAlign w:val="center"/>
          </w:tcPr>
          <w:p w:rsidR="00852A3E" w:rsidRDefault="006B3583">
            <w:pPr>
              <w:widowControl/>
              <w:jc w:val="left"/>
              <w:rPr>
                <w:rFonts w:ascii="宋体" w:hAnsi="宋体" w:cs="宋体"/>
                <w:b/>
                <w:bCs/>
                <w:color w:val="FF6600"/>
                <w:sz w:val="24"/>
              </w:rPr>
            </w:pPr>
            <w:r>
              <w:rPr>
                <w:rFonts w:ascii="宋体" w:hAnsi="宋体" w:cs="宋体" w:hint="eastAsia"/>
                <w:b/>
                <w:bCs/>
                <w:sz w:val="24"/>
              </w:rPr>
              <w:t>申请人的资格要求中相关资质证书资格的，需提供复印件并加盖公章。（若有）</w:t>
            </w:r>
          </w:p>
        </w:tc>
        <w:tc>
          <w:tcPr>
            <w:tcW w:w="1486" w:type="dxa"/>
            <w:tcBorders>
              <w:top w:val="outset" w:sz="6" w:space="0" w:color="auto"/>
              <w:left w:val="outset" w:sz="6" w:space="0" w:color="auto"/>
              <w:bottom w:val="outset" w:sz="6" w:space="0" w:color="auto"/>
              <w:right w:val="outset" w:sz="6" w:space="0" w:color="auto"/>
            </w:tcBorders>
            <w:vAlign w:val="center"/>
          </w:tcPr>
          <w:p w:rsidR="00852A3E" w:rsidRDefault="00852A3E">
            <w:pPr>
              <w:widowControl/>
              <w:jc w:val="center"/>
              <w:rPr>
                <w:rFonts w:ascii="宋体" w:hAnsi="宋体" w:cs="宋体"/>
                <w:b/>
                <w:bCs/>
                <w:sz w:val="24"/>
              </w:rPr>
            </w:pPr>
          </w:p>
        </w:tc>
        <w:tc>
          <w:tcPr>
            <w:tcW w:w="3562" w:type="dxa"/>
            <w:tcBorders>
              <w:top w:val="outset" w:sz="6" w:space="0" w:color="auto"/>
              <w:left w:val="outset" w:sz="6" w:space="0" w:color="auto"/>
              <w:bottom w:val="outset" w:sz="6" w:space="0" w:color="auto"/>
              <w:right w:val="outset" w:sz="6" w:space="0" w:color="auto"/>
            </w:tcBorders>
            <w:vAlign w:val="center"/>
          </w:tcPr>
          <w:p w:rsidR="00852A3E" w:rsidRDefault="00852A3E">
            <w:pPr>
              <w:widowControl/>
              <w:jc w:val="center"/>
              <w:rPr>
                <w:rFonts w:ascii="宋体" w:hAnsi="宋体" w:cs="宋体"/>
                <w:b/>
                <w:bCs/>
                <w:sz w:val="24"/>
              </w:rPr>
            </w:pPr>
          </w:p>
        </w:tc>
      </w:tr>
      <w:tr w:rsidR="00852A3E">
        <w:trPr>
          <w:trHeight w:val="994"/>
          <w:tblCellSpacing w:w="0" w:type="dxa"/>
          <w:jc w:val="center"/>
        </w:trPr>
        <w:tc>
          <w:tcPr>
            <w:tcW w:w="682" w:type="dxa"/>
            <w:tcBorders>
              <w:top w:val="outset" w:sz="6" w:space="0" w:color="auto"/>
              <w:left w:val="outset" w:sz="6" w:space="0" w:color="auto"/>
              <w:bottom w:val="outset" w:sz="6" w:space="0" w:color="auto"/>
              <w:right w:val="outset" w:sz="6" w:space="0" w:color="auto"/>
            </w:tcBorders>
            <w:vAlign w:val="center"/>
          </w:tcPr>
          <w:p w:rsidR="00852A3E" w:rsidRDefault="006B3583">
            <w:pPr>
              <w:widowControl/>
              <w:jc w:val="center"/>
              <w:rPr>
                <w:rFonts w:ascii="宋体" w:hAnsi="宋体" w:cs="宋体"/>
                <w:b/>
                <w:bCs/>
                <w:sz w:val="24"/>
              </w:rPr>
            </w:pPr>
            <w:r>
              <w:rPr>
                <w:rFonts w:ascii="宋体" w:hAnsi="宋体" w:cs="宋体" w:hint="eastAsia"/>
                <w:b/>
                <w:bCs/>
                <w:sz w:val="24"/>
              </w:rPr>
              <w:t>4</w:t>
            </w:r>
          </w:p>
        </w:tc>
        <w:tc>
          <w:tcPr>
            <w:tcW w:w="4386" w:type="dxa"/>
            <w:gridSpan w:val="2"/>
            <w:tcBorders>
              <w:top w:val="outset" w:sz="6" w:space="0" w:color="auto"/>
              <w:left w:val="outset" w:sz="6" w:space="0" w:color="auto"/>
              <w:bottom w:val="outset" w:sz="6" w:space="0" w:color="auto"/>
              <w:right w:val="outset" w:sz="6" w:space="0" w:color="auto"/>
            </w:tcBorders>
            <w:vAlign w:val="center"/>
          </w:tcPr>
          <w:p w:rsidR="00852A3E" w:rsidRDefault="006B3583">
            <w:pPr>
              <w:widowControl/>
              <w:jc w:val="left"/>
              <w:rPr>
                <w:rFonts w:ascii="宋体" w:hAnsi="宋体" w:cs="宋体"/>
                <w:b/>
                <w:bCs/>
                <w:sz w:val="24"/>
              </w:rPr>
            </w:pPr>
            <w:r>
              <w:rPr>
                <w:rFonts w:ascii="宋体" w:hAnsi="宋体" w:cs="宋体" w:hint="eastAsia"/>
                <w:b/>
                <w:bCs/>
                <w:sz w:val="24"/>
              </w:rPr>
              <w:t>企业简介</w:t>
            </w:r>
          </w:p>
        </w:tc>
        <w:tc>
          <w:tcPr>
            <w:tcW w:w="1486" w:type="dxa"/>
            <w:tcBorders>
              <w:top w:val="outset" w:sz="6" w:space="0" w:color="auto"/>
              <w:left w:val="outset" w:sz="6" w:space="0" w:color="auto"/>
              <w:bottom w:val="outset" w:sz="6" w:space="0" w:color="auto"/>
              <w:right w:val="outset" w:sz="6" w:space="0" w:color="auto"/>
            </w:tcBorders>
            <w:vAlign w:val="center"/>
          </w:tcPr>
          <w:p w:rsidR="00852A3E" w:rsidRDefault="006B3583">
            <w:pPr>
              <w:widowControl/>
              <w:jc w:val="center"/>
              <w:rPr>
                <w:rFonts w:ascii="宋体" w:hAnsi="宋体" w:cs="宋体"/>
                <w:b/>
                <w:bCs/>
                <w:sz w:val="24"/>
              </w:rPr>
            </w:pPr>
            <w:r>
              <w:rPr>
                <w:rFonts w:ascii="宋体" w:hAnsi="宋体" w:cs="宋体" w:hint="eastAsia"/>
                <w:b/>
                <w:bCs/>
                <w:sz w:val="24"/>
              </w:rPr>
              <w:t> </w:t>
            </w:r>
          </w:p>
        </w:tc>
        <w:tc>
          <w:tcPr>
            <w:tcW w:w="3562" w:type="dxa"/>
            <w:tcBorders>
              <w:top w:val="outset" w:sz="6" w:space="0" w:color="auto"/>
              <w:left w:val="outset" w:sz="6" w:space="0" w:color="auto"/>
              <w:bottom w:val="outset" w:sz="6" w:space="0" w:color="auto"/>
              <w:right w:val="outset" w:sz="6" w:space="0" w:color="auto"/>
            </w:tcBorders>
            <w:vAlign w:val="center"/>
          </w:tcPr>
          <w:p w:rsidR="00852A3E" w:rsidRDefault="006B3583">
            <w:pPr>
              <w:widowControl/>
              <w:jc w:val="left"/>
              <w:rPr>
                <w:rFonts w:ascii="宋体" w:hAnsi="宋体" w:cs="宋体"/>
                <w:b/>
                <w:bCs/>
                <w:sz w:val="24"/>
              </w:rPr>
            </w:pPr>
            <w:r>
              <w:rPr>
                <w:rFonts w:ascii="宋体" w:hAnsi="宋体" w:cs="宋体" w:hint="eastAsia"/>
                <w:b/>
                <w:bCs/>
                <w:sz w:val="24"/>
              </w:rPr>
              <w:t> </w:t>
            </w:r>
          </w:p>
        </w:tc>
      </w:tr>
      <w:tr w:rsidR="00852A3E">
        <w:trPr>
          <w:trHeight w:val="762"/>
          <w:tblCellSpacing w:w="0" w:type="dxa"/>
          <w:jc w:val="center"/>
        </w:trPr>
        <w:tc>
          <w:tcPr>
            <w:tcW w:w="682" w:type="dxa"/>
            <w:tcBorders>
              <w:top w:val="outset" w:sz="6" w:space="0" w:color="auto"/>
              <w:left w:val="outset" w:sz="6" w:space="0" w:color="auto"/>
              <w:bottom w:val="outset" w:sz="6" w:space="0" w:color="auto"/>
              <w:right w:val="outset" w:sz="6" w:space="0" w:color="auto"/>
            </w:tcBorders>
            <w:vAlign w:val="center"/>
          </w:tcPr>
          <w:p w:rsidR="00852A3E" w:rsidRDefault="006B3583">
            <w:pPr>
              <w:widowControl/>
              <w:jc w:val="center"/>
              <w:rPr>
                <w:rFonts w:ascii="宋体" w:hAnsi="宋体" w:cs="宋体"/>
                <w:b/>
                <w:bCs/>
                <w:sz w:val="24"/>
              </w:rPr>
            </w:pPr>
            <w:r>
              <w:rPr>
                <w:rFonts w:ascii="宋体" w:hAnsi="宋体" w:cs="宋体" w:hint="eastAsia"/>
                <w:b/>
                <w:bCs/>
                <w:sz w:val="24"/>
              </w:rPr>
              <w:t>5</w:t>
            </w:r>
          </w:p>
        </w:tc>
        <w:tc>
          <w:tcPr>
            <w:tcW w:w="4386" w:type="dxa"/>
            <w:gridSpan w:val="2"/>
            <w:tcBorders>
              <w:top w:val="outset" w:sz="6" w:space="0" w:color="auto"/>
              <w:left w:val="outset" w:sz="6" w:space="0" w:color="auto"/>
              <w:bottom w:val="outset" w:sz="6" w:space="0" w:color="auto"/>
              <w:right w:val="outset" w:sz="6" w:space="0" w:color="auto"/>
            </w:tcBorders>
            <w:vAlign w:val="center"/>
          </w:tcPr>
          <w:p w:rsidR="00852A3E" w:rsidRDefault="006B3583">
            <w:pPr>
              <w:widowControl/>
              <w:jc w:val="left"/>
              <w:rPr>
                <w:rFonts w:ascii="宋体" w:hAnsi="宋体" w:cs="宋体"/>
                <w:b/>
                <w:bCs/>
                <w:sz w:val="24"/>
              </w:rPr>
            </w:pPr>
            <w:r>
              <w:rPr>
                <w:rFonts w:ascii="宋体" w:hAnsi="宋体" w:cs="宋体" w:hint="eastAsia"/>
                <w:b/>
                <w:bCs/>
                <w:sz w:val="24"/>
              </w:rPr>
              <w:t>联合体协议书</w:t>
            </w:r>
          </w:p>
        </w:tc>
        <w:tc>
          <w:tcPr>
            <w:tcW w:w="1486" w:type="dxa"/>
            <w:tcBorders>
              <w:top w:val="outset" w:sz="6" w:space="0" w:color="auto"/>
              <w:left w:val="outset" w:sz="6" w:space="0" w:color="auto"/>
              <w:bottom w:val="outset" w:sz="6" w:space="0" w:color="auto"/>
              <w:right w:val="outset" w:sz="6" w:space="0" w:color="auto"/>
            </w:tcBorders>
            <w:vAlign w:val="center"/>
          </w:tcPr>
          <w:p w:rsidR="00852A3E" w:rsidRDefault="006B3583">
            <w:pPr>
              <w:widowControl/>
              <w:jc w:val="center"/>
              <w:rPr>
                <w:rFonts w:ascii="宋体" w:hAnsi="宋体" w:cs="宋体"/>
                <w:b/>
                <w:bCs/>
                <w:sz w:val="24"/>
              </w:rPr>
            </w:pPr>
            <w:r>
              <w:rPr>
                <w:rFonts w:ascii="宋体" w:hAnsi="宋体" w:cs="宋体" w:hint="eastAsia"/>
                <w:b/>
                <w:bCs/>
                <w:sz w:val="24"/>
              </w:rPr>
              <w:t> </w:t>
            </w:r>
          </w:p>
        </w:tc>
        <w:tc>
          <w:tcPr>
            <w:tcW w:w="3562" w:type="dxa"/>
            <w:tcBorders>
              <w:top w:val="outset" w:sz="6" w:space="0" w:color="auto"/>
              <w:left w:val="outset" w:sz="6" w:space="0" w:color="auto"/>
              <w:bottom w:val="outset" w:sz="6" w:space="0" w:color="auto"/>
              <w:right w:val="outset" w:sz="6" w:space="0" w:color="auto"/>
            </w:tcBorders>
            <w:vAlign w:val="center"/>
          </w:tcPr>
          <w:p w:rsidR="00852A3E" w:rsidRDefault="006B3583">
            <w:pPr>
              <w:widowControl/>
              <w:jc w:val="left"/>
              <w:rPr>
                <w:rFonts w:ascii="宋体" w:hAnsi="宋体" w:cs="宋体"/>
                <w:b/>
                <w:bCs/>
                <w:sz w:val="24"/>
              </w:rPr>
            </w:pPr>
            <w:r>
              <w:rPr>
                <w:rFonts w:ascii="宋体" w:hAnsi="宋体" w:cs="宋体" w:hint="eastAsia"/>
                <w:b/>
                <w:bCs/>
                <w:sz w:val="24"/>
              </w:rPr>
              <w:t> </w:t>
            </w:r>
          </w:p>
        </w:tc>
      </w:tr>
      <w:tr w:rsidR="00852A3E">
        <w:trPr>
          <w:trHeight w:val="882"/>
          <w:tblCellSpacing w:w="0" w:type="dxa"/>
          <w:jc w:val="center"/>
        </w:trPr>
        <w:tc>
          <w:tcPr>
            <w:tcW w:w="682" w:type="dxa"/>
            <w:tcBorders>
              <w:top w:val="outset" w:sz="6" w:space="0" w:color="auto"/>
              <w:left w:val="outset" w:sz="6" w:space="0" w:color="auto"/>
              <w:bottom w:val="outset" w:sz="6" w:space="0" w:color="auto"/>
              <w:right w:val="outset" w:sz="6" w:space="0" w:color="auto"/>
            </w:tcBorders>
            <w:vAlign w:val="center"/>
          </w:tcPr>
          <w:p w:rsidR="00852A3E" w:rsidRDefault="006B3583">
            <w:pPr>
              <w:widowControl/>
              <w:jc w:val="center"/>
              <w:rPr>
                <w:rFonts w:ascii="宋体" w:hAnsi="宋体" w:cs="宋体"/>
                <w:b/>
                <w:bCs/>
                <w:sz w:val="24"/>
              </w:rPr>
            </w:pPr>
            <w:r>
              <w:rPr>
                <w:rFonts w:ascii="宋体" w:hAnsi="宋体" w:cs="宋体" w:hint="eastAsia"/>
                <w:b/>
                <w:bCs/>
                <w:sz w:val="24"/>
              </w:rPr>
              <w:t>6</w:t>
            </w:r>
          </w:p>
        </w:tc>
        <w:tc>
          <w:tcPr>
            <w:tcW w:w="4386" w:type="dxa"/>
            <w:gridSpan w:val="2"/>
            <w:tcBorders>
              <w:top w:val="outset" w:sz="6" w:space="0" w:color="auto"/>
              <w:left w:val="outset" w:sz="6" w:space="0" w:color="auto"/>
              <w:bottom w:val="outset" w:sz="6" w:space="0" w:color="auto"/>
              <w:right w:val="outset" w:sz="6" w:space="0" w:color="auto"/>
            </w:tcBorders>
            <w:vAlign w:val="center"/>
          </w:tcPr>
          <w:p w:rsidR="00852A3E" w:rsidRDefault="00852A3E">
            <w:pPr>
              <w:widowControl/>
              <w:jc w:val="left"/>
              <w:rPr>
                <w:rFonts w:ascii="宋体" w:hAnsi="宋体" w:cs="宋体"/>
                <w:b/>
                <w:bCs/>
                <w:sz w:val="24"/>
              </w:rPr>
            </w:pPr>
          </w:p>
        </w:tc>
        <w:tc>
          <w:tcPr>
            <w:tcW w:w="1486" w:type="dxa"/>
            <w:tcBorders>
              <w:top w:val="outset" w:sz="6" w:space="0" w:color="auto"/>
              <w:left w:val="outset" w:sz="6" w:space="0" w:color="auto"/>
              <w:bottom w:val="outset" w:sz="6" w:space="0" w:color="auto"/>
              <w:right w:val="outset" w:sz="6" w:space="0" w:color="auto"/>
            </w:tcBorders>
            <w:vAlign w:val="center"/>
          </w:tcPr>
          <w:p w:rsidR="00852A3E" w:rsidRDefault="00852A3E">
            <w:pPr>
              <w:widowControl/>
              <w:jc w:val="center"/>
              <w:rPr>
                <w:rFonts w:ascii="宋体" w:hAnsi="宋体" w:cs="宋体"/>
                <w:b/>
                <w:bCs/>
                <w:sz w:val="24"/>
              </w:rPr>
            </w:pPr>
          </w:p>
        </w:tc>
        <w:tc>
          <w:tcPr>
            <w:tcW w:w="3562" w:type="dxa"/>
            <w:tcBorders>
              <w:top w:val="outset" w:sz="6" w:space="0" w:color="auto"/>
              <w:left w:val="outset" w:sz="6" w:space="0" w:color="auto"/>
              <w:bottom w:val="outset" w:sz="6" w:space="0" w:color="auto"/>
              <w:right w:val="outset" w:sz="6" w:space="0" w:color="auto"/>
            </w:tcBorders>
            <w:vAlign w:val="center"/>
          </w:tcPr>
          <w:p w:rsidR="00852A3E" w:rsidRDefault="00852A3E">
            <w:pPr>
              <w:widowControl/>
              <w:jc w:val="left"/>
              <w:rPr>
                <w:rFonts w:ascii="宋体" w:hAnsi="宋体" w:cs="宋体"/>
                <w:b/>
                <w:bCs/>
                <w:sz w:val="24"/>
              </w:rPr>
            </w:pPr>
          </w:p>
        </w:tc>
      </w:tr>
    </w:tbl>
    <w:p w:rsidR="00852A3E" w:rsidRDefault="006B3583">
      <w:r>
        <w:rPr>
          <w:rFonts w:hint="eastAsia"/>
        </w:rPr>
        <w:br w:type="page"/>
      </w:r>
    </w:p>
    <w:p w:rsidR="00852A3E" w:rsidRDefault="006B3583">
      <w:pPr>
        <w:jc w:val="center"/>
        <w:rPr>
          <w:rFonts w:ascii="宋体" w:hAnsi="宋体" w:cs="宋体"/>
          <w:b/>
          <w:bCs/>
          <w:sz w:val="36"/>
          <w:szCs w:val="36"/>
        </w:rPr>
      </w:pPr>
      <w:r>
        <w:rPr>
          <w:rFonts w:ascii="宋体" w:hAnsi="宋体" w:cs="宋体" w:hint="eastAsia"/>
          <w:b/>
          <w:bCs/>
          <w:sz w:val="36"/>
          <w:szCs w:val="36"/>
        </w:rPr>
        <w:lastRenderedPageBreak/>
        <w:t>投 标 通 知 (邀 请) 书</w:t>
      </w:r>
    </w:p>
    <w:p w:rsidR="00852A3E" w:rsidRDefault="006B3583">
      <w:pPr>
        <w:spacing w:line="360" w:lineRule="auto"/>
        <w:ind w:firstLineChars="200" w:firstLine="480"/>
        <w:rPr>
          <w:rFonts w:ascii="宋体" w:hAnsi="宋体" w:cs="宋体"/>
          <w:bCs/>
        </w:rPr>
      </w:pPr>
      <w:r>
        <w:rPr>
          <w:rFonts w:ascii="宋体" w:hAnsi="宋体" w:cs="宋体" w:hint="eastAsia"/>
          <w:sz w:val="24"/>
        </w:rPr>
        <w:t>经批准，</w:t>
      </w:r>
      <w:r w:rsidR="00ED53CE">
        <w:rPr>
          <w:rFonts w:ascii="宋体" w:hAnsi="宋体" w:cs="宋体" w:hint="eastAsia"/>
          <w:sz w:val="24"/>
        </w:rPr>
        <w:t>浙江金穗工程项目管理有限公司</w:t>
      </w:r>
      <w:r>
        <w:rPr>
          <w:rFonts w:ascii="宋体" w:hAnsi="宋体" w:cs="宋体" w:hint="eastAsia"/>
          <w:sz w:val="24"/>
        </w:rPr>
        <w:t xml:space="preserve"> 对</w:t>
      </w:r>
      <w:r w:rsidR="00ED53CE">
        <w:rPr>
          <w:rFonts w:ascii="宋体" w:hAnsi="宋体" w:cs="宋体" w:hint="eastAsia"/>
          <w:b/>
          <w:bCs/>
          <w:sz w:val="24"/>
        </w:rPr>
        <w:t>龙港新城产业孵化园</w:t>
      </w:r>
      <w:r>
        <w:rPr>
          <w:rFonts w:ascii="宋体" w:hAnsi="宋体" w:cs="宋体" w:hint="eastAsia"/>
          <w:b/>
          <w:bCs/>
          <w:sz w:val="24"/>
        </w:rPr>
        <w:t>电梯采购</w:t>
      </w:r>
      <w:r>
        <w:rPr>
          <w:rFonts w:ascii="宋体" w:hAnsi="宋体" w:cs="宋体" w:hint="eastAsia"/>
          <w:sz w:val="24"/>
        </w:rPr>
        <w:t>进行公开招标，我们现通知贵公司（企业）参加投标，并请按招标文件的要求认真准备好投标文件，按时前来投标。</w:t>
      </w: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6"/>
        <w:gridCol w:w="7683"/>
      </w:tblGrid>
      <w:tr w:rsidR="00852A3E">
        <w:trPr>
          <w:trHeight w:val="648"/>
          <w:jc w:val="center"/>
        </w:trPr>
        <w:tc>
          <w:tcPr>
            <w:tcW w:w="1736" w:type="dxa"/>
            <w:tcBorders>
              <w:top w:val="double" w:sz="4" w:space="0" w:color="auto"/>
              <w:left w:val="double" w:sz="4" w:space="0" w:color="auto"/>
            </w:tcBorders>
            <w:vAlign w:val="center"/>
          </w:tcPr>
          <w:p w:rsidR="00852A3E" w:rsidRDefault="006B3583">
            <w:pPr>
              <w:adjustRightInd w:val="0"/>
              <w:snapToGrid w:val="0"/>
              <w:spacing w:line="400" w:lineRule="exact"/>
              <w:rPr>
                <w:rFonts w:ascii="宋体" w:hAnsi="宋体" w:cs="宋体"/>
                <w:sz w:val="24"/>
              </w:rPr>
            </w:pPr>
            <w:r>
              <w:rPr>
                <w:rFonts w:ascii="宋体" w:hAnsi="宋体" w:cs="宋体" w:hint="eastAsia"/>
                <w:sz w:val="24"/>
              </w:rPr>
              <w:t>采购编号</w:t>
            </w:r>
          </w:p>
        </w:tc>
        <w:tc>
          <w:tcPr>
            <w:tcW w:w="7683" w:type="dxa"/>
            <w:tcBorders>
              <w:top w:val="double" w:sz="4" w:space="0" w:color="auto"/>
              <w:right w:val="double" w:sz="4" w:space="0" w:color="auto"/>
            </w:tcBorders>
            <w:vAlign w:val="center"/>
          </w:tcPr>
          <w:p w:rsidR="00852A3E" w:rsidRDefault="006B3583" w:rsidP="006B3583">
            <w:pPr>
              <w:adjustRightInd w:val="0"/>
              <w:snapToGrid w:val="0"/>
              <w:spacing w:line="400" w:lineRule="exact"/>
              <w:rPr>
                <w:rFonts w:ascii="宋体" w:hAnsi="宋体" w:cs="宋体"/>
                <w:sz w:val="24"/>
              </w:rPr>
            </w:pPr>
            <w:r>
              <w:rPr>
                <w:rFonts w:ascii="宋体" w:hAnsi="宋体" w:cs="宋体" w:hint="eastAsia"/>
                <w:sz w:val="24"/>
              </w:rPr>
              <w:t xml:space="preserve">LGCG2022 </w:t>
            </w:r>
          </w:p>
        </w:tc>
      </w:tr>
      <w:tr w:rsidR="00852A3E">
        <w:trPr>
          <w:trHeight w:val="629"/>
          <w:jc w:val="center"/>
        </w:trPr>
        <w:tc>
          <w:tcPr>
            <w:tcW w:w="1736" w:type="dxa"/>
            <w:tcBorders>
              <w:left w:val="double" w:sz="4" w:space="0" w:color="auto"/>
            </w:tcBorders>
            <w:vAlign w:val="center"/>
          </w:tcPr>
          <w:p w:rsidR="00852A3E" w:rsidRDefault="006B3583">
            <w:pPr>
              <w:adjustRightInd w:val="0"/>
              <w:snapToGrid w:val="0"/>
              <w:spacing w:line="400" w:lineRule="exact"/>
              <w:rPr>
                <w:rFonts w:ascii="宋体" w:hAnsi="宋体" w:cs="宋体"/>
                <w:sz w:val="24"/>
              </w:rPr>
            </w:pPr>
            <w:r>
              <w:rPr>
                <w:rFonts w:ascii="宋体" w:hAnsi="宋体" w:cs="宋体" w:hint="eastAsia"/>
                <w:sz w:val="24"/>
              </w:rPr>
              <w:t xml:space="preserve">采购内容 </w:t>
            </w:r>
          </w:p>
        </w:tc>
        <w:tc>
          <w:tcPr>
            <w:tcW w:w="7683" w:type="dxa"/>
            <w:tcBorders>
              <w:right w:val="double" w:sz="4" w:space="0" w:color="auto"/>
            </w:tcBorders>
            <w:vAlign w:val="center"/>
          </w:tcPr>
          <w:p w:rsidR="00852A3E" w:rsidRDefault="00ED53CE">
            <w:pPr>
              <w:adjustRightInd w:val="0"/>
              <w:snapToGrid w:val="0"/>
              <w:spacing w:line="400" w:lineRule="exact"/>
              <w:rPr>
                <w:rFonts w:ascii="宋体" w:hAnsi="宋体" w:cs="宋体"/>
                <w:color w:val="000000"/>
                <w:spacing w:val="10"/>
                <w:sz w:val="24"/>
              </w:rPr>
            </w:pPr>
            <w:r>
              <w:rPr>
                <w:rFonts w:ascii="宋体" w:hAnsi="宋体" w:cs="宋体" w:hint="eastAsia"/>
                <w:color w:val="000000"/>
                <w:spacing w:val="10"/>
                <w:sz w:val="24"/>
              </w:rPr>
              <w:t>龙港新城产业孵化园</w:t>
            </w:r>
            <w:r w:rsidR="006B3583">
              <w:rPr>
                <w:rFonts w:ascii="宋体" w:hAnsi="宋体" w:cs="宋体" w:hint="eastAsia"/>
                <w:color w:val="000000"/>
                <w:spacing w:val="10"/>
                <w:sz w:val="24"/>
              </w:rPr>
              <w:t>电梯采购</w:t>
            </w:r>
          </w:p>
        </w:tc>
      </w:tr>
      <w:tr w:rsidR="00852A3E">
        <w:trPr>
          <w:trHeight w:val="629"/>
          <w:jc w:val="center"/>
        </w:trPr>
        <w:tc>
          <w:tcPr>
            <w:tcW w:w="1736" w:type="dxa"/>
            <w:tcBorders>
              <w:left w:val="double" w:sz="4" w:space="0" w:color="auto"/>
            </w:tcBorders>
            <w:vAlign w:val="center"/>
          </w:tcPr>
          <w:p w:rsidR="00852A3E" w:rsidRDefault="006B3583">
            <w:pPr>
              <w:adjustRightInd w:val="0"/>
              <w:snapToGrid w:val="0"/>
              <w:spacing w:line="400" w:lineRule="exact"/>
              <w:rPr>
                <w:rFonts w:ascii="宋体" w:hAnsi="宋体" w:cs="宋体"/>
                <w:color w:val="000000"/>
                <w:sz w:val="24"/>
              </w:rPr>
            </w:pPr>
            <w:r>
              <w:rPr>
                <w:rFonts w:ascii="宋体" w:hAnsi="宋体" w:cs="宋体" w:hint="eastAsia"/>
                <w:color w:val="000000"/>
                <w:sz w:val="24"/>
              </w:rPr>
              <w:t>资金来源</w:t>
            </w:r>
          </w:p>
        </w:tc>
        <w:tc>
          <w:tcPr>
            <w:tcW w:w="7683" w:type="dxa"/>
            <w:tcBorders>
              <w:right w:val="double" w:sz="4" w:space="0" w:color="auto"/>
            </w:tcBorders>
            <w:vAlign w:val="center"/>
          </w:tcPr>
          <w:p w:rsidR="00852A3E" w:rsidRDefault="006B3583">
            <w:pPr>
              <w:adjustRightInd w:val="0"/>
              <w:snapToGrid w:val="0"/>
              <w:spacing w:line="400" w:lineRule="exact"/>
              <w:rPr>
                <w:rFonts w:ascii="宋体" w:hAnsi="宋体" w:cs="宋体"/>
                <w:color w:val="000000"/>
                <w:sz w:val="24"/>
              </w:rPr>
            </w:pPr>
            <w:r>
              <w:rPr>
                <w:rFonts w:ascii="宋体" w:hAnsi="宋体" w:cs="宋体" w:hint="eastAsia"/>
                <w:color w:val="000000"/>
                <w:sz w:val="24"/>
              </w:rPr>
              <w:t>自筹资金</w:t>
            </w:r>
          </w:p>
        </w:tc>
      </w:tr>
      <w:tr w:rsidR="00852A3E">
        <w:trPr>
          <w:trHeight w:val="846"/>
          <w:jc w:val="center"/>
        </w:trPr>
        <w:tc>
          <w:tcPr>
            <w:tcW w:w="1736" w:type="dxa"/>
            <w:tcBorders>
              <w:left w:val="double" w:sz="4" w:space="0" w:color="auto"/>
            </w:tcBorders>
            <w:vAlign w:val="center"/>
          </w:tcPr>
          <w:p w:rsidR="00852A3E" w:rsidRDefault="006B3583">
            <w:pPr>
              <w:adjustRightInd w:val="0"/>
              <w:snapToGrid w:val="0"/>
              <w:spacing w:line="400" w:lineRule="exact"/>
              <w:rPr>
                <w:rFonts w:ascii="宋体" w:hAnsi="宋体" w:cs="宋体"/>
                <w:sz w:val="24"/>
              </w:rPr>
            </w:pPr>
            <w:r>
              <w:rPr>
                <w:rFonts w:ascii="宋体" w:hAnsi="宋体" w:cs="宋体" w:hint="eastAsia"/>
                <w:sz w:val="24"/>
              </w:rPr>
              <w:t>采购预算</w:t>
            </w:r>
          </w:p>
        </w:tc>
        <w:tc>
          <w:tcPr>
            <w:tcW w:w="7683" w:type="dxa"/>
            <w:tcBorders>
              <w:right w:val="double" w:sz="4" w:space="0" w:color="auto"/>
            </w:tcBorders>
            <w:vAlign w:val="center"/>
          </w:tcPr>
          <w:p w:rsidR="00852A3E" w:rsidRDefault="006B3583" w:rsidP="00C4351E">
            <w:pPr>
              <w:pStyle w:val="a5"/>
              <w:adjustRightInd w:val="0"/>
              <w:snapToGrid w:val="0"/>
              <w:spacing w:line="400" w:lineRule="exact"/>
              <w:ind w:firstLineChars="0" w:firstLine="0"/>
              <w:rPr>
                <w:rFonts w:ascii="宋体" w:hAnsi="宋体" w:cs="宋体"/>
                <w:b/>
                <w:sz w:val="24"/>
              </w:rPr>
            </w:pPr>
            <w:r>
              <w:rPr>
                <w:rFonts w:ascii="宋体" w:hAnsi="宋体" w:cs="宋体" w:hint="eastAsia"/>
                <w:b/>
                <w:sz w:val="24"/>
              </w:rPr>
              <w:t>▲本项目采购预算为</w:t>
            </w:r>
            <w:r>
              <w:rPr>
                <w:rFonts w:ascii="宋体" w:hAnsi="宋体" w:cs="宋体" w:hint="eastAsia"/>
                <w:b/>
                <w:sz w:val="24"/>
                <w:u w:val="single"/>
              </w:rPr>
              <w:t>¥</w:t>
            </w:r>
            <w:r w:rsidR="00FD4637">
              <w:rPr>
                <w:rFonts w:ascii="宋体" w:hAnsi="宋体" w:cs="宋体" w:hint="eastAsia"/>
                <w:b/>
                <w:sz w:val="24"/>
                <w:u w:val="single"/>
              </w:rPr>
              <w:t>54</w:t>
            </w:r>
            <w:r>
              <w:rPr>
                <w:rFonts w:ascii="宋体" w:hAnsi="宋体" w:cs="宋体" w:hint="eastAsia"/>
                <w:b/>
                <w:sz w:val="24"/>
                <w:u w:val="single"/>
              </w:rPr>
              <w:t>0.00万元</w:t>
            </w:r>
            <w:r>
              <w:rPr>
                <w:rFonts w:ascii="宋体" w:hAnsi="宋体" w:cs="宋体" w:hint="eastAsia"/>
                <w:b/>
                <w:sz w:val="24"/>
              </w:rPr>
              <w:t>；供应商</w:t>
            </w:r>
            <w:proofErr w:type="gramStart"/>
            <w:r>
              <w:rPr>
                <w:rFonts w:ascii="宋体" w:hAnsi="宋体" w:cs="宋体" w:hint="eastAsia"/>
                <w:b/>
                <w:sz w:val="24"/>
              </w:rPr>
              <w:t>任意项目</w:t>
            </w:r>
            <w:proofErr w:type="gramEnd"/>
            <w:r>
              <w:rPr>
                <w:rFonts w:ascii="宋体" w:hAnsi="宋体" w:cs="宋体" w:hint="eastAsia"/>
                <w:b/>
                <w:sz w:val="24"/>
              </w:rPr>
              <w:t>的投标总价超出该采购最高投标限价的，该供应商按无效投标处理。</w:t>
            </w:r>
          </w:p>
        </w:tc>
      </w:tr>
      <w:tr w:rsidR="00852A3E">
        <w:trPr>
          <w:trHeight w:val="846"/>
          <w:jc w:val="center"/>
        </w:trPr>
        <w:tc>
          <w:tcPr>
            <w:tcW w:w="1736" w:type="dxa"/>
            <w:tcBorders>
              <w:left w:val="double" w:sz="4" w:space="0" w:color="auto"/>
            </w:tcBorders>
            <w:vAlign w:val="center"/>
          </w:tcPr>
          <w:p w:rsidR="00852A3E" w:rsidRDefault="006B3583">
            <w:pPr>
              <w:adjustRightInd w:val="0"/>
              <w:snapToGrid w:val="0"/>
              <w:spacing w:line="400" w:lineRule="exact"/>
              <w:rPr>
                <w:rFonts w:ascii="宋体" w:hAnsi="宋体" w:cs="宋体"/>
                <w:sz w:val="24"/>
              </w:rPr>
            </w:pPr>
            <w:r>
              <w:rPr>
                <w:rFonts w:ascii="宋体" w:hAnsi="宋体" w:cs="宋体" w:hint="eastAsia"/>
                <w:sz w:val="24"/>
              </w:rPr>
              <w:t>本项目采购属性</w:t>
            </w:r>
          </w:p>
        </w:tc>
        <w:tc>
          <w:tcPr>
            <w:tcW w:w="7683" w:type="dxa"/>
            <w:tcBorders>
              <w:right w:val="double" w:sz="4" w:space="0" w:color="auto"/>
            </w:tcBorders>
            <w:vAlign w:val="center"/>
          </w:tcPr>
          <w:p w:rsidR="00852A3E" w:rsidRDefault="006B3583">
            <w:pPr>
              <w:pStyle w:val="a5"/>
              <w:adjustRightInd w:val="0"/>
              <w:snapToGrid w:val="0"/>
              <w:spacing w:line="400" w:lineRule="exact"/>
              <w:ind w:firstLineChars="0" w:firstLine="0"/>
              <w:rPr>
                <w:rFonts w:ascii="宋体" w:hAnsi="宋体" w:cs="宋体"/>
                <w:b/>
                <w:sz w:val="28"/>
                <w:szCs w:val="28"/>
              </w:rPr>
            </w:pPr>
            <w:r>
              <w:rPr>
                <w:rFonts w:ascii="宋体" w:hAnsi="宋体" w:cs="宋体" w:hint="eastAsia"/>
                <w:b/>
                <w:sz w:val="28"/>
                <w:szCs w:val="28"/>
              </w:rPr>
              <w:sym w:font="Wingdings" w:char="00FE"/>
            </w:r>
            <w:r>
              <w:rPr>
                <w:rFonts w:ascii="宋体" w:hAnsi="宋体" w:cs="宋体" w:hint="eastAsia"/>
                <w:b/>
                <w:sz w:val="28"/>
                <w:szCs w:val="28"/>
              </w:rPr>
              <w:t xml:space="preserve">货物类  </w:t>
            </w:r>
            <w:r>
              <w:rPr>
                <w:rFonts w:ascii="宋体" w:hAnsi="宋体" w:cs="宋体" w:hint="eastAsia"/>
                <w:b/>
                <w:sz w:val="28"/>
                <w:szCs w:val="28"/>
              </w:rPr>
              <w:sym w:font="Wingdings" w:char="00A8"/>
            </w:r>
            <w:r>
              <w:rPr>
                <w:rFonts w:ascii="宋体" w:hAnsi="宋体" w:cs="宋体" w:hint="eastAsia"/>
                <w:b/>
                <w:sz w:val="28"/>
                <w:szCs w:val="28"/>
              </w:rPr>
              <w:t xml:space="preserve">工程类  </w:t>
            </w:r>
            <w:r>
              <w:rPr>
                <w:rFonts w:ascii="宋体" w:hAnsi="宋体" w:cs="宋体" w:hint="eastAsia"/>
                <w:b/>
                <w:sz w:val="28"/>
                <w:szCs w:val="28"/>
              </w:rPr>
              <w:sym w:font="Wingdings" w:char="00A8"/>
            </w:r>
            <w:r>
              <w:rPr>
                <w:rFonts w:ascii="宋体" w:hAnsi="宋体" w:cs="宋体" w:hint="eastAsia"/>
                <w:b/>
                <w:sz w:val="28"/>
                <w:szCs w:val="28"/>
              </w:rPr>
              <w:t>服务类</w:t>
            </w:r>
          </w:p>
        </w:tc>
      </w:tr>
      <w:tr w:rsidR="00852A3E">
        <w:trPr>
          <w:trHeight w:val="846"/>
          <w:jc w:val="center"/>
        </w:trPr>
        <w:tc>
          <w:tcPr>
            <w:tcW w:w="1736" w:type="dxa"/>
            <w:tcBorders>
              <w:left w:val="double" w:sz="4" w:space="0" w:color="auto"/>
            </w:tcBorders>
            <w:vAlign w:val="center"/>
          </w:tcPr>
          <w:p w:rsidR="00852A3E" w:rsidRDefault="006B3583">
            <w:pPr>
              <w:adjustRightInd w:val="0"/>
              <w:snapToGrid w:val="0"/>
              <w:spacing w:line="400" w:lineRule="exact"/>
              <w:rPr>
                <w:rFonts w:ascii="宋体" w:hAnsi="宋体" w:cs="宋体"/>
                <w:sz w:val="24"/>
              </w:rPr>
            </w:pPr>
            <w:r>
              <w:rPr>
                <w:rFonts w:ascii="宋体" w:hAnsi="宋体" w:cs="宋体" w:hint="eastAsia"/>
                <w:sz w:val="24"/>
              </w:rPr>
              <w:t>本项目采购标的所属行业</w:t>
            </w:r>
          </w:p>
        </w:tc>
        <w:tc>
          <w:tcPr>
            <w:tcW w:w="7683" w:type="dxa"/>
            <w:tcBorders>
              <w:right w:val="double" w:sz="4" w:space="0" w:color="auto"/>
            </w:tcBorders>
            <w:vAlign w:val="center"/>
          </w:tcPr>
          <w:p w:rsidR="00852A3E" w:rsidRDefault="006B3583">
            <w:pPr>
              <w:pStyle w:val="a5"/>
              <w:adjustRightInd w:val="0"/>
              <w:snapToGrid w:val="0"/>
              <w:spacing w:line="400" w:lineRule="exact"/>
              <w:ind w:firstLineChars="0" w:firstLine="0"/>
              <w:rPr>
                <w:rFonts w:ascii="宋体" w:hAnsi="宋体" w:cs="宋体"/>
                <w:b/>
                <w:sz w:val="28"/>
                <w:szCs w:val="28"/>
              </w:rPr>
            </w:pPr>
            <w:r>
              <w:rPr>
                <w:rFonts w:ascii="宋体" w:hAnsi="宋体" w:cs="宋体" w:hint="eastAsia"/>
                <w:b/>
                <w:sz w:val="28"/>
                <w:szCs w:val="28"/>
              </w:rPr>
              <w:t>根据《中小企业划型标准规定》：</w:t>
            </w:r>
            <w:r>
              <w:rPr>
                <w:rFonts w:ascii="宋体" w:hAnsi="宋体" w:cs="宋体" w:hint="eastAsia"/>
                <w:b/>
                <w:sz w:val="28"/>
                <w:szCs w:val="28"/>
                <w:u w:val="single"/>
              </w:rPr>
              <w:t>工业</w:t>
            </w:r>
          </w:p>
        </w:tc>
      </w:tr>
      <w:tr w:rsidR="00852A3E">
        <w:trPr>
          <w:trHeight w:val="629"/>
          <w:jc w:val="center"/>
        </w:trPr>
        <w:tc>
          <w:tcPr>
            <w:tcW w:w="1736" w:type="dxa"/>
            <w:tcBorders>
              <w:left w:val="double" w:sz="4" w:space="0" w:color="auto"/>
            </w:tcBorders>
            <w:vAlign w:val="center"/>
          </w:tcPr>
          <w:p w:rsidR="00852A3E" w:rsidRDefault="006B3583">
            <w:pPr>
              <w:adjustRightInd w:val="0"/>
              <w:snapToGrid w:val="0"/>
              <w:spacing w:line="400" w:lineRule="exact"/>
              <w:rPr>
                <w:rFonts w:ascii="宋体" w:hAnsi="宋体" w:cs="宋体"/>
                <w:sz w:val="24"/>
              </w:rPr>
            </w:pPr>
            <w:r>
              <w:rPr>
                <w:rFonts w:ascii="宋体" w:hAnsi="宋体" w:cs="宋体" w:hint="eastAsia"/>
                <w:sz w:val="24"/>
              </w:rPr>
              <w:t>招标方式</w:t>
            </w:r>
          </w:p>
        </w:tc>
        <w:tc>
          <w:tcPr>
            <w:tcW w:w="7683" w:type="dxa"/>
            <w:tcBorders>
              <w:right w:val="double" w:sz="4" w:space="0" w:color="auto"/>
            </w:tcBorders>
            <w:vAlign w:val="center"/>
          </w:tcPr>
          <w:p w:rsidR="00852A3E" w:rsidRDefault="006B3583">
            <w:pPr>
              <w:adjustRightInd w:val="0"/>
              <w:snapToGrid w:val="0"/>
              <w:spacing w:line="400" w:lineRule="exact"/>
              <w:rPr>
                <w:rFonts w:ascii="宋体" w:hAnsi="宋体" w:cs="宋体"/>
                <w:color w:val="000000"/>
                <w:sz w:val="24"/>
              </w:rPr>
            </w:pPr>
            <w:r>
              <w:rPr>
                <w:rFonts w:ascii="宋体" w:hAnsi="宋体" w:cs="宋体" w:hint="eastAsia"/>
                <w:color w:val="000000"/>
                <w:sz w:val="24"/>
              </w:rPr>
              <w:t>公开招标</w:t>
            </w:r>
          </w:p>
        </w:tc>
      </w:tr>
      <w:tr w:rsidR="00852A3E">
        <w:trPr>
          <w:trHeight w:val="629"/>
          <w:jc w:val="center"/>
        </w:trPr>
        <w:tc>
          <w:tcPr>
            <w:tcW w:w="1736" w:type="dxa"/>
            <w:tcBorders>
              <w:left w:val="double" w:sz="4" w:space="0" w:color="auto"/>
            </w:tcBorders>
            <w:vAlign w:val="center"/>
          </w:tcPr>
          <w:p w:rsidR="00852A3E" w:rsidRDefault="006B3583">
            <w:pPr>
              <w:adjustRightInd w:val="0"/>
              <w:snapToGrid w:val="0"/>
              <w:spacing w:line="400" w:lineRule="exact"/>
              <w:rPr>
                <w:rFonts w:ascii="宋体" w:hAnsi="宋体" w:cs="宋体"/>
                <w:sz w:val="24"/>
              </w:rPr>
            </w:pPr>
            <w:r>
              <w:rPr>
                <w:rFonts w:ascii="宋体" w:hAnsi="宋体" w:cs="宋体" w:hint="eastAsia"/>
                <w:sz w:val="24"/>
              </w:rPr>
              <w:t>评标办法</w:t>
            </w:r>
          </w:p>
        </w:tc>
        <w:tc>
          <w:tcPr>
            <w:tcW w:w="7683" w:type="dxa"/>
            <w:tcBorders>
              <w:right w:val="double" w:sz="4" w:space="0" w:color="auto"/>
            </w:tcBorders>
            <w:vAlign w:val="center"/>
          </w:tcPr>
          <w:p w:rsidR="00852A3E" w:rsidRDefault="006B3583">
            <w:pPr>
              <w:adjustRightInd w:val="0"/>
              <w:snapToGrid w:val="0"/>
              <w:spacing w:line="400" w:lineRule="exact"/>
              <w:rPr>
                <w:rFonts w:ascii="宋体" w:hAnsi="宋体" w:cs="宋体"/>
                <w:color w:val="000000"/>
                <w:sz w:val="24"/>
              </w:rPr>
            </w:pPr>
            <w:r>
              <w:rPr>
                <w:rFonts w:ascii="宋体" w:hAnsi="宋体" w:cs="宋体" w:hint="eastAsia"/>
                <w:color w:val="000000"/>
                <w:sz w:val="24"/>
              </w:rPr>
              <w:t>综合评分法</w:t>
            </w:r>
          </w:p>
        </w:tc>
      </w:tr>
      <w:tr w:rsidR="00852A3E">
        <w:trPr>
          <w:trHeight w:val="629"/>
          <w:jc w:val="center"/>
        </w:trPr>
        <w:tc>
          <w:tcPr>
            <w:tcW w:w="1736" w:type="dxa"/>
            <w:tcBorders>
              <w:left w:val="double" w:sz="4" w:space="0" w:color="auto"/>
            </w:tcBorders>
            <w:vAlign w:val="center"/>
          </w:tcPr>
          <w:p w:rsidR="00852A3E" w:rsidRDefault="006B3583">
            <w:pPr>
              <w:adjustRightInd w:val="0"/>
              <w:snapToGrid w:val="0"/>
              <w:spacing w:line="400" w:lineRule="exact"/>
              <w:rPr>
                <w:rFonts w:ascii="宋体" w:hAnsi="宋体" w:cs="宋体"/>
                <w:sz w:val="24"/>
              </w:rPr>
            </w:pPr>
            <w:r>
              <w:rPr>
                <w:rFonts w:ascii="宋体" w:hAnsi="宋体" w:cs="宋体" w:hint="eastAsia"/>
                <w:sz w:val="24"/>
              </w:rPr>
              <w:t>投标有效期</w:t>
            </w:r>
          </w:p>
        </w:tc>
        <w:tc>
          <w:tcPr>
            <w:tcW w:w="7683" w:type="dxa"/>
            <w:tcBorders>
              <w:right w:val="double" w:sz="4" w:space="0" w:color="auto"/>
            </w:tcBorders>
            <w:vAlign w:val="center"/>
          </w:tcPr>
          <w:p w:rsidR="00852A3E" w:rsidRDefault="006B3583">
            <w:pPr>
              <w:adjustRightInd w:val="0"/>
              <w:snapToGrid w:val="0"/>
              <w:spacing w:line="400" w:lineRule="exact"/>
              <w:rPr>
                <w:rFonts w:ascii="宋体" w:hAnsi="宋体" w:cs="宋体"/>
                <w:sz w:val="24"/>
              </w:rPr>
            </w:pPr>
            <w:r>
              <w:rPr>
                <w:rFonts w:ascii="宋体" w:hAnsi="宋体" w:cs="宋体" w:hint="eastAsia"/>
                <w:sz w:val="24"/>
              </w:rPr>
              <w:t>90日历天（自投标截止日起计算）</w:t>
            </w:r>
          </w:p>
        </w:tc>
      </w:tr>
      <w:tr w:rsidR="00852A3E">
        <w:trPr>
          <w:trHeight w:val="690"/>
          <w:jc w:val="center"/>
        </w:trPr>
        <w:tc>
          <w:tcPr>
            <w:tcW w:w="1736" w:type="dxa"/>
            <w:tcBorders>
              <w:left w:val="double" w:sz="4" w:space="0" w:color="auto"/>
            </w:tcBorders>
            <w:vAlign w:val="center"/>
          </w:tcPr>
          <w:p w:rsidR="00852A3E" w:rsidRDefault="006B3583">
            <w:pPr>
              <w:adjustRightInd w:val="0"/>
              <w:snapToGrid w:val="0"/>
              <w:spacing w:line="400" w:lineRule="exact"/>
              <w:rPr>
                <w:rFonts w:ascii="宋体" w:hAnsi="宋体" w:cs="宋体"/>
                <w:sz w:val="24"/>
              </w:rPr>
            </w:pPr>
            <w:r>
              <w:rPr>
                <w:rFonts w:ascii="宋体" w:hAnsi="宋体" w:cs="宋体" w:hint="eastAsia"/>
                <w:sz w:val="24"/>
              </w:rPr>
              <w:t>服务工期</w:t>
            </w:r>
          </w:p>
        </w:tc>
        <w:tc>
          <w:tcPr>
            <w:tcW w:w="7683" w:type="dxa"/>
            <w:tcBorders>
              <w:right w:val="double" w:sz="4" w:space="0" w:color="auto"/>
            </w:tcBorders>
            <w:vAlign w:val="center"/>
          </w:tcPr>
          <w:p w:rsidR="00852A3E" w:rsidRDefault="00FD4637" w:rsidP="00007ACB">
            <w:pPr>
              <w:adjustRightInd w:val="0"/>
              <w:snapToGrid w:val="0"/>
              <w:spacing w:line="400" w:lineRule="exact"/>
              <w:rPr>
                <w:rFonts w:ascii="宋体" w:hAnsi="宋体" w:cs="宋体"/>
                <w:sz w:val="24"/>
              </w:rPr>
            </w:pPr>
            <w:r>
              <w:rPr>
                <w:rFonts w:ascii="宋体" w:hAnsi="宋体" w:cs="宋体" w:hint="eastAsia"/>
                <w:b/>
                <w:bCs/>
                <w:sz w:val="24"/>
              </w:rPr>
              <w:t>中标通知书发出后90</w:t>
            </w:r>
            <w:proofErr w:type="gramStart"/>
            <w:r>
              <w:rPr>
                <w:rFonts w:ascii="宋体" w:hAnsi="宋体" w:cs="宋体" w:hint="eastAsia"/>
                <w:b/>
                <w:bCs/>
                <w:sz w:val="24"/>
              </w:rPr>
              <w:t>日历天</w:t>
            </w:r>
            <w:proofErr w:type="gramEnd"/>
            <w:r>
              <w:rPr>
                <w:rFonts w:ascii="宋体" w:hAnsi="宋体" w:cs="宋体" w:hint="eastAsia"/>
                <w:b/>
                <w:bCs/>
                <w:sz w:val="24"/>
              </w:rPr>
              <w:t>内完成供货及安装</w:t>
            </w:r>
            <w:r w:rsidR="006B3583">
              <w:rPr>
                <w:rFonts w:ascii="宋体" w:hAnsi="宋体" w:cs="宋体" w:hint="eastAsia"/>
                <w:b/>
                <w:bCs/>
                <w:sz w:val="24"/>
              </w:rPr>
              <w:t>。</w:t>
            </w:r>
          </w:p>
        </w:tc>
      </w:tr>
      <w:tr w:rsidR="00852A3E">
        <w:trPr>
          <w:trHeight w:val="844"/>
          <w:jc w:val="center"/>
        </w:trPr>
        <w:tc>
          <w:tcPr>
            <w:tcW w:w="1736" w:type="dxa"/>
            <w:tcBorders>
              <w:left w:val="double" w:sz="4" w:space="0" w:color="auto"/>
            </w:tcBorders>
            <w:vAlign w:val="center"/>
          </w:tcPr>
          <w:p w:rsidR="00852A3E" w:rsidRDefault="006B3583">
            <w:pPr>
              <w:adjustRightInd w:val="0"/>
              <w:snapToGrid w:val="0"/>
              <w:spacing w:line="400" w:lineRule="exact"/>
              <w:rPr>
                <w:rFonts w:ascii="宋体" w:hAnsi="宋体" w:cs="宋体"/>
                <w:sz w:val="24"/>
              </w:rPr>
            </w:pPr>
            <w:r>
              <w:rPr>
                <w:rFonts w:ascii="宋体" w:hAnsi="宋体" w:cs="宋体" w:hint="eastAsia"/>
                <w:sz w:val="24"/>
              </w:rPr>
              <w:t>投标文件份数</w:t>
            </w:r>
          </w:p>
        </w:tc>
        <w:tc>
          <w:tcPr>
            <w:tcW w:w="7683" w:type="dxa"/>
            <w:tcBorders>
              <w:right w:val="double" w:sz="4" w:space="0" w:color="auto"/>
            </w:tcBorders>
            <w:vAlign w:val="center"/>
          </w:tcPr>
          <w:p w:rsidR="00852A3E" w:rsidRDefault="006B3583">
            <w:pPr>
              <w:adjustRightInd w:val="0"/>
              <w:snapToGrid w:val="0"/>
              <w:spacing w:line="400" w:lineRule="exact"/>
              <w:rPr>
                <w:rFonts w:ascii="宋体" w:hAnsi="宋体" w:cs="宋体"/>
                <w:sz w:val="24"/>
              </w:rPr>
            </w:pPr>
            <w:r>
              <w:rPr>
                <w:rFonts w:ascii="宋体" w:hAnsi="宋体" w:cs="宋体" w:hint="eastAsia"/>
                <w:sz w:val="24"/>
              </w:rPr>
              <w:t>正本1份，副本4份</w:t>
            </w:r>
          </w:p>
        </w:tc>
      </w:tr>
      <w:tr w:rsidR="00852A3E">
        <w:trPr>
          <w:trHeight w:val="844"/>
          <w:jc w:val="center"/>
        </w:trPr>
        <w:tc>
          <w:tcPr>
            <w:tcW w:w="1736" w:type="dxa"/>
            <w:tcBorders>
              <w:left w:val="double" w:sz="4" w:space="0" w:color="auto"/>
            </w:tcBorders>
            <w:vAlign w:val="center"/>
          </w:tcPr>
          <w:p w:rsidR="00852A3E" w:rsidRDefault="006B3583">
            <w:pPr>
              <w:adjustRightInd w:val="0"/>
              <w:snapToGrid w:val="0"/>
              <w:spacing w:line="400" w:lineRule="exact"/>
              <w:rPr>
                <w:rFonts w:ascii="宋体" w:hAnsi="宋体" w:cs="宋体"/>
                <w:sz w:val="24"/>
              </w:rPr>
            </w:pPr>
            <w:r>
              <w:rPr>
                <w:rFonts w:ascii="宋体" w:hAnsi="宋体" w:cs="宋体" w:hint="eastAsia"/>
                <w:sz w:val="24"/>
              </w:rPr>
              <w:t>招标文件发售价</w:t>
            </w:r>
          </w:p>
        </w:tc>
        <w:tc>
          <w:tcPr>
            <w:tcW w:w="7683" w:type="dxa"/>
            <w:tcBorders>
              <w:right w:val="double" w:sz="4" w:space="0" w:color="auto"/>
            </w:tcBorders>
            <w:vAlign w:val="center"/>
          </w:tcPr>
          <w:p w:rsidR="00852A3E" w:rsidRDefault="006B3583">
            <w:pPr>
              <w:adjustRightInd w:val="0"/>
              <w:snapToGrid w:val="0"/>
              <w:spacing w:line="400" w:lineRule="exact"/>
              <w:rPr>
                <w:rFonts w:ascii="宋体" w:hAnsi="宋体" w:cs="宋体"/>
                <w:color w:val="000000"/>
                <w:sz w:val="24"/>
              </w:rPr>
            </w:pPr>
            <w:r>
              <w:rPr>
                <w:rFonts w:ascii="宋体" w:hAnsi="宋体" w:cs="宋体" w:hint="eastAsia"/>
                <w:color w:val="000000"/>
                <w:sz w:val="24"/>
              </w:rPr>
              <w:t>免费获取</w:t>
            </w:r>
          </w:p>
        </w:tc>
      </w:tr>
      <w:tr w:rsidR="00852A3E">
        <w:trPr>
          <w:trHeight w:val="844"/>
          <w:jc w:val="center"/>
        </w:trPr>
        <w:tc>
          <w:tcPr>
            <w:tcW w:w="1736" w:type="dxa"/>
            <w:tcBorders>
              <w:left w:val="double" w:sz="4" w:space="0" w:color="auto"/>
            </w:tcBorders>
            <w:vAlign w:val="center"/>
          </w:tcPr>
          <w:p w:rsidR="00852A3E" w:rsidRDefault="006B3583">
            <w:pPr>
              <w:adjustRightInd w:val="0"/>
              <w:snapToGrid w:val="0"/>
              <w:spacing w:line="400" w:lineRule="exact"/>
              <w:rPr>
                <w:rFonts w:ascii="宋体" w:hAnsi="宋体" w:cs="宋体"/>
                <w:sz w:val="24"/>
              </w:rPr>
            </w:pPr>
            <w:r>
              <w:rPr>
                <w:rFonts w:ascii="宋体" w:hAnsi="宋体" w:cs="宋体" w:hint="eastAsia"/>
                <w:sz w:val="24"/>
              </w:rPr>
              <w:t>投标文件递交至</w:t>
            </w:r>
          </w:p>
        </w:tc>
        <w:tc>
          <w:tcPr>
            <w:tcW w:w="7683" w:type="dxa"/>
            <w:tcBorders>
              <w:right w:val="double" w:sz="4" w:space="0" w:color="auto"/>
            </w:tcBorders>
            <w:vAlign w:val="center"/>
          </w:tcPr>
          <w:p w:rsidR="00852A3E" w:rsidRDefault="006B3583">
            <w:pPr>
              <w:adjustRightInd w:val="0"/>
              <w:snapToGrid w:val="0"/>
              <w:spacing w:line="400" w:lineRule="exact"/>
              <w:rPr>
                <w:rFonts w:ascii="宋体" w:hAnsi="宋体" w:cs="宋体"/>
                <w:color w:val="000000"/>
                <w:sz w:val="24"/>
              </w:rPr>
            </w:pPr>
            <w:r>
              <w:rPr>
                <w:rFonts w:ascii="宋体" w:hAnsi="宋体" w:cs="宋体" w:hint="eastAsia"/>
                <w:sz w:val="24"/>
              </w:rPr>
              <w:t>龙港市世纪大道4518号龙港市政务客厅4楼</w:t>
            </w:r>
          </w:p>
        </w:tc>
      </w:tr>
      <w:tr w:rsidR="00852A3E">
        <w:trPr>
          <w:trHeight w:val="844"/>
          <w:jc w:val="center"/>
        </w:trPr>
        <w:tc>
          <w:tcPr>
            <w:tcW w:w="1736" w:type="dxa"/>
            <w:tcBorders>
              <w:left w:val="double" w:sz="4" w:space="0" w:color="auto"/>
            </w:tcBorders>
            <w:vAlign w:val="center"/>
          </w:tcPr>
          <w:p w:rsidR="00852A3E" w:rsidRDefault="006B3583">
            <w:pPr>
              <w:adjustRightInd w:val="0"/>
              <w:snapToGrid w:val="0"/>
              <w:spacing w:line="400" w:lineRule="exact"/>
              <w:rPr>
                <w:rFonts w:ascii="宋体" w:hAnsi="宋体" w:cs="宋体"/>
                <w:bCs/>
                <w:color w:val="000000"/>
                <w:sz w:val="24"/>
              </w:rPr>
            </w:pPr>
            <w:r>
              <w:rPr>
                <w:rFonts w:ascii="宋体" w:hAnsi="宋体" w:cs="宋体" w:hint="eastAsia"/>
                <w:bCs/>
                <w:color w:val="000000"/>
                <w:sz w:val="24"/>
              </w:rPr>
              <w:t>投标截止与开标时间</w:t>
            </w:r>
          </w:p>
        </w:tc>
        <w:tc>
          <w:tcPr>
            <w:tcW w:w="7683" w:type="dxa"/>
            <w:tcBorders>
              <w:right w:val="double" w:sz="4" w:space="0" w:color="auto"/>
            </w:tcBorders>
            <w:vAlign w:val="center"/>
          </w:tcPr>
          <w:p w:rsidR="00852A3E" w:rsidRDefault="006B3583" w:rsidP="006B3583">
            <w:pPr>
              <w:adjustRightInd w:val="0"/>
              <w:snapToGrid w:val="0"/>
              <w:spacing w:line="400" w:lineRule="exact"/>
              <w:rPr>
                <w:rFonts w:ascii="宋体" w:hAnsi="宋体" w:cs="宋体"/>
                <w:color w:val="000000"/>
                <w:sz w:val="24"/>
              </w:rPr>
            </w:pPr>
            <w:r>
              <w:rPr>
                <w:rFonts w:ascii="宋体" w:hAnsi="宋体" w:cs="宋体" w:hint="eastAsia"/>
                <w:sz w:val="24"/>
              </w:rPr>
              <w:t>2022年  月  日9:30（北京时间）</w:t>
            </w:r>
          </w:p>
        </w:tc>
      </w:tr>
      <w:tr w:rsidR="00852A3E">
        <w:trPr>
          <w:trHeight w:val="844"/>
          <w:jc w:val="center"/>
        </w:trPr>
        <w:tc>
          <w:tcPr>
            <w:tcW w:w="1736" w:type="dxa"/>
            <w:tcBorders>
              <w:left w:val="double" w:sz="4" w:space="0" w:color="auto"/>
            </w:tcBorders>
            <w:vAlign w:val="center"/>
          </w:tcPr>
          <w:p w:rsidR="00852A3E" w:rsidRDefault="006B3583">
            <w:pPr>
              <w:adjustRightInd w:val="0"/>
              <w:snapToGrid w:val="0"/>
              <w:spacing w:line="400" w:lineRule="exact"/>
              <w:rPr>
                <w:rFonts w:ascii="宋体" w:hAnsi="宋体" w:cs="宋体"/>
                <w:sz w:val="24"/>
              </w:rPr>
            </w:pPr>
            <w:r>
              <w:rPr>
                <w:rFonts w:ascii="宋体" w:hAnsi="宋体" w:cs="宋体" w:hint="eastAsia"/>
                <w:sz w:val="24"/>
              </w:rPr>
              <w:t>投标开标地点</w:t>
            </w:r>
          </w:p>
        </w:tc>
        <w:tc>
          <w:tcPr>
            <w:tcW w:w="7683" w:type="dxa"/>
            <w:tcBorders>
              <w:right w:val="double" w:sz="4" w:space="0" w:color="auto"/>
            </w:tcBorders>
            <w:vAlign w:val="center"/>
          </w:tcPr>
          <w:p w:rsidR="00852A3E" w:rsidRDefault="006B3583">
            <w:pPr>
              <w:adjustRightInd w:val="0"/>
              <w:snapToGrid w:val="0"/>
              <w:spacing w:line="400" w:lineRule="exact"/>
              <w:rPr>
                <w:rFonts w:ascii="宋体" w:hAnsi="宋体" w:cs="宋体"/>
                <w:color w:val="000000"/>
                <w:sz w:val="24"/>
              </w:rPr>
            </w:pPr>
            <w:r>
              <w:rPr>
                <w:rFonts w:ascii="宋体" w:hAnsi="宋体" w:cs="宋体" w:hint="eastAsia"/>
                <w:sz w:val="24"/>
              </w:rPr>
              <w:t>龙港市世纪大道4518号龙港市政务客厅4楼</w:t>
            </w:r>
          </w:p>
        </w:tc>
      </w:tr>
      <w:tr w:rsidR="00852A3E">
        <w:trPr>
          <w:trHeight w:val="629"/>
          <w:jc w:val="center"/>
        </w:trPr>
        <w:tc>
          <w:tcPr>
            <w:tcW w:w="1736" w:type="dxa"/>
            <w:tcBorders>
              <w:left w:val="double" w:sz="4" w:space="0" w:color="auto"/>
            </w:tcBorders>
            <w:vAlign w:val="center"/>
          </w:tcPr>
          <w:p w:rsidR="00852A3E" w:rsidRDefault="006B3583">
            <w:pPr>
              <w:adjustRightInd w:val="0"/>
              <w:snapToGrid w:val="0"/>
              <w:spacing w:line="400" w:lineRule="exact"/>
              <w:rPr>
                <w:rFonts w:ascii="宋体" w:hAnsi="宋体" w:cs="宋体"/>
                <w:sz w:val="24"/>
              </w:rPr>
            </w:pPr>
            <w:r>
              <w:rPr>
                <w:rFonts w:ascii="宋体" w:hAnsi="宋体" w:cs="宋体" w:hint="eastAsia"/>
                <w:sz w:val="24"/>
              </w:rPr>
              <w:t>质疑时间</w:t>
            </w:r>
          </w:p>
        </w:tc>
        <w:tc>
          <w:tcPr>
            <w:tcW w:w="7683" w:type="dxa"/>
            <w:tcBorders>
              <w:right w:val="double" w:sz="4" w:space="0" w:color="auto"/>
            </w:tcBorders>
            <w:vAlign w:val="center"/>
          </w:tcPr>
          <w:p w:rsidR="00852A3E" w:rsidRDefault="006B3583">
            <w:pPr>
              <w:adjustRightInd w:val="0"/>
              <w:snapToGrid w:val="0"/>
              <w:spacing w:line="400" w:lineRule="exact"/>
              <w:rPr>
                <w:rFonts w:ascii="宋体" w:hAnsi="宋体" w:cs="宋体"/>
                <w:color w:val="000000"/>
                <w:sz w:val="24"/>
              </w:rPr>
            </w:pPr>
            <w:r>
              <w:rPr>
                <w:rFonts w:ascii="宋体" w:hAnsi="宋体" w:cs="宋体" w:hint="eastAsia"/>
                <w:bCs/>
                <w:sz w:val="24"/>
              </w:rPr>
              <w:t>按规定时间执行，且必须以书面形式传真至招标代理机构</w:t>
            </w:r>
          </w:p>
        </w:tc>
      </w:tr>
      <w:tr w:rsidR="00852A3E">
        <w:trPr>
          <w:trHeight w:val="1908"/>
          <w:jc w:val="center"/>
        </w:trPr>
        <w:tc>
          <w:tcPr>
            <w:tcW w:w="1736" w:type="dxa"/>
            <w:tcBorders>
              <w:left w:val="double" w:sz="4" w:space="0" w:color="auto"/>
            </w:tcBorders>
            <w:vAlign w:val="center"/>
          </w:tcPr>
          <w:p w:rsidR="00852A3E" w:rsidRDefault="006B3583">
            <w:pPr>
              <w:adjustRightInd w:val="0"/>
              <w:snapToGrid w:val="0"/>
              <w:spacing w:line="400" w:lineRule="exact"/>
              <w:rPr>
                <w:rFonts w:ascii="宋体" w:hAnsi="宋体" w:cs="宋体"/>
                <w:sz w:val="24"/>
              </w:rPr>
            </w:pPr>
            <w:r>
              <w:rPr>
                <w:rFonts w:ascii="宋体" w:hAnsi="宋体" w:cs="宋体" w:hint="eastAsia"/>
                <w:color w:val="000000"/>
                <w:sz w:val="24"/>
              </w:rPr>
              <w:lastRenderedPageBreak/>
              <w:t>质疑受理联系方式</w:t>
            </w:r>
          </w:p>
        </w:tc>
        <w:tc>
          <w:tcPr>
            <w:tcW w:w="7683" w:type="dxa"/>
            <w:tcBorders>
              <w:right w:val="double" w:sz="4" w:space="0" w:color="auto"/>
            </w:tcBorders>
            <w:vAlign w:val="center"/>
          </w:tcPr>
          <w:p w:rsidR="00852A3E" w:rsidRDefault="006B3583">
            <w:pPr>
              <w:adjustRightInd w:val="0"/>
              <w:snapToGrid w:val="0"/>
              <w:spacing w:line="400" w:lineRule="exact"/>
              <w:rPr>
                <w:rFonts w:ascii="宋体" w:hAnsi="宋体" w:cs="宋体"/>
                <w:color w:val="000000"/>
                <w:sz w:val="24"/>
              </w:rPr>
            </w:pPr>
            <w:r>
              <w:rPr>
                <w:rFonts w:ascii="宋体" w:hAnsi="宋体" w:cs="宋体" w:hint="eastAsia"/>
                <w:color w:val="000000"/>
                <w:sz w:val="24"/>
              </w:rPr>
              <w:t>受理单位：</w:t>
            </w:r>
            <w:r w:rsidR="00ED53CE">
              <w:rPr>
                <w:rFonts w:ascii="宋体" w:hAnsi="宋体" w:cs="宋体" w:hint="eastAsia"/>
                <w:sz w:val="24"/>
              </w:rPr>
              <w:t>浙江金穗工程项目管理有限公司</w:t>
            </w:r>
            <w:r>
              <w:rPr>
                <w:rFonts w:ascii="宋体" w:hAnsi="宋体" w:cs="宋体" w:hint="eastAsia"/>
                <w:sz w:val="24"/>
              </w:rPr>
              <w:t xml:space="preserve"> </w:t>
            </w:r>
          </w:p>
          <w:p w:rsidR="00852A3E" w:rsidRDefault="006B3583">
            <w:pPr>
              <w:adjustRightInd w:val="0"/>
              <w:snapToGrid w:val="0"/>
              <w:spacing w:line="400" w:lineRule="exact"/>
              <w:rPr>
                <w:rFonts w:ascii="宋体" w:hAnsi="宋体" w:cs="宋体"/>
                <w:color w:val="000000"/>
                <w:sz w:val="24"/>
              </w:rPr>
            </w:pPr>
            <w:r>
              <w:rPr>
                <w:rFonts w:ascii="宋体" w:hAnsi="宋体" w:cs="宋体" w:hint="eastAsia"/>
                <w:color w:val="000000"/>
                <w:sz w:val="24"/>
              </w:rPr>
              <w:t>地点：</w:t>
            </w:r>
            <w:r w:rsidR="00E3277A" w:rsidRPr="00E3277A">
              <w:rPr>
                <w:rFonts w:ascii="宋体" w:hAnsi="宋体" w:cs="宋体" w:hint="eastAsia"/>
                <w:sz w:val="24"/>
              </w:rPr>
              <w:t>龙港市</w:t>
            </w:r>
            <w:proofErr w:type="gramStart"/>
            <w:r w:rsidR="00E3277A" w:rsidRPr="00E3277A">
              <w:rPr>
                <w:rFonts w:ascii="宋体" w:hAnsi="宋体" w:cs="宋体" w:hint="eastAsia"/>
                <w:sz w:val="24"/>
              </w:rPr>
              <w:t>松涛嘉园4栋</w:t>
            </w:r>
            <w:proofErr w:type="gramEnd"/>
            <w:r w:rsidR="00E3277A" w:rsidRPr="00E3277A">
              <w:rPr>
                <w:rFonts w:ascii="宋体" w:hAnsi="宋体" w:cs="宋体" w:hint="eastAsia"/>
                <w:sz w:val="24"/>
              </w:rPr>
              <w:t>1303室</w:t>
            </w:r>
          </w:p>
          <w:p w:rsidR="00852A3E" w:rsidRDefault="006B3583">
            <w:pPr>
              <w:adjustRightInd w:val="0"/>
              <w:snapToGrid w:val="0"/>
              <w:spacing w:line="400" w:lineRule="exact"/>
              <w:rPr>
                <w:rFonts w:ascii="宋体" w:hAnsi="宋体" w:cs="宋体"/>
                <w:color w:val="000000"/>
                <w:sz w:val="24"/>
              </w:rPr>
            </w:pPr>
            <w:r>
              <w:rPr>
                <w:rFonts w:ascii="宋体" w:hAnsi="宋体" w:cs="宋体" w:hint="eastAsia"/>
                <w:color w:val="000000"/>
                <w:sz w:val="24"/>
              </w:rPr>
              <w:t>联系人：</w:t>
            </w:r>
            <w:r w:rsidR="005A7D8F">
              <w:rPr>
                <w:rFonts w:ascii="宋体" w:hAnsi="宋体" w:cs="宋体" w:hint="eastAsia"/>
                <w:color w:val="000000"/>
                <w:sz w:val="24"/>
              </w:rPr>
              <w:t>吴先生</w:t>
            </w:r>
          </w:p>
          <w:p w:rsidR="00852A3E" w:rsidRDefault="006B3583">
            <w:pPr>
              <w:adjustRightInd w:val="0"/>
              <w:snapToGrid w:val="0"/>
              <w:spacing w:line="400" w:lineRule="exact"/>
              <w:rPr>
                <w:rFonts w:ascii="宋体" w:hAnsi="宋体" w:cs="宋体"/>
                <w:color w:val="000000"/>
                <w:sz w:val="24"/>
              </w:rPr>
            </w:pPr>
            <w:r>
              <w:rPr>
                <w:rFonts w:ascii="宋体" w:hAnsi="宋体" w:cs="宋体" w:hint="eastAsia"/>
                <w:color w:val="000000"/>
                <w:sz w:val="24"/>
              </w:rPr>
              <w:t>联系电话：</w:t>
            </w:r>
            <w:r w:rsidR="005A7D8F">
              <w:rPr>
                <w:rFonts w:ascii="宋体" w:hAnsi="宋体" w:cs="宋体" w:hint="eastAsia"/>
                <w:color w:val="000000"/>
                <w:sz w:val="24"/>
              </w:rPr>
              <w:t>13587822126</w:t>
            </w:r>
          </w:p>
          <w:p w:rsidR="00852A3E" w:rsidRDefault="006B3583">
            <w:pPr>
              <w:spacing w:line="360" w:lineRule="auto"/>
              <w:rPr>
                <w:rFonts w:ascii="宋体" w:hAnsi="宋体" w:cs="宋体"/>
                <w:bCs/>
                <w:sz w:val="24"/>
              </w:rPr>
            </w:pPr>
            <w:r>
              <w:rPr>
                <w:rFonts w:ascii="宋体" w:hAnsi="宋体" w:cs="宋体" w:hint="eastAsia"/>
                <w:color w:val="000000"/>
                <w:sz w:val="24"/>
              </w:rPr>
              <w:t>传    真：0577-</w:t>
            </w:r>
            <w:r w:rsidR="00ED53CE">
              <w:rPr>
                <w:rFonts w:ascii="宋体" w:hAnsi="宋体" w:cs="宋体" w:hint="eastAsia"/>
                <w:color w:val="000000"/>
                <w:sz w:val="24"/>
              </w:rPr>
              <w:t>64705828</w:t>
            </w:r>
            <w:r>
              <w:rPr>
                <w:rFonts w:ascii="宋体" w:hAnsi="宋体" w:cs="宋体" w:hint="eastAsia"/>
                <w:sz w:val="24"/>
              </w:rPr>
              <w:t xml:space="preserve">    </w:t>
            </w:r>
          </w:p>
        </w:tc>
      </w:tr>
      <w:tr w:rsidR="00852A3E">
        <w:trPr>
          <w:trHeight w:val="1908"/>
          <w:jc w:val="center"/>
        </w:trPr>
        <w:tc>
          <w:tcPr>
            <w:tcW w:w="1736" w:type="dxa"/>
            <w:tcBorders>
              <w:left w:val="double" w:sz="4" w:space="0" w:color="auto"/>
            </w:tcBorders>
            <w:vAlign w:val="center"/>
          </w:tcPr>
          <w:p w:rsidR="00852A3E" w:rsidRDefault="006B3583">
            <w:pPr>
              <w:adjustRightInd w:val="0"/>
              <w:snapToGrid w:val="0"/>
              <w:spacing w:line="400" w:lineRule="exact"/>
              <w:rPr>
                <w:rFonts w:ascii="宋体" w:hAnsi="宋体" w:cs="宋体"/>
                <w:color w:val="000000"/>
                <w:sz w:val="24"/>
              </w:rPr>
            </w:pPr>
            <w:r>
              <w:rPr>
                <w:rFonts w:ascii="宋体" w:hAnsi="宋体" w:cs="宋体" w:hint="eastAsia"/>
                <w:color w:val="000000"/>
                <w:sz w:val="24"/>
              </w:rPr>
              <w:t>投诉受理联系方式</w:t>
            </w:r>
          </w:p>
        </w:tc>
        <w:tc>
          <w:tcPr>
            <w:tcW w:w="7683" w:type="dxa"/>
            <w:tcBorders>
              <w:right w:val="double" w:sz="4" w:space="0" w:color="auto"/>
            </w:tcBorders>
            <w:vAlign w:val="center"/>
          </w:tcPr>
          <w:p w:rsidR="00131081" w:rsidRPr="00E3277A" w:rsidRDefault="006B3583" w:rsidP="00131081">
            <w:pPr>
              <w:pStyle w:val="ad"/>
              <w:spacing w:before="0" w:beforeAutospacing="0" w:after="0" w:afterAutospacing="0" w:line="360" w:lineRule="auto"/>
              <w:jc w:val="both"/>
              <w:rPr>
                <w:rFonts w:ascii="宋体" w:hAnsi="宋体" w:cs="宋体"/>
                <w:color w:val="auto"/>
                <w:kern w:val="2"/>
                <w:sz w:val="24"/>
                <w:szCs w:val="24"/>
              </w:rPr>
            </w:pPr>
            <w:r w:rsidRPr="00131081">
              <w:rPr>
                <w:rFonts w:ascii="宋体" w:hAnsi="宋体" w:cs="宋体" w:hint="eastAsia"/>
                <w:color w:val="auto"/>
                <w:kern w:val="2"/>
                <w:sz w:val="24"/>
                <w:szCs w:val="24"/>
              </w:rPr>
              <w:t>受理部门名称：</w:t>
            </w:r>
            <w:r w:rsidR="00131081" w:rsidRPr="00E3277A">
              <w:rPr>
                <w:rFonts w:ascii="宋体" w:hAnsi="宋体" w:cs="宋体" w:hint="eastAsia"/>
                <w:color w:val="auto"/>
                <w:kern w:val="2"/>
                <w:sz w:val="24"/>
                <w:szCs w:val="24"/>
              </w:rPr>
              <w:t>龙港市投融资审价服务中心</w:t>
            </w:r>
          </w:p>
          <w:p w:rsidR="00131081" w:rsidRPr="00E3277A" w:rsidRDefault="00131081" w:rsidP="00131081">
            <w:pPr>
              <w:widowControl/>
              <w:spacing w:line="360" w:lineRule="auto"/>
              <w:rPr>
                <w:rFonts w:ascii="宋体" w:hAnsi="宋体" w:cs="宋体"/>
                <w:sz w:val="24"/>
              </w:rPr>
            </w:pPr>
            <w:r w:rsidRPr="00E3277A">
              <w:rPr>
                <w:rFonts w:ascii="宋体" w:hAnsi="宋体" w:cs="宋体" w:hint="eastAsia"/>
                <w:sz w:val="24"/>
              </w:rPr>
              <w:t>地址：龙港市龙港大道</w:t>
            </w:r>
            <w:proofErr w:type="gramStart"/>
            <w:r w:rsidRPr="00E3277A">
              <w:rPr>
                <w:rFonts w:ascii="宋体" w:hAnsi="宋体" w:cs="宋体" w:hint="eastAsia"/>
                <w:sz w:val="24"/>
              </w:rPr>
              <w:t>与西五街</w:t>
            </w:r>
            <w:proofErr w:type="gramEnd"/>
            <w:r w:rsidRPr="00E3277A">
              <w:rPr>
                <w:rFonts w:ascii="宋体" w:hAnsi="宋体" w:cs="宋体" w:hint="eastAsia"/>
                <w:sz w:val="24"/>
              </w:rPr>
              <w:t>交叉路口</w:t>
            </w:r>
          </w:p>
          <w:p w:rsidR="00131081" w:rsidRPr="00E3277A" w:rsidRDefault="00131081" w:rsidP="00131081">
            <w:pPr>
              <w:widowControl/>
              <w:spacing w:line="360" w:lineRule="auto"/>
              <w:rPr>
                <w:rFonts w:ascii="宋体" w:hAnsi="宋体" w:cs="宋体"/>
                <w:sz w:val="24"/>
              </w:rPr>
            </w:pPr>
            <w:r w:rsidRPr="00E3277A">
              <w:rPr>
                <w:rFonts w:ascii="宋体" w:hAnsi="宋体" w:cs="宋体" w:hint="eastAsia"/>
                <w:sz w:val="24"/>
              </w:rPr>
              <w:t>传真：0577-68080992</w:t>
            </w:r>
          </w:p>
          <w:p w:rsidR="00131081" w:rsidRPr="00E3277A" w:rsidRDefault="00131081" w:rsidP="00131081">
            <w:pPr>
              <w:widowControl/>
              <w:spacing w:line="360" w:lineRule="auto"/>
              <w:rPr>
                <w:rFonts w:ascii="宋体" w:hAnsi="宋体" w:cs="宋体"/>
                <w:sz w:val="24"/>
              </w:rPr>
            </w:pPr>
            <w:r w:rsidRPr="00E3277A">
              <w:rPr>
                <w:rFonts w:ascii="宋体" w:hAnsi="宋体" w:cs="宋体" w:hint="eastAsia"/>
                <w:sz w:val="24"/>
              </w:rPr>
              <w:t>联系人：章女士 </w:t>
            </w:r>
          </w:p>
          <w:p w:rsidR="00852A3E" w:rsidRPr="00131081" w:rsidRDefault="00131081" w:rsidP="00131081">
            <w:pPr>
              <w:widowControl/>
              <w:rPr>
                <w:rFonts w:ascii="宋体" w:hAnsi="宋体" w:cs="宋体"/>
                <w:sz w:val="24"/>
              </w:rPr>
            </w:pPr>
            <w:r w:rsidRPr="00E3277A">
              <w:rPr>
                <w:rFonts w:ascii="宋体" w:hAnsi="宋体" w:cs="宋体" w:hint="eastAsia"/>
                <w:sz w:val="24"/>
              </w:rPr>
              <w:t>监督投诉电话：0577-68080992</w:t>
            </w:r>
          </w:p>
        </w:tc>
      </w:tr>
      <w:tr w:rsidR="00852A3E">
        <w:trPr>
          <w:trHeight w:val="2667"/>
          <w:jc w:val="center"/>
        </w:trPr>
        <w:tc>
          <w:tcPr>
            <w:tcW w:w="1736" w:type="dxa"/>
            <w:tcBorders>
              <w:left w:val="double" w:sz="4" w:space="0" w:color="auto"/>
            </w:tcBorders>
            <w:vAlign w:val="center"/>
          </w:tcPr>
          <w:p w:rsidR="00852A3E" w:rsidRDefault="006B3583">
            <w:pPr>
              <w:adjustRightInd w:val="0"/>
              <w:snapToGrid w:val="0"/>
              <w:spacing w:line="400" w:lineRule="exact"/>
              <w:rPr>
                <w:rFonts w:ascii="宋体" w:hAnsi="宋体" w:cs="宋体"/>
                <w:b/>
                <w:sz w:val="24"/>
              </w:rPr>
            </w:pPr>
            <w:r>
              <w:rPr>
                <w:rFonts w:ascii="宋体" w:hAnsi="宋体" w:cs="宋体" w:hint="eastAsia"/>
                <w:b/>
                <w:bCs/>
                <w:sz w:val="24"/>
              </w:rPr>
              <w:t>信用记录甄别</w:t>
            </w:r>
          </w:p>
        </w:tc>
        <w:tc>
          <w:tcPr>
            <w:tcW w:w="7683" w:type="dxa"/>
            <w:tcBorders>
              <w:right w:val="double" w:sz="4" w:space="0" w:color="auto"/>
            </w:tcBorders>
            <w:vAlign w:val="center"/>
          </w:tcPr>
          <w:p w:rsidR="00852A3E" w:rsidRDefault="006B3583">
            <w:pPr>
              <w:adjustRightInd w:val="0"/>
              <w:snapToGrid w:val="0"/>
              <w:spacing w:line="400" w:lineRule="exact"/>
              <w:ind w:firstLineChars="200" w:firstLine="482"/>
              <w:rPr>
                <w:rFonts w:ascii="宋体" w:hAnsi="宋体" w:cs="宋体"/>
                <w:b/>
                <w:sz w:val="24"/>
              </w:rPr>
            </w:pPr>
            <w:r>
              <w:rPr>
                <w:rFonts w:ascii="宋体" w:hAnsi="宋体" w:cs="宋体" w:hint="eastAsia"/>
                <w:b/>
                <w:color w:val="000000"/>
                <w:sz w:val="24"/>
              </w:rPr>
              <w:t>根据《财政部关于在政府采购活动中查询及使用信用记录的通知》（财库【2016】125号）文件相关规定，评审时采购组织机构将统一通过“信用中国”网站（www.creditchina.gov.cn)和中国政府采购网（www.ccgp.gov.cn)查询投标供应商信用记录，对投标供应商信用记录进行甄别。凡是列入失信被执行人、重大税收违法案件当事人名单、政府采购严重违法失信行为记录名单及其他不符合《中华人民共和国政府采购法》第二十二条规定条件的投标供应商，将拒绝其参加本次政府采购活动。</w:t>
            </w:r>
          </w:p>
        </w:tc>
      </w:tr>
      <w:tr w:rsidR="00852A3E">
        <w:trPr>
          <w:trHeight w:val="4185"/>
          <w:jc w:val="center"/>
        </w:trPr>
        <w:tc>
          <w:tcPr>
            <w:tcW w:w="1736" w:type="dxa"/>
            <w:tcBorders>
              <w:left w:val="double" w:sz="4" w:space="0" w:color="auto"/>
            </w:tcBorders>
            <w:vAlign w:val="center"/>
          </w:tcPr>
          <w:p w:rsidR="00852A3E" w:rsidRPr="00C56385" w:rsidRDefault="006B3583">
            <w:pPr>
              <w:autoSpaceDE w:val="0"/>
              <w:autoSpaceDN w:val="0"/>
              <w:adjustRightInd w:val="0"/>
              <w:spacing w:line="400" w:lineRule="exact"/>
              <w:rPr>
                <w:rFonts w:ascii="宋体" w:hAnsi="宋体" w:cs="宋体"/>
                <w:b/>
                <w:kern w:val="0"/>
                <w:sz w:val="24"/>
              </w:rPr>
            </w:pPr>
            <w:r w:rsidRPr="00C56385">
              <w:rPr>
                <w:rFonts w:ascii="宋体" w:hAnsi="宋体" w:cs="宋体" w:hint="eastAsia"/>
                <w:b/>
                <w:kern w:val="0"/>
                <w:sz w:val="24"/>
              </w:rPr>
              <w:t>对小型、微型企业的扶持政策</w:t>
            </w:r>
          </w:p>
        </w:tc>
        <w:tc>
          <w:tcPr>
            <w:tcW w:w="7683" w:type="dxa"/>
            <w:tcBorders>
              <w:right w:val="double" w:sz="4" w:space="0" w:color="auto"/>
            </w:tcBorders>
            <w:vAlign w:val="center"/>
          </w:tcPr>
          <w:p w:rsidR="00852A3E" w:rsidRPr="00C56385" w:rsidRDefault="006B3583">
            <w:pPr>
              <w:autoSpaceDE w:val="0"/>
              <w:autoSpaceDN w:val="0"/>
              <w:adjustRightInd w:val="0"/>
              <w:spacing w:line="400" w:lineRule="exact"/>
              <w:ind w:firstLineChars="200" w:firstLine="482"/>
              <w:rPr>
                <w:rFonts w:ascii="宋体" w:hAnsi="宋体" w:cs="宋体"/>
                <w:b/>
                <w:kern w:val="0"/>
                <w:sz w:val="24"/>
              </w:rPr>
            </w:pPr>
            <w:r w:rsidRPr="00C56385">
              <w:rPr>
                <w:rFonts w:ascii="宋体" w:hAnsi="宋体" w:cs="宋体" w:hint="eastAsia"/>
                <w:b/>
                <w:kern w:val="0"/>
                <w:sz w:val="24"/>
              </w:rPr>
              <w:t>1、《政府采购促进中小企业发展管理办法》（财库〔2020〕46号）、《浙江省财政厅、浙江省中小企业局转发财政部工业和信息化部关于印发&lt;政府采购促进中小企业发展暂行办法&gt;的通知》（</w:t>
            </w:r>
            <w:proofErr w:type="gramStart"/>
            <w:r w:rsidRPr="00C56385">
              <w:rPr>
                <w:rFonts w:ascii="宋体" w:hAnsi="宋体" w:cs="宋体" w:hint="eastAsia"/>
                <w:b/>
                <w:kern w:val="0"/>
                <w:sz w:val="24"/>
              </w:rPr>
              <w:t>浙财采监</w:t>
            </w:r>
            <w:proofErr w:type="gramEnd"/>
            <w:r w:rsidRPr="00C56385">
              <w:rPr>
                <w:rFonts w:ascii="宋体" w:hAnsi="宋体" w:cs="宋体" w:hint="eastAsia"/>
                <w:b/>
                <w:kern w:val="0"/>
                <w:sz w:val="24"/>
              </w:rPr>
              <w:t>〔2012〕11 号）相关规定，对小型和微型企业给予价格优惠扶持，用扣除后的价格参与评审，具体规定见“第六部分评标办法”。</w:t>
            </w:r>
          </w:p>
          <w:p w:rsidR="00852A3E" w:rsidRPr="00C56385" w:rsidRDefault="006B3583">
            <w:pPr>
              <w:autoSpaceDE w:val="0"/>
              <w:autoSpaceDN w:val="0"/>
              <w:adjustRightInd w:val="0"/>
              <w:spacing w:line="400" w:lineRule="exact"/>
              <w:ind w:firstLineChars="200" w:firstLine="482"/>
              <w:rPr>
                <w:rFonts w:ascii="宋体" w:hAnsi="宋体" w:cs="宋体"/>
                <w:b/>
                <w:kern w:val="0"/>
                <w:sz w:val="24"/>
              </w:rPr>
            </w:pPr>
            <w:r w:rsidRPr="00C56385">
              <w:rPr>
                <w:rFonts w:ascii="宋体" w:hAnsi="宋体" w:cs="宋体" w:hint="eastAsia"/>
                <w:b/>
                <w:kern w:val="0"/>
                <w:sz w:val="24"/>
              </w:rPr>
              <w:t>2、监狱企业、残疾人福利性单位价格扣除扶持政策：符合《财政部、司法部关于政府采购支持监狱企业发展有关问题的通知》（财库[2014]68 号）规定的“监狱企业”和符合《财政部、民政部、中国残疾人联合会关于促进残疾人就业政府采购政策的通知》（财库[2017]141 号）规定的“残疾人福利性单位”，参照小、</w:t>
            </w:r>
            <w:proofErr w:type="gramStart"/>
            <w:r w:rsidRPr="00C56385">
              <w:rPr>
                <w:rFonts w:ascii="宋体" w:hAnsi="宋体" w:cs="宋体" w:hint="eastAsia"/>
                <w:b/>
                <w:kern w:val="0"/>
                <w:sz w:val="24"/>
              </w:rPr>
              <w:t>微企业</w:t>
            </w:r>
            <w:proofErr w:type="gramEnd"/>
            <w:r w:rsidRPr="00C56385">
              <w:rPr>
                <w:rFonts w:ascii="宋体" w:hAnsi="宋体" w:cs="宋体" w:hint="eastAsia"/>
                <w:b/>
                <w:kern w:val="0"/>
                <w:sz w:val="24"/>
              </w:rPr>
              <w:t>给予相同价格优惠扶持，用扣除后的价格参与评审。</w:t>
            </w:r>
          </w:p>
        </w:tc>
      </w:tr>
      <w:tr w:rsidR="00852A3E">
        <w:trPr>
          <w:trHeight w:val="1908"/>
          <w:jc w:val="center"/>
        </w:trPr>
        <w:tc>
          <w:tcPr>
            <w:tcW w:w="1736" w:type="dxa"/>
            <w:tcBorders>
              <w:left w:val="double" w:sz="4" w:space="0" w:color="auto"/>
            </w:tcBorders>
            <w:vAlign w:val="center"/>
          </w:tcPr>
          <w:p w:rsidR="00852A3E" w:rsidRDefault="006B3583">
            <w:pPr>
              <w:pStyle w:val="a6"/>
              <w:adjustRightInd w:val="0"/>
              <w:snapToGrid w:val="0"/>
              <w:spacing w:before="0" w:line="400" w:lineRule="exact"/>
              <w:rPr>
                <w:rFonts w:ascii="宋体" w:hAnsi="宋体" w:cs="宋体"/>
                <w:b/>
                <w:bCs/>
                <w:spacing w:val="-10"/>
              </w:rPr>
            </w:pPr>
            <w:r>
              <w:rPr>
                <w:rFonts w:ascii="宋体" w:hAnsi="宋体" w:cs="宋体" w:hint="eastAsia"/>
              </w:rPr>
              <w:t>其他注意事项</w:t>
            </w:r>
          </w:p>
        </w:tc>
        <w:tc>
          <w:tcPr>
            <w:tcW w:w="7683" w:type="dxa"/>
            <w:tcBorders>
              <w:right w:val="double" w:sz="4" w:space="0" w:color="auto"/>
            </w:tcBorders>
            <w:vAlign w:val="center"/>
          </w:tcPr>
          <w:p w:rsidR="00852A3E" w:rsidRDefault="006B3583">
            <w:pPr>
              <w:autoSpaceDE w:val="0"/>
              <w:autoSpaceDN w:val="0"/>
              <w:adjustRightInd w:val="0"/>
              <w:spacing w:line="400" w:lineRule="exact"/>
              <w:ind w:firstLineChars="100" w:firstLine="240"/>
              <w:rPr>
                <w:rFonts w:ascii="宋体" w:hAnsi="宋体" w:cs="宋体"/>
                <w:bCs/>
                <w:kern w:val="0"/>
                <w:sz w:val="24"/>
              </w:rPr>
            </w:pPr>
            <w:r>
              <w:rPr>
                <w:rFonts w:ascii="宋体" w:hAnsi="宋体" w:cs="宋体" w:hint="eastAsia"/>
                <w:bCs/>
                <w:kern w:val="0"/>
                <w:sz w:val="24"/>
              </w:rPr>
              <w:t>（1）各投标供应商派法定代表人（或法定代表人授权代表）按本招标文件规定的时间和地点参加本项目的开标大会并登记签到。投标供应商如不派代表参加开标大会，不作无效标处理。</w:t>
            </w:r>
          </w:p>
          <w:p w:rsidR="00852A3E" w:rsidRDefault="006B3583">
            <w:pPr>
              <w:autoSpaceDE w:val="0"/>
              <w:autoSpaceDN w:val="0"/>
              <w:adjustRightInd w:val="0"/>
              <w:spacing w:line="400" w:lineRule="exact"/>
              <w:ind w:firstLineChars="100" w:firstLine="240"/>
              <w:rPr>
                <w:rFonts w:ascii="宋体" w:hAnsi="宋体" w:cs="宋体"/>
                <w:bCs/>
                <w:kern w:val="0"/>
                <w:sz w:val="24"/>
              </w:rPr>
            </w:pPr>
            <w:r>
              <w:rPr>
                <w:rFonts w:ascii="宋体" w:hAnsi="宋体" w:cs="宋体" w:hint="eastAsia"/>
                <w:bCs/>
                <w:kern w:val="0"/>
                <w:sz w:val="24"/>
              </w:rPr>
              <w:t>（2）法定代表人参加开标大会的同时出示：a.企业营业执照复印件加盖公章（封装在投标文件内的也有效）;b.个人有效身份证明（居民身份</w:t>
            </w:r>
            <w:r>
              <w:rPr>
                <w:rFonts w:ascii="宋体" w:hAnsi="宋体" w:cs="宋体" w:hint="eastAsia"/>
                <w:bCs/>
                <w:kern w:val="0"/>
                <w:sz w:val="24"/>
              </w:rPr>
              <w:lastRenderedPageBreak/>
              <w:t>证）.</w:t>
            </w:r>
          </w:p>
          <w:p w:rsidR="00852A3E" w:rsidRDefault="006B3583">
            <w:pPr>
              <w:autoSpaceDE w:val="0"/>
              <w:autoSpaceDN w:val="0"/>
              <w:adjustRightInd w:val="0"/>
              <w:spacing w:line="400" w:lineRule="exact"/>
              <w:ind w:firstLineChars="100" w:firstLine="240"/>
              <w:rPr>
                <w:rFonts w:ascii="宋体" w:hAnsi="宋体" w:cs="宋体"/>
                <w:bCs/>
                <w:kern w:val="0"/>
                <w:sz w:val="24"/>
              </w:rPr>
            </w:pPr>
            <w:r>
              <w:rPr>
                <w:rFonts w:ascii="宋体" w:hAnsi="宋体" w:cs="宋体" w:hint="eastAsia"/>
                <w:bCs/>
                <w:kern w:val="0"/>
                <w:sz w:val="24"/>
              </w:rPr>
              <w:t>（3）法定代表人授权委托书载明的授权代表参加开标大会的同时出示：a.企业营业执照复印件加盖公章（封装在投标文件内的也有效）;b.投标供应</w:t>
            </w:r>
            <w:proofErr w:type="gramStart"/>
            <w:r>
              <w:rPr>
                <w:rFonts w:ascii="宋体" w:hAnsi="宋体" w:cs="宋体" w:hint="eastAsia"/>
                <w:bCs/>
                <w:kern w:val="0"/>
                <w:sz w:val="24"/>
              </w:rPr>
              <w:t>商法定</w:t>
            </w:r>
            <w:proofErr w:type="gramEnd"/>
            <w:r>
              <w:rPr>
                <w:rFonts w:ascii="宋体" w:hAnsi="宋体" w:cs="宋体" w:hint="eastAsia"/>
                <w:bCs/>
                <w:kern w:val="0"/>
                <w:sz w:val="24"/>
              </w:rPr>
              <w:t>代表人授权委托书原件；c.个人有效身份证明（居民身份证）.</w:t>
            </w:r>
          </w:p>
          <w:p w:rsidR="00852A3E" w:rsidRDefault="006B3583">
            <w:pPr>
              <w:autoSpaceDE w:val="0"/>
              <w:autoSpaceDN w:val="0"/>
              <w:adjustRightInd w:val="0"/>
              <w:spacing w:line="400" w:lineRule="exact"/>
              <w:ind w:firstLineChars="100" w:firstLine="240"/>
              <w:rPr>
                <w:rFonts w:ascii="宋体" w:hAnsi="宋体" w:cs="宋体"/>
                <w:bCs/>
                <w:kern w:val="0"/>
                <w:sz w:val="24"/>
              </w:rPr>
            </w:pPr>
            <w:r>
              <w:rPr>
                <w:rFonts w:ascii="宋体" w:hAnsi="宋体" w:cs="宋体" w:hint="eastAsia"/>
                <w:bCs/>
                <w:kern w:val="0"/>
                <w:sz w:val="24"/>
              </w:rPr>
              <w:t>（4）法定代表人或法定代表人授权委托书载明的授权代表参加开标大会时递交的“企业营业执照复印件加盖公章”或投标供应商“法定代表人授权委托书原件”密封在投标文件技术资信部分内的也有效；</w:t>
            </w:r>
          </w:p>
          <w:p w:rsidR="00852A3E" w:rsidRDefault="006B3583">
            <w:pPr>
              <w:autoSpaceDE w:val="0"/>
              <w:autoSpaceDN w:val="0"/>
              <w:adjustRightInd w:val="0"/>
              <w:spacing w:line="400" w:lineRule="exact"/>
              <w:ind w:firstLineChars="100" w:firstLine="240"/>
              <w:rPr>
                <w:rFonts w:ascii="宋体" w:hAnsi="宋体" w:cs="宋体"/>
                <w:bCs/>
                <w:kern w:val="0"/>
                <w:sz w:val="24"/>
              </w:rPr>
            </w:pPr>
            <w:r>
              <w:rPr>
                <w:rFonts w:ascii="宋体" w:hAnsi="宋体" w:cs="宋体" w:hint="eastAsia"/>
                <w:bCs/>
                <w:kern w:val="0"/>
                <w:sz w:val="24"/>
              </w:rPr>
              <w:t>（5）授权代表开标前出示的法定代表人授权委托书与投标文件中的法定代表人授权委托书不一致时，以投标文件中的为准；</w:t>
            </w:r>
          </w:p>
          <w:p w:rsidR="00852A3E" w:rsidRDefault="006B3583">
            <w:pPr>
              <w:autoSpaceDE w:val="0"/>
              <w:autoSpaceDN w:val="0"/>
              <w:adjustRightInd w:val="0"/>
              <w:spacing w:line="400" w:lineRule="exact"/>
              <w:ind w:firstLineChars="100" w:firstLine="240"/>
              <w:rPr>
                <w:rFonts w:ascii="宋体" w:hAnsi="宋体" w:cs="宋体"/>
                <w:bCs/>
                <w:kern w:val="0"/>
                <w:sz w:val="24"/>
              </w:rPr>
            </w:pPr>
            <w:r>
              <w:rPr>
                <w:rFonts w:ascii="宋体" w:hAnsi="宋体" w:cs="宋体" w:hint="eastAsia"/>
                <w:bCs/>
                <w:kern w:val="0"/>
                <w:sz w:val="24"/>
              </w:rPr>
              <w:t>（6）供应商采用邮寄的，其联系人若为法人的须提供“企业营业执照和身份证复印件加盖公章”，若联系人为委托人的须提供“法定代表人授权委托书原件”，且须密封在投标文件技术资信部分内；</w:t>
            </w:r>
          </w:p>
          <w:p w:rsidR="00852A3E" w:rsidRDefault="006B3583">
            <w:pPr>
              <w:autoSpaceDE w:val="0"/>
              <w:autoSpaceDN w:val="0"/>
              <w:adjustRightInd w:val="0"/>
              <w:spacing w:line="400" w:lineRule="exact"/>
              <w:ind w:firstLineChars="100" w:firstLine="240"/>
              <w:rPr>
                <w:rFonts w:ascii="宋体" w:hAnsi="宋体" w:cs="宋体"/>
                <w:b/>
                <w:sz w:val="24"/>
              </w:rPr>
            </w:pPr>
            <w:r>
              <w:rPr>
                <w:rFonts w:ascii="宋体" w:hAnsi="宋体" w:cs="宋体" w:hint="eastAsia"/>
                <w:bCs/>
                <w:kern w:val="0"/>
                <w:sz w:val="24"/>
              </w:rPr>
              <w:t>（7）招标文件其他地方规定与本表规定不一致的，以本表规定为准。</w:t>
            </w:r>
          </w:p>
        </w:tc>
      </w:tr>
      <w:tr w:rsidR="00852A3E">
        <w:trPr>
          <w:trHeight w:val="6082"/>
          <w:jc w:val="center"/>
        </w:trPr>
        <w:tc>
          <w:tcPr>
            <w:tcW w:w="1736" w:type="dxa"/>
            <w:tcBorders>
              <w:left w:val="double" w:sz="4" w:space="0" w:color="auto"/>
            </w:tcBorders>
            <w:vAlign w:val="center"/>
          </w:tcPr>
          <w:p w:rsidR="00852A3E" w:rsidRDefault="006B3583">
            <w:pPr>
              <w:pStyle w:val="a6"/>
              <w:adjustRightInd w:val="0"/>
              <w:snapToGrid w:val="0"/>
              <w:spacing w:before="0" w:line="400" w:lineRule="exact"/>
              <w:rPr>
                <w:rFonts w:ascii="宋体" w:hAnsi="宋体" w:cs="宋体"/>
              </w:rPr>
            </w:pPr>
            <w:r>
              <w:rPr>
                <w:rFonts w:ascii="宋体" w:hAnsi="宋体" w:cs="宋体" w:hint="eastAsia"/>
                <w:b/>
                <w:bCs/>
              </w:rPr>
              <w:lastRenderedPageBreak/>
              <w:t>疫情期间注意事项</w:t>
            </w:r>
          </w:p>
        </w:tc>
        <w:tc>
          <w:tcPr>
            <w:tcW w:w="7683" w:type="dxa"/>
            <w:tcBorders>
              <w:right w:val="double" w:sz="4" w:space="0" w:color="auto"/>
            </w:tcBorders>
            <w:vAlign w:val="center"/>
          </w:tcPr>
          <w:p w:rsidR="00852A3E" w:rsidRDefault="006B3583" w:rsidP="001B341F">
            <w:pPr>
              <w:pStyle w:val="ad"/>
              <w:shd w:val="clear" w:color="auto" w:fill="FFFFFF"/>
              <w:spacing w:before="0" w:beforeAutospacing="0" w:after="0" w:afterAutospacing="0" w:line="360" w:lineRule="exact"/>
              <w:ind w:firstLineChars="200" w:firstLine="480"/>
              <w:contextualSpacing/>
              <w:jc w:val="both"/>
              <w:rPr>
                <w:rFonts w:ascii="宋体" w:hAnsi="宋体" w:cs="宋体"/>
                <w:bCs/>
                <w:color w:val="auto"/>
                <w:sz w:val="24"/>
                <w:szCs w:val="24"/>
              </w:rPr>
            </w:pPr>
            <w:r>
              <w:rPr>
                <w:rFonts w:ascii="宋体" w:hAnsi="宋体" w:cs="宋体" w:hint="eastAsia"/>
                <w:sz w:val="24"/>
                <w:szCs w:val="24"/>
              </w:rPr>
              <w:t>1、</w:t>
            </w:r>
            <w:r>
              <w:rPr>
                <w:rFonts w:ascii="宋体" w:hAnsi="宋体" w:cs="宋体" w:hint="eastAsia"/>
                <w:bCs/>
                <w:color w:val="auto"/>
                <w:sz w:val="24"/>
                <w:szCs w:val="24"/>
              </w:rPr>
              <w:t>投标人可以采用邮寄的方式递交投标文件，但须备注当面签收确认，并提前5天与我公司经办人联系。</w:t>
            </w:r>
            <w:proofErr w:type="gramStart"/>
            <w:r>
              <w:rPr>
                <w:rFonts w:ascii="宋体" w:hAnsi="宋体" w:cs="宋体" w:hint="eastAsia"/>
                <w:bCs/>
                <w:color w:val="auto"/>
                <w:sz w:val="24"/>
                <w:szCs w:val="24"/>
              </w:rPr>
              <w:t>否则导致</w:t>
            </w:r>
            <w:proofErr w:type="gramEnd"/>
            <w:r>
              <w:rPr>
                <w:rFonts w:ascii="宋体" w:hAnsi="宋体" w:cs="宋体" w:hint="eastAsia"/>
                <w:bCs/>
                <w:color w:val="auto"/>
                <w:sz w:val="24"/>
                <w:szCs w:val="24"/>
              </w:rPr>
              <w:t>投标文件不能在投标文件递交截止时间前送至开标地点而产生投标无效的后果，须由投标人自行承担。</w:t>
            </w:r>
          </w:p>
          <w:p w:rsidR="00852A3E" w:rsidRDefault="006B3583" w:rsidP="001B341F">
            <w:pPr>
              <w:pStyle w:val="ad"/>
              <w:spacing w:before="0" w:beforeAutospacing="0" w:after="0" w:afterAutospacing="0" w:line="360" w:lineRule="exact"/>
              <w:contextualSpacing/>
              <w:jc w:val="both"/>
              <w:rPr>
                <w:rFonts w:ascii="宋体" w:hAnsi="宋体" w:cs="宋体"/>
                <w:bCs/>
                <w:color w:val="auto"/>
                <w:sz w:val="24"/>
                <w:szCs w:val="24"/>
              </w:rPr>
            </w:pPr>
            <w:r>
              <w:rPr>
                <w:rFonts w:ascii="宋体" w:hAnsi="宋体" w:cs="宋体" w:hint="eastAsia"/>
                <w:bCs/>
                <w:color w:val="auto"/>
                <w:sz w:val="24"/>
                <w:szCs w:val="24"/>
              </w:rPr>
              <w:t>邮寄接受人及联系方式：</w:t>
            </w:r>
            <w:r w:rsidR="005A7D8F">
              <w:rPr>
                <w:rFonts w:ascii="宋体" w:hAnsi="宋体" w:cs="宋体" w:hint="eastAsia"/>
                <w:bCs/>
                <w:color w:val="auto"/>
                <w:sz w:val="24"/>
                <w:szCs w:val="24"/>
              </w:rPr>
              <w:t>吴先生</w:t>
            </w:r>
            <w:r>
              <w:rPr>
                <w:rFonts w:ascii="宋体" w:hAnsi="宋体" w:cs="宋体" w:hint="eastAsia"/>
                <w:bCs/>
                <w:color w:val="auto"/>
                <w:sz w:val="24"/>
                <w:szCs w:val="24"/>
              </w:rPr>
              <w:t xml:space="preserve"> </w:t>
            </w:r>
            <w:r w:rsidR="005A7D8F">
              <w:rPr>
                <w:rFonts w:ascii="宋体" w:hAnsi="宋体" w:cs="宋体" w:hint="eastAsia"/>
                <w:bCs/>
                <w:color w:val="auto"/>
                <w:sz w:val="24"/>
                <w:szCs w:val="24"/>
              </w:rPr>
              <w:t>13587822126</w:t>
            </w:r>
          </w:p>
          <w:p w:rsidR="00852A3E" w:rsidRDefault="006B3583" w:rsidP="001B341F">
            <w:pPr>
              <w:pStyle w:val="ad"/>
              <w:shd w:val="clear" w:color="auto" w:fill="FFFFFF"/>
              <w:spacing w:before="0" w:beforeAutospacing="0" w:after="0" w:afterAutospacing="0" w:line="360" w:lineRule="exact"/>
              <w:contextualSpacing/>
              <w:jc w:val="both"/>
              <w:rPr>
                <w:rFonts w:ascii="宋体" w:hAnsi="宋体" w:cs="宋体"/>
                <w:bCs/>
                <w:color w:val="auto"/>
                <w:sz w:val="24"/>
                <w:szCs w:val="24"/>
              </w:rPr>
            </w:pPr>
            <w:r>
              <w:rPr>
                <w:rFonts w:ascii="宋体" w:hAnsi="宋体" w:cs="宋体" w:hint="eastAsia"/>
                <w:bCs/>
                <w:color w:val="auto"/>
                <w:sz w:val="24"/>
                <w:szCs w:val="24"/>
              </w:rPr>
              <w:t>邮寄地址：龙港市世纪大道4518号龙港市政务客厅4楼</w:t>
            </w:r>
          </w:p>
          <w:p w:rsidR="00852A3E" w:rsidRDefault="006B3583" w:rsidP="001B341F">
            <w:pPr>
              <w:pStyle w:val="ad"/>
              <w:shd w:val="clear" w:color="auto" w:fill="FFFFFF"/>
              <w:spacing w:before="0" w:beforeAutospacing="0" w:after="0" w:afterAutospacing="0" w:line="360" w:lineRule="exact"/>
              <w:ind w:firstLineChars="200" w:firstLine="480"/>
              <w:contextualSpacing/>
              <w:jc w:val="both"/>
              <w:rPr>
                <w:rFonts w:ascii="宋体" w:hAnsi="宋体" w:cs="宋体"/>
                <w:bCs/>
                <w:color w:val="auto"/>
                <w:sz w:val="24"/>
                <w:szCs w:val="24"/>
              </w:rPr>
            </w:pPr>
            <w:r>
              <w:rPr>
                <w:rFonts w:ascii="宋体" w:hAnsi="宋体" w:cs="宋体" w:hint="eastAsia"/>
                <w:bCs/>
                <w:color w:val="auto"/>
                <w:sz w:val="24"/>
                <w:szCs w:val="24"/>
              </w:rPr>
              <w:t>2、允许投标人现场递交投标文件，并做好投标文件的密封工作。以现场递交投标文件的供应商必须在规定的投标文件递交截止时间前送到投标文件递交地点，递交人员不得超过1人，且持有“绿色健康码”体温不超过37.3℃，</w:t>
            </w:r>
            <w:r w:rsidR="001B341F" w:rsidRPr="001B341F">
              <w:rPr>
                <w:rFonts w:ascii="宋体" w:hAnsi="宋体" w:cs="宋体" w:hint="eastAsia"/>
                <w:bCs/>
                <w:color w:val="auto"/>
                <w:sz w:val="24"/>
                <w:szCs w:val="24"/>
              </w:rPr>
              <w:t>投标截止时间前48小时内核酸检测阴性证明，</w:t>
            </w:r>
            <w:r>
              <w:rPr>
                <w:rFonts w:ascii="宋体" w:hAnsi="宋体" w:cs="宋体" w:hint="eastAsia"/>
                <w:bCs/>
                <w:color w:val="auto"/>
                <w:sz w:val="24"/>
                <w:szCs w:val="24"/>
              </w:rPr>
              <w:t>不得聚集。以上两种递交方式由投标人自行决定。</w:t>
            </w:r>
          </w:p>
          <w:p w:rsidR="00852A3E" w:rsidRDefault="006B3583" w:rsidP="001B341F">
            <w:pPr>
              <w:pStyle w:val="ad"/>
              <w:shd w:val="clear" w:color="auto" w:fill="FFFFFF"/>
              <w:spacing w:before="0" w:beforeAutospacing="0" w:after="0" w:afterAutospacing="0" w:line="360" w:lineRule="exact"/>
              <w:ind w:firstLineChars="200" w:firstLine="480"/>
              <w:contextualSpacing/>
              <w:jc w:val="both"/>
              <w:rPr>
                <w:rFonts w:ascii="宋体" w:hAnsi="宋体" w:cs="宋体"/>
                <w:sz w:val="24"/>
                <w:szCs w:val="24"/>
              </w:rPr>
            </w:pPr>
            <w:r>
              <w:rPr>
                <w:rFonts w:ascii="宋体" w:hAnsi="宋体" w:cs="宋体" w:hint="eastAsia"/>
                <w:bCs/>
                <w:color w:val="auto"/>
                <w:sz w:val="24"/>
                <w:szCs w:val="24"/>
              </w:rPr>
              <w:t>3、供应商采用邮寄投标文件需注明授权代表或法定代表人的联系方式及电子邮箱。需要供应商澄清或签字确认的，供应商代表未到现场的，则发送询标或签字确认相关内容</w:t>
            </w:r>
            <w:proofErr w:type="gramStart"/>
            <w:r>
              <w:rPr>
                <w:rFonts w:ascii="宋体" w:hAnsi="宋体" w:cs="宋体" w:hint="eastAsia"/>
                <w:bCs/>
                <w:color w:val="auto"/>
                <w:sz w:val="24"/>
                <w:szCs w:val="24"/>
              </w:rPr>
              <w:t>至供应</w:t>
            </w:r>
            <w:proofErr w:type="gramEnd"/>
            <w:r>
              <w:rPr>
                <w:rFonts w:ascii="宋体" w:hAnsi="宋体" w:cs="宋体" w:hint="eastAsia"/>
                <w:bCs/>
                <w:color w:val="auto"/>
                <w:sz w:val="24"/>
                <w:szCs w:val="24"/>
              </w:rPr>
              <w:t>商授权代表或法定代表人电子邮箱，供应商代表30分钟内澄清、说明、确认或者更正的回复发送至邮箱</w:t>
            </w:r>
            <w:r w:rsidR="005A7D8F">
              <w:rPr>
                <w:rFonts w:ascii="宋体" w:hAnsi="宋体" w:cs="宋体" w:hint="eastAsia"/>
                <w:bCs/>
                <w:color w:val="auto"/>
                <w:sz w:val="24"/>
                <w:szCs w:val="24"/>
              </w:rPr>
              <w:t>89801472</w:t>
            </w:r>
            <w:r>
              <w:rPr>
                <w:rFonts w:ascii="宋体" w:hAnsi="宋体" w:cs="宋体" w:hint="eastAsia"/>
                <w:bCs/>
                <w:color w:val="auto"/>
                <w:sz w:val="24"/>
                <w:szCs w:val="24"/>
              </w:rPr>
              <w:t>@qq.com.供应商在规定时间内未澄清或确认的则应说明理由，否则视为无异议。</w:t>
            </w:r>
          </w:p>
        </w:tc>
      </w:tr>
      <w:tr w:rsidR="00852A3E">
        <w:trPr>
          <w:trHeight w:val="1149"/>
          <w:jc w:val="center"/>
        </w:trPr>
        <w:tc>
          <w:tcPr>
            <w:tcW w:w="1736" w:type="dxa"/>
            <w:tcBorders>
              <w:left w:val="double" w:sz="4" w:space="0" w:color="auto"/>
            </w:tcBorders>
            <w:vAlign w:val="center"/>
          </w:tcPr>
          <w:p w:rsidR="00852A3E" w:rsidRDefault="006B3583">
            <w:pPr>
              <w:spacing w:line="400" w:lineRule="exact"/>
              <w:rPr>
                <w:rFonts w:ascii="宋体" w:hAnsi="宋体" w:cs="宋体"/>
                <w:sz w:val="24"/>
              </w:rPr>
            </w:pPr>
            <w:r>
              <w:rPr>
                <w:rFonts w:ascii="宋体" w:hAnsi="宋体" w:cs="宋体" w:hint="eastAsia"/>
                <w:sz w:val="24"/>
              </w:rPr>
              <w:t>合同签订</w:t>
            </w:r>
          </w:p>
        </w:tc>
        <w:tc>
          <w:tcPr>
            <w:tcW w:w="7683" w:type="dxa"/>
            <w:tcBorders>
              <w:right w:val="double" w:sz="4" w:space="0" w:color="auto"/>
            </w:tcBorders>
            <w:vAlign w:val="center"/>
          </w:tcPr>
          <w:p w:rsidR="00852A3E" w:rsidRDefault="006B3583">
            <w:pPr>
              <w:autoSpaceDE w:val="0"/>
              <w:autoSpaceDN w:val="0"/>
              <w:adjustRightInd w:val="0"/>
              <w:spacing w:line="400" w:lineRule="exact"/>
              <w:rPr>
                <w:rFonts w:ascii="宋体" w:hAnsi="宋体" w:cs="宋体"/>
                <w:color w:val="000000"/>
                <w:sz w:val="24"/>
              </w:rPr>
            </w:pPr>
            <w:r>
              <w:rPr>
                <w:rFonts w:ascii="宋体" w:hAnsi="宋体" w:cs="宋体" w:hint="eastAsia"/>
                <w:color w:val="000000"/>
                <w:sz w:val="24"/>
              </w:rPr>
              <w:t>1、中标供应商须在中标通知书发出之日起30</w:t>
            </w:r>
            <w:proofErr w:type="gramStart"/>
            <w:r>
              <w:rPr>
                <w:rFonts w:ascii="宋体" w:hAnsi="宋体" w:cs="宋体" w:hint="eastAsia"/>
                <w:color w:val="000000"/>
                <w:sz w:val="24"/>
              </w:rPr>
              <w:t>日历天</w:t>
            </w:r>
            <w:proofErr w:type="gramEnd"/>
            <w:r>
              <w:rPr>
                <w:rFonts w:ascii="宋体" w:hAnsi="宋体" w:cs="宋体" w:hint="eastAsia"/>
                <w:color w:val="000000"/>
                <w:sz w:val="24"/>
              </w:rPr>
              <w:t>内与采购人签订合同。</w:t>
            </w:r>
          </w:p>
          <w:p w:rsidR="00852A3E" w:rsidRDefault="006B3583">
            <w:pPr>
              <w:spacing w:line="400" w:lineRule="exact"/>
            </w:pPr>
            <w:r>
              <w:rPr>
                <w:rFonts w:ascii="宋体" w:hAnsi="宋体" w:cs="宋体" w:hint="eastAsia"/>
                <w:sz w:val="24"/>
              </w:rPr>
              <w:t>2、本项目政府采购合同按规定在浙江政府采购网（http://www.zjzfcg.gov.cn）予以公告。</w:t>
            </w:r>
          </w:p>
        </w:tc>
      </w:tr>
      <w:tr w:rsidR="00852A3E">
        <w:trPr>
          <w:trHeight w:val="844"/>
          <w:jc w:val="center"/>
        </w:trPr>
        <w:tc>
          <w:tcPr>
            <w:tcW w:w="1736" w:type="dxa"/>
            <w:tcBorders>
              <w:left w:val="double" w:sz="4" w:space="0" w:color="auto"/>
            </w:tcBorders>
            <w:vAlign w:val="center"/>
          </w:tcPr>
          <w:p w:rsidR="00852A3E" w:rsidRDefault="006B3583">
            <w:pPr>
              <w:spacing w:line="400" w:lineRule="exact"/>
              <w:rPr>
                <w:rFonts w:ascii="宋体" w:hAnsi="宋体" w:cs="宋体"/>
                <w:sz w:val="24"/>
              </w:rPr>
            </w:pPr>
            <w:r>
              <w:rPr>
                <w:rFonts w:ascii="宋体" w:hAnsi="宋体" w:cs="宋体" w:hint="eastAsia"/>
                <w:color w:val="000000"/>
                <w:sz w:val="24"/>
              </w:rPr>
              <w:lastRenderedPageBreak/>
              <w:t>中小企业信用融资</w:t>
            </w:r>
          </w:p>
        </w:tc>
        <w:tc>
          <w:tcPr>
            <w:tcW w:w="7683" w:type="dxa"/>
            <w:tcBorders>
              <w:right w:val="double" w:sz="4" w:space="0" w:color="auto"/>
            </w:tcBorders>
            <w:vAlign w:val="center"/>
          </w:tcPr>
          <w:p w:rsidR="00852A3E" w:rsidRDefault="006B3583">
            <w:pPr>
              <w:autoSpaceDE w:val="0"/>
              <w:autoSpaceDN w:val="0"/>
              <w:adjustRightInd w:val="0"/>
              <w:spacing w:line="400" w:lineRule="exact"/>
              <w:rPr>
                <w:rFonts w:ascii="宋体" w:hAnsi="宋体" w:cs="宋体"/>
                <w:color w:val="000000"/>
                <w:sz w:val="24"/>
              </w:rPr>
            </w:pPr>
            <w:r>
              <w:rPr>
                <w:rFonts w:ascii="宋体" w:hAnsi="宋体" w:cs="宋体" w:hint="eastAsia"/>
                <w:color w:val="000000"/>
                <w:sz w:val="24"/>
              </w:rPr>
              <w:t xml:space="preserve">温州市财政局关于温州市政府采购支持中小企业信用融资的通知 </w:t>
            </w:r>
            <w:proofErr w:type="gramStart"/>
            <w:r>
              <w:rPr>
                <w:rFonts w:ascii="宋体" w:hAnsi="宋体" w:cs="宋体" w:hint="eastAsia"/>
                <w:color w:val="000000"/>
                <w:sz w:val="24"/>
              </w:rPr>
              <w:t>温财采</w:t>
            </w:r>
            <w:proofErr w:type="gramEnd"/>
            <w:r>
              <w:rPr>
                <w:rFonts w:ascii="宋体" w:hAnsi="宋体" w:cs="宋体" w:hint="eastAsia"/>
                <w:color w:val="000000"/>
                <w:sz w:val="24"/>
              </w:rPr>
              <w:t>〔2020〕3号 -https://jinrong.zcygov.cn/finance-service/#/home</w:t>
            </w:r>
          </w:p>
        </w:tc>
      </w:tr>
      <w:tr w:rsidR="00852A3E">
        <w:trPr>
          <w:trHeight w:val="844"/>
          <w:jc w:val="center"/>
        </w:trPr>
        <w:tc>
          <w:tcPr>
            <w:tcW w:w="1736" w:type="dxa"/>
            <w:tcBorders>
              <w:left w:val="double" w:sz="4" w:space="0" w:color="auto"/>
            </w:tcBorders>
            <w:vAlign w:val="center"/>
          </w:tcPr>
          <w:p w:rsidR="00852A3E" w:rsidRDefault="006B3583">
            <w:pPr>
              <w:spacing w:line="400" w:lineRule="exact"/>
              <w:rPr>
                <w:rFonts w:ascii="宋体" w:hAnsi="宋体" w:cs="宋体"/>
                <w:color w:val="000000"/>
                <w:sz w:val="24"/>
              </w:rPr>
            </w:pPr>
            <w:r>
              <w:rPr>
                <w:rFonts w:ascii="宋体" w:hAnsi="宋体" w:hint="eastAsia"/>
                <w:sz w:val="24"/>
              </w:rPr>
              <w:t>国企采购</w:t>
            </w:r>
          </w:p>
        </w:tc>
        <w:tc>
          <w:tcPr>
            <w:tcW w:w="7683" w:type="dxa"/>
            <w:tcBorders>
              <w:right w:val="double" w:sz="4" w:space="0" w:color="auto"/>
            </w:tcBorders>
            <w:vAlign w:val="center"/>
          </w:tcPr>
          <w:p w:rsidR="00852A3E" w:rsidRDefault="006B3583">
            <w:pPr>
              <w:spacing w:line="400" w:lineRule="exact"/>
              <w:rPr>
                <w:rFonts w:ascii="宋体" w:hAnsi="宋体" w:cs="宋体"/>
                <w:color w:val="000000"/>
                <w:sz w:val="24"/>
              </w:rPr>
            </w:pPr>
            <w:r>
              <w:rPr>
                <w:rFonts w:ascii="宋体" w:hAnsi="宋体" w:hint="eastAsia"/>
                <w:b/>
                <w:color w:val="000000"/>
                <w:sz w:val="24"/>
              </w:rPr>
              <w:t>本项目为龙港市政企（国企）采购，参照政府采购法相关规定执行，如与政府采购法相关规定不一致的，以本文件为准。</w:t>
            </w:r>
          </w:p>
        </w:tc>
      </w:tr>
      <w:tr w:rsidR="00852A3E">
        <w:trPr>
          <w:trHeight w:val="1556"/>
          <w:jc w:val="center"/>
        </w:trPr>
        <w:tc>
          <w:tcPr>
            <w:tcW w:w="1736" w:type="dxa"/>
            <w:tcBorders>
              <w:left w:val="double" w:sz="4" w:space="0" w:color="auto"/>
              <w:bottom w:val="double" w:sz="4" w:space="0" w:color="auto"/>
            </w:tcBorders>
            <w:vAlign w:val="center"/>
          </w:tcPr>
          <w:p w:rsidR="00852A3E" w:rsidRDefault="006B3583">
            <w:pPr>
              <w:pStyle w:val="a6"/>
              <w:adjustRightInd w:val="0"/>
              <w:snapToGrid w:val="0"/>
              <w:spacing w:before="0" w:line="400" w:lineRule="exact"/>
              <w:rPr>
                <w:rFonts w:ascii="宋体" w:hAnsi="宋体" w:cs="宋体"/>
              </w:rPr>
            </w:pPr>
            <w:r>
              <w:rPr>
                <w:rFonts w:ascii="宋体" w:hAnsi="宋体" w:cs="宋体" w:hint="eastAsia"/>
              </w:rPr>
              <w:t>备注</w:t>
            </w:r>
          </w:p>
        </w:tc>
        <w:tc>
          <w:tcPr>
            <w:tcW w:w="7683" w:type="dxa"/>
            <w:tcBorders>
              <w:bottom w:val="double" w:sz="4" w:space="0" w:color="auto"/>
              <w:right w:val="double" w:sz="4" w:space="0" w:color="auto"/>
            </w:tcBorders>
            <w:vAlign w:val="center"/>
          </w:tcPr>
          <w:p w:rsidR="00852A3E" w:rsidRDefault="006B3583">
            <w:pPr>
              <w:adjustRightInd w:val="0"/>
              <w:snapToGrid w:val="0"/>
              <w:spacing w:line="400" w:lineRule="exact"/>
              <w:ind w:firstLineChars="200" w:firstLine="480"/>
              <w:rPr>
                <w:rFonts w:ascii="宋体" w:hAnsi="宋体" w:cs="宋体"/>
                <w:color w:val="000000"/>
                <w:sz w:val="24"/>
              </w:rPr>
            </w:pPr>
            <w:r>
              <w:rPr>
                <w:rFonts w:ascii="宋体" w:hAnsi="宋体" w:cs="宋体" w:hint="eastAsia"/>
                <w:color w:val="000000"/>
                <w:sz w:val="24"/>
              </w:rPr>
              <w:t>如发现招标文件及其评标办法中存在含糊不清、相互矛盾、多种含义以及歧视性不公正条款或违法违规等内容时，请在规定的招标质疑截止时间前向</w:t>
            </w:r>
            <w:r>
              <w:rPr>
                <w:rFonts w:ascii="宋体" w:hAnsi="宋体" w:cs="宋体" w:hint="eastAsia"/>
                <w:b/>
                <w:color w:val="000000"/>
                <w:sz w:val="24"/>
                <w:u w:val="single"/>
              </w:rPr>
              <w:t>采购代理机构</w:t>
            </w:r>
            <w:r>
              <w:rPr>
                <w:rFonts w:ascii="宋体" w:hAnsi="宋体" w:cs="宋体" w:hint="eastAsia"/>
                <w:color w:val="000000"/>
                <w:sz w:val="24"/>
              </w:rPr>
              <w:t>书面反映，逾期不得再对招标文件的条款提出质疑。招标文件解释权归采购人及招标代理公司所有。</w:t>
            </w:r>
          </w:p>
        </w:tc>
      </w:tr>
    </w:tbl>
    <w:p w:rsidR="00852A3E" w:rsidRDefault="006B3583">
      <w:r>
        <w:rPr>
          <w:rFonts w:hint="eastAsia"/>
        </w:rPr>
        <w:br w:type="page"/>
      </w:r>
    </w:p>
    <w:p w:rsidR="00852A3E" w:rsidRDefault="006B3583">
      <w:pPr>
        <w:autoSpaceDE w:val="0"/>
        <w:autoSpaceDN w:val="0"/>
        <w:spacing w:line="440" w:lineRule="atLeast"/>
        <w:jc w:val="center"/>
        <w:textAlignment w:val="bottom"/>
        <w:rPr>
          <w:rFonts w:ascii="宋体" w:hAnsi="宋体" w:cs="宋体"/>
          <w:sz w:val="36"/>
          <w:szCs w:val="36"/>
        </w:rPr>
      </w:pPr>
      <w:r>
        <w:rPr>
          <w:rFonts w:ascii="宋体" w:hAnsi="宋体" w:cs="宋体" w:hint="eastAsia"/>
          <w:sz w:val="36"/>
          <w:szCs w:val="36"/>
        </w:rPr>
        <w:lastRenderedPageBreak/>
        <w:t>采购文件目录</w:t>
      </w:r>
    </w:p>
    <w:p w:rsidR="00852A3E" w:rsidRDefault="00852A3E">
      <w:pPr>
        <w:pStyle w:val="1"/>
        <w:rPr>
          <w:rFonts w:ascii="宋体" w:hAnsi="宋体" w:cs="宋体"/>
        </w:rPr>
      </w:pPr>
    </w:p>
    <w:p w:rsidR="00852A3E" w:rsidRDefault="006B3583">
      <w:pPr>
        <w:autoSpaceDE w:val="0"/>
        <w:autoSpaceDN w:val="0"/>
        <w:snapToGrid w:val="0"/>
        <w:spacing w:line="440" w:lineRule="atLeast"/>
        <w:textAlignment w:val="bottom"/>
        <w:rPr>
          <w:rFonts w:ascii="宋体" w:hAnsi="宋体" w:cs="宋体"/>
          <w:sz w:val="28"/>
          <w:szCs w:val="28"/>
        </w:rPr>
      </w:pPr>
      <w:r>
        <w:rPr>
          <w:rFonts w:ascii="宋体" w:hAnsi="宋体" w:cs="宋体" w:hint="eastAsia"/>
          <w:sz w:val="28"/>
          <w:szCs w:val="28"/>
        </w:rPr>
        <w:t xml:space="preserve">  第一部分、项目简介</w:t>
      </w:r>
    </w:p>
    <w:p w:rsidR="00852A3E" w:rsidRDefault="006B3583">
      <w:pPr>
        <w:autoSpaceDE w:val="0"/>
        <w:autoSpaceDN w:val="0"/>
        <w:snapToGrid w:val="0"/>
        <w:spacing w:line="440" w:lineRule="atLeast"/>
        <w:textAlignment w:val="bottom"/>
        <w:rPr>
          <w:rFonts w:ascii="宋体" w:hAnsi="宋体" w:cs="宋体"/>
          <w:sz w:val="28"/>
          <w:szCs w:val="28"/>
        </w:rPr>
      </w:pPr>
      <w:r>
        <w:rPr>
          <w:rFonts w:ascii="宋体" w:hAnsi="宋体" w:cs="宋体" w:hint="eastAsia"/>
          <w:sz w:val="28"/>
          <w:szCs w:val="28"/>
        </w:rPr>
        <w:t xml:space="preserve">   第二部分、招标内容及技术要求</w:t>
      </w:r>
    </w:p>
    <w:p w:rsidR="00852A3E" w:rsidRDefault="006B3583">
      <w:pPr>
        <w:autoSpaceDE w:val="0"/>
        <w:autoSpaceDN w:val="0"/>
        <w:snapToGrid w:val="0"/>
        <w:spacing w:line="440" w:lineRule="atLeast"/>
        <w:textAlignment w:val="bottom"/>
        <w:rPr>
          <w:rFonts w:ascii="宋体" w:hAnsi="宋体" w:cs="宋体"/>
          <w:sz w:val="28"/>
          <w:szCs w:val="28"/>
        </w:rPr>
      </w:pPr>
      <w:r>
        <w:rPr>
          <w:rFonts w:ascii="宋体" w:hAnsi="宋体" w:cs="宋体" w:hint="eastAsia"/>
          <w:sz w:val="28"/>
          <w:szCs w:val="28"/>
        </w:rPr>
        <w:t xml:space="preserve">   第三部分、供应商须知</w:t>
      </w:r>
    </w:p>
    <w:p w:rsidR="00852A3E" w:rsidRDefault="006B3583">
      <w:pPr>
        <w:autoSpaceDE w:val="0"/>
        <w:autoSpaceDN w:val="0"/>
        <w:snapToGrid w:val="0"/>
        <w:spacing w:line="440" w:lineRule="atLeast"/>
        <w:textAlignment w:val="bottom"/>
        <w:rPr>
          <w:rFonts w:ascii="宋体" w:hAnsi="宋体" w:cs="宋体"/>
          <w:sz w:val="28"/>
          <w:szCs w:val="28"/>
        </w:rPr>
      </w:pPr>
      <w:r>
        <w:rPr>
          <w:rFonts w:ascii="宋体" w:hAnsi="宋体" w:cs="宋体" w:hint="eastAsia"/>
          <w:sz w:val="28"/>
          <w:szCs w:val="28"/>
        </w:rPr>
        <w:t xml:space="preserve">             一、说明</w:t>
      </w:r>
    </w:p>
    <w:p w:rsidR="00852A3E" w:rsidRDefault="006B3583">
      <w:pPr>
        <w:autoSpaceDE w:val="0"/>
        <w:autoSpaceDN w:val="0"/>
        <w:snapToGrid w:val="0"/>
        <w:spacing w:line="440" w:lineRule="atLeast"/>
        <w:textAlignment w:val="bottom"/>
        <w:rPr>
          <w:rFonts w:ascii="宋体" w:hAnsi="宋体" w:cs="宋体"/>
          <w:sz w:val="28"/>
          <w:szCs w:val="28"/>
        </w:rPr>
      </w:pPr>
      <w:r>
        <w:rPr>
          <w:rFonts w:ascii="宋体" w:hAnsi="宋体" w:cs="宋体" w:hint="eastAsia"/>
          <w:sz w:val="28"/>
          <w:szCs w:val="28"/>
        </w:rPr>
        <w:t xml:space="preserve">             二、供应商资格要求</w:t>
      </w:r>
    </w:p>
    <w:p w:rsidR="00852A3E" w:rsidRDefault="006B3583">
      <w:pPr>
        <w:autoSpaceDE w:val="0"/>
        <w:autoSpaceDN w:val="0"/>
        <w:snapToGrid w:val="0"/>
        <w:spacing w:line="440" w:lineRule="atLeast"/>
        <w:ind w:firstLineChars="645" w:firstLine="1806"/>
        <w:textAlignment w:val="bottom"/>
        <w:rPr>
          <w:rFonts w:ascii="宋体" w:hAnsi="宋体" w:cs="宋体"/>
          <w:sz w:val="28"/>
          <w:szCs w:val="28"/>
        </w:rPr>
      </w:pPr>
      <w:r>
        <w:rPr>
          <w:rFonts w:ascii="宋体" w:hAnsi="宋体" w:cs="宋体" w:hint="eastAsia"/>
          <w:sz w:val="28"/>
          <w:szCs w:val="28"/>
        </w:rPr>
        <w:t>三、招标文件</w:t>
      </w:r>
    </w:p>
    <w:p w:rsidR="00852A3E" w:rsidRDefault="006B3583">
      <w:pPr>
        <w:autoSpaceDE w:val="0"/>
        <w:autoSpaceDN w:val="0"/>
        <w:snapToGrid w:val="0"/>
        <w:spacing w:line="440" w:lineRule="atLeast"/>
        <w:textAlignment w:val="bottom"/>
        <w:rPr>
          <w:rFonts w:ascii="宋体" w:hAnsi="宋体" w:cs="宋体"/>
          <w:sz w:val="28"/>
          <w:szCs w:val="28"/>
        </w:rPr>
      </w:pPr>
      <w:r>
        <w:rPr>
          <w:rFonts w:ascii="宋体" w:hAnsi="宋体" w:cs="宋体" w:hint="eastAsia"/>
          <w:sz w:val="28"/>
          <w:szCs w:val="28"/>
        </w:rPr>
        <w:t xml:space="preserve">             四、投标文件</w:t>
      </w:r>
    </w:p>
    <w:p w:rsidR="00852A3E" w:rsidRDefault="006B3583">
      <w:pPr>
        <w:autoSpaceDE w:val="0"/>
        <w:autoSpaceDN w:val="0"/>
        <w:snapToGrid w:val="0"/>
        <w:spacing w:line="440" w:lineRule="atLeast"/>
        <w:textAlignment w:val="bottom"/>
        <w:rPr>
          <w:rFonts w:ascii="宋体" w:hAnsi="宋体" w:cs="宋体"/>
          <w:sz w:val="28"/>
          <w:szCs w:val="28"/>
        </w:rPr>
      </w:pPr>
      <w:r>
        <w:rPr>
          <w:rFonts w:ascii="宋体" w:hAnsi="宋体" w:cs="宋体" w:hint="eastAsia"/>
          <w:sz w:val="28"/>
          <w:szCs w:val="28"/>
        </w:rPr>
        <w:t xml:space="preserve">             五、投标文件的递交</w:t>
      </w:r>
    </w:p>
    <w:p w:rsidR="00852A3E" w:rsidRDefault="006B3583">
      <w:pPr>
        <w:autoSpaceDE w:val="0"/>
        <w:autoSpaceDN w:val="0"/>
        <w:snapToGrid w:val="0"/>
        <w:spacing w:line="440" w:lineRule="atLeast"/>
        <w:textAlignment w:val="bottom"/>
        <w:rPr>
          <w:rFonts w:ascii="宋体" w:hAnsi="宋体" w:cs="宋体"/>
          <w:sz w:val="28"/>
          <w:szCs w:val="28"/>
        </w:rPr>
      </w:pPr>
      <w:r>
        <w:rPr>
          <w:rFonts w:ascii="宋体" w:hAnsi="宋体" w:cs="宋体" w:hint="eastAsia"/>
          <w:sz w:val="28"/>
          <w:szCs w:val="28"/>
        </w:rPr>
        <w:t xml:space="preserve">             六、开标和评标</w:t>
      </w:r>
    </w:p>
    <w:p w:rsidR="00852A3E" w:rsidRDefault="006B3583">
      <w:pPr>
        <w:autoSpaceDE w:val="0"/>
        <w:autoSpaceDN w:val="0"/>
        <w:snapToGrid w:val="0"/>
        <w:spacing w:line="440" w:lineRule="atLeast"/>
        <w:textAlignment w:val="bottom"/>
        <w:rPr>
          <w:rFonts w:ascii="宋体" w:hAnsi="宋体" w:cs="宋体"/>
          <w:sz w:val="28"/>
          <w:szCs w:val="28"/>
        </w:rPr>
      </w:pPr>
      <w:r>
        <w:rPr>
          <w:rFonts w:ascii="宋体" w:hAnsi="宋体" w:cs="宋体" w:hint="eastAsia"/>
          <w:sz w:val="28"/>
          <w:szCs w:val="28"/>
        </w:rPr>
        <w:t xml:space="preserve">             七、授予合同</w:t>
      </w:r>
    </w:p>
    <w:p w:rsidR="00852A3E" w:rsidRDefault="006B3583">
      <w:pPr>
        <w:tabs>
          <w:tab w:val="left" w:pos="560"/>
        </w:tabs>
        <w:autoSpaceDE w:val="0"/>
        <w:autoSpaceDN w:val="0"/>
        <w:snapToGrid w:val="0"/>
        <w:spacing w:line="440" w:lineRule="atLeast"/>
        <w:textAlignment w:val="bottom"/>
        <w:rPr>
          <w:rFonts w:ascii="宋体" w:hAnsi="宋体" w:cs="宋体"/>
          <w:sz w:val="28"/>
          <w:szCs w:val="28"/>
        </w:rPr>
      </w:pPr>
      <w:r>
        <w:rPr>
          <w:rFonts w:ascii="宋体" w:hAnsi="宋体" w:cs="宋体" w:hint="eastAsia"/>
          <w:sz w:val="28"/>
          <w:szCs w:val="28"/>
        </w:rPr>
        <w:t xml:space="preserve">   第四部分、合同格式（参考）</w:t>
      </w:r>
    </w:p>
    <w:p w:rsidR="00852A3E" w:rsidRDefault="006B3583">
      <w:pPr>
        <w:tabs>
          <w:tab w:val="left" w:pos="560"/>
        </w:tabs>
        <w:autoSpaceDE w:val="0"/>
        <w:autoSpaceDN w:val="0"/>
        <w:snapToGrid w:val="0"/>
        <w:spacing w:line="440" w:lineRule="atLeast"/>
        <w:ind w:firstLineChars="150" w:firstLine="420"/>
        <w:textAlignment w:val="bottom"/>
        <w:rPr>
          <w:rFonts w:ascii="宋体" w:hAnsi="宋体" w:cs="宋体"/>
          <w:sz w:val="28"/>
          <w:szCs w:val="28"/>
        </w:rPr>
      </w:pPr>
      <w:r>
        <w:rPr>
          <w:rFonts w:ascii="宋体" w:hAnsi="宋体" w:cs="宋体" w:hint="eastAsia"/>
          <w:sz w:val="28"/>
          <w:szCs w:val="28"/>
        </w:rPr>
        <w:t>第五部分、投标文件格式</w:t>
      </w:r>
    </w:p>
    <w:p w:rsidR="00852A3E" w:rsidRDefault="006B3583">
      <w:pPr>
        <w:autoSpaceDE w:val="0"/>
        <w:autoSpaceDN w:val="0"/>
        <w:snapToGrid w:val="0"/>
        <w:spacing w:line="440" w:lineRule="atLeast"/>
        <w:ind w:firstLineChars="700" w:firstLine="1960"/>
        <w:textAlignment w:val="bottom"/>
        <w:rPr>
          <w:rFonts w:ascii="宋体" w:hAnsi="宋体" w:cs="宋体"/>
          <w:sz w:val="28"/>
          <w:szCs w:val="28"/>
        </w:rPr>
      </w:pPr>
      <w:r>
        <w:rPr>
          <w:rFonts w:ascii="宋体" w:hAnsi="宋体" w:cs="宋体" w:hint="eastAsia"/>
          <w:sz w:val="28"/>
          <w:szCs w:val="28"/>
        </w:rPr>
        <w:t>1、 “商务报价文件”格式</w:t>
      </w:r>
    </w:p>
    <w:p w:rsidR="00852A3E" w:rsidRDefault="006B3583">
      <w:pPr>
        <w:autoSpaceDE w:val="0"/>
        <w:autoSpaceDN w:val="0"/>
        <w:snapToGrid w:val="0"/>
        <w:spacing w:line="440" w:lineRule="atLeast"/>
        <w:ind w:firstLineChars="700" w:firstLine="1960"/>
        <w:textAlignment w:val="bottom"/>
        <w:rPr>
          <w:rFonts w:ascii="宋体" w:hAnsi="宋体" w:cs="宋体"/>
          <w:sz w:val="28"/>
          <w:szCs w:val="28"/>
        </w:rPr>
      </w:pPr>
      <w:r>
        <w:rPr>
          <w:rFonts w:ascii="宋体" w:hAnsi="宋体" w:cs="宋体" w:hint="eastAsia"/>
          <w:sz w:val="28"/>
          <w:szCs w:val="28"/>
        </w:rPr>
        <w:t xml:space="preserve">2、 “技术资信部分”格式 </w:t>
      </w:r>
    </w:p>
    <w:p w:rsidR="00852A3E" w:rsidRDefault="006B3583">
      <w:pPr>
        <w:autoSpaceDE w:val="0"/>
        <w:autoSpaceDN w:val="0"/>
        <w:snapToGrid w:val="0"/>
        <w:spacing w:line="440" w:lineRule="atLeast"/>
        <w:ind w:firstLineChars="150" w:firstLine="420"/>
        <w:textAlignment w:val="bottom"/>
        <w:rPr>
          <w:rFonts w:ascii="宋体" w:hAnsi="宋体" w:cs="宋体"/>
          <w:sz w:val="28"/>
          <w:szCs w:val="28"/>
        </w:rPr>
      </w:pPr>
      <w:r>
        <w:rPr>
          <w:rFonts w:ascii="宋体" w:hAnsi="宋体" w:cs="宋体" w:hint="eastAsia"/>
          <w:sz w:val="28"/>
          <w:szCs w:val="28"/>
        </w:rPr>
        <w:t>第六部分、评标办法</w:t>
      </w:r>
    </w:p>
    <w:p w:rsidR="00852A3E" w:rsidRDefault="00852A3E">
      <w:pPr>
        <w:autoSpaceDE w:val="0"/>
        <w:autoSpaceDN w:val="0"/>
        <w:snapToGrid w:val="0"/>
        <w:spacing w:line="440" w:lineRule="atLeast"/>
        <w:ind w:firstLineChars="200" w:firstLine="560"/>
        <w:textAlignment w:val="bottom"/>
        <w:rPr>
          <w:rFonts w:ascii="宋体" w:hAnsi="宋体" w:cs="宋体"/>
          <w:color w:val="FF0000"/>
          <w:sz w:val="28"/>
          <w:szCs w:val="28"/>
        </w:rPr>
      </w:pPr>
    </w:p>
    <w:p w:rsidR="00852A3E" w:rsidRDefault="006B3583">
      <w:pPr>
        <w:autoSpaceDE w:val="0"/>
        <w:autoSpaceDN w:val="0"/>
        <w:snapToGrid w:val="0"/>
        <w:spacing w:line="440" w:lineRule="atLeast"/>
        <w:ind w:firstLineChars="200" w:firstLine="560"/>
        <w:textAlignment w:val="bottom"/>
        <w:rPr>
          <w:rFonts w:ascii="宋体" w:hAnsi="宋体" w:cs="宋体"/>
          <w:sz w:val="28"/>
          <w:szCs w:val="28"/>
        </w:rPr>
      </w:pPr>
      <w:r>
        <w:rPr>
          <w:rFonts w:ascii="宋体" w:hAnsi="宋体" w:cs="宋体" w:hint="eastAsia"/>
          <w:sz w:val="28"/>
          <w:szCs w:val="28"/>
          <w:u w:val="single"/>
        </w:rPr>
        <w:t>注：采购文件中有的条款及要求以加粗、加下划线或符号▲的形式强调，这些特别强调的条款及内容有些是重要条款，供应商对重要条款的响应程度将作为评审工作的主要依据之一。</w:t>
      </w:r>
    </w:p>
    <w:p w:rsidR="00852A3E" w:rsidRDefault="00852A3E">
      <w:pPr>
        <w:rPr>
          <w:rFonts w:ascii="宋体" w:hAnsi="宋体" w:cs="宋体"/>
        </w:rPr>
      </w:pPr>
    </w:p>
    <w:p w:rsidR="00852A3E" w:rsidRDefault="006B3583">
      <w:r>
        <w:rPr>
          <w:rFonts w:hint="eastAsia"/>
        </w:rPr>
        <w:br w:type="page"/>
      </w:r>
    </w:p>
    <w:p w:rsidR="00852A3E" w:rsidRDefault="006B3583">
      <w:pPr>
        <w:pStyle w:val="zxb1"/>
        <w:spacing w:before="120" w:after="120"/>
        <w:jc w:val="center"/>
        <w:rPr>
          <w:rFonts w:eastAsia="宋体" w:cs="宋体"/>
          <w:sz w:val="36"/>
          <w:szCs w:val="36"/>
        </w:rPr>
      </w:pPr>
      <w:r>
        <w:rPr>
          <w:rFonts w:eastAsia="宋体" w:cs="宋体" w:hint="eastAsia"/>
          <w:sz w:val="36"/>
          <w:szCs w:val="36"/>
        </w:rPr>
        <w:lastRenderedPageBreak/>
        <w:t>第一部分：项目简介</w:t>
      </w:r>
    </w:p>
    <w:p w:rsidR="00852A3E" w:rsidRDefault="00ED53CE">
      <w:pPr>
        <w:snapToGrid w:val="0"/>
        <w:spacing w:line="360" w:lineRule="auto"/>
        <w:ind w:firstLineChars="246" w:firstLine="590"/>
        <w:rPr>
          <w:rFonts w:ascii="宋体" w:hAnsi="宋体" w:cs="宋体"/>
          <w:color w:val="000000"/>
          <w:sz w:val="24"/>
        </w:rPr>
      </w:pPr>
      <w:r>
        <w:rPr>
          <w:rFonts w:ascii="宋体" w:hAnsi="宋体" w:cs="宋体" w:hint="eastAsia"/>
          <w:color w:val="000000"/>
          <w:sz w:val="24"/>
        </w:rPr>
        <w:t>浙江金穗工程项目管理有限公司</w:t>
      </w:r>
      <w:r w:rsidR="006B3583">
        <w:rPr>
          <w:rFonts w:ascii="宋体" w:hAnsi="宋体" w:cs="宋体" w:hint="eastAsia"/>
          <w:color w:val="000000"/>
          <w:sz w:val="24"/>
        </w:rPr>
        <w:t>受</w:t>
      </w:r>
      <w:r>
        <w:rPr>
          <w:rFonts w:ascii="宋体" w:hAnsi="宋体" w:cs="宋体" w:hint="eastAsia"/>
          <w:color w:val="000000"/>
          <w:sz w:val="24"/>
        </w:rPr>
        <w:t>龙港市新城建设发展有限公司</w:t>
      </w:r>
      <w:r w:rsidR="006B3583">
        <w:rPr>
          <w:rFonts w:ascii="宋体" w:hAnsi="宋体" w:cs="宋体" w:hint="eastAsia"/>
          <w:color w:val="000000"/>
          <w:sz w:val="24"/>
        </w:rPr>
        <w:t>委托</w:t>
      </w:r>
      <w:r w:rsidR="006B3583">
        <w:rPr>
          <w:rFonts w:ascii="宋体" w:hAnsi="宋体" w:cs="宋体" w:hint="eastAsia"/>
          <w:bCs/>
          <w:color w:val="000000"/>
          <w:sz w:val="24"/>
        </w:rPr>
        <w:t>，</w:t>
      </w:r>
      <w:r w:rsidR="006B3583">
        <w:rPr>
          <w:rFonts w:ascii="宋体" w:hAnsi="宋体" w:cs="宋体" w:hint="eastAsia"/>
          <w:color w:val="000000"/>
          <w:sz w:val="24"/>
        </w:rPr>
        <w:t>对</w:t>
      </w:r>
      <w:r>
        <w:rPr>
          <w:rFonts w:ascii="宋体" w:hAnsi="宋体" w:cs="宋体" w:hint="eastAsia"/>
          <w:b/>
          <w:bCs/>
          <w:color w:val="000000"/>
          <w:sz w:val="24"/>
        </w:rPr>
        <w:t>龙港新城产业孵化园</w:t>
      </w:r>
      <w:r w:rsidR="006B3583">
        <w:rPr>
          <w:rFonts w:ascii="宋体" w:hAnsi="宋体" w:cs="宋体" w:hint="eastAsia"/>
          <w:b/>
          <w:bCs/>
          <w:color w:val="000000"/>
          <w:sz w:val="24"/>
        </w:rPr>
        <w:t>电梯采购</w:t>
      </w:r>
      <w:r w:rsidR="006B3583">
        <w:rPr>
          <w:rFonts w:ascii="宋体" w:hAnsi="宋体" w:cs="宋体" w:hint="eastAsia"/>
          <w:color w:val="000000"/>
          <w:sz w:val="24"/>
        </w:rPr>
        <w:t>进行公开招标采购</w:t>
      </w:r>
      <w:r w:rsidR="006B3583">
        <w:rPr>
          <w:rFonts w:ascii="宋体" w:hAnsi="宋体" w:cs="宋体" w:hint="eastAsia"/>
          <w:sz w:val="24"/>
        </w:rPr>
        <w:t>。本</w:t>
      </w:r>
      <w:r w:rsidR="006B3583">
        <w:rPr>
          <w:rFonts w:ascii="宋体" w:hAnsi="宋体" w:cs="宋体" w:hint="eastAsia"/>
          <w:color w:val="000000"/>
          <w:sz w:val="24"/>
        </w:rPr>
        <w:t>次招标的资金已经落实。</w:t>
      </w:r>
      <w:r w:rsidR="006B3583">
        <w:rPr>
          <w:rFonts w:ascii="宋体" w:hAnsi="宋体" w:cs="宋体" w:hint="eastAsia"/>
          <w:sz w:val="24"/>
        </w:rPr>
        <w:t>欢迎有资格及能力的供应商报名前来参加投标</w:t>
      </w:r>
      <w:r w:rsidR="006B3583">
        <w:rPr>
          <w:rFonts w:ascii="宋体" w:hAnsi="宋体" w:cs="宋体" w:hint="eastAsia"/>
          <w:color w:val="000000"/>
          <w:sz w:val="24"/>
        </w:rPr>
        <w:t>。</w:t>
      </w:r>
    </w:p>
    <w:p w:rsidR="00852A3E" w:rsidRDefault="006B3583">
      <w:pPr>
        <w:autoSpaceDE w:val="0"/>
        <w:autoSpaceDN w:val="0"/>
        <w:adjustRightInd w:val="0"/>
        <w:snapToGrid w:val="0"/>
        <w:spacing w:line="460" w:lineRule="exact"/>
        <w:jc w:val="center"/>
        <w:textAlignment w:val="bottom"/>
        <w:rPr>
          <w:rFonts w:ascii="宋体" w:hAnsi="宋体" w:cs="宋体"/>
          <w:b/>
          <w:sz w:val="36"/>
        </w:rPr>
      </w:pPr>
      <w:r>
        <w:rPr>
          <w:rFonts w:ascii="宋体" w:hAnsi="宋体" w:cs="宋体" w:hint="eastAsia"/>
          <w:b/>
          <w:sz w:val="36"/>
        </w:rPr>
        <w:t>第二部分   招标内容及技术要求</w:t>
      </w:r>
      <w:bookmarkStart w:id="0" w:name="_Toc142902564"/>
    </w:p>
    <w:bookmarkEnd w:id="0"/>
    <w:p w:rsidR="00852A3E" w:rsidRDefault="006B3583">
      <w:pPr>
        <w:autoSpaceDE w:val="0"/>
        <w:autoSpaceDN w:val="0"/>
        <w:adjustRightInd w:val="0"/>
        <w:snapToGrid w:val="0"/>
        <w:spacing w:line="360" w:lineRule="auto"/>
        <w:textAlignment w:val="bottom"/>
        <w:rPr>
          <w:rFonts w:ascii="宋体" w:hAnsi="宋体" w:cs="宋体"/>
          <w:b/>
          <w:sz w:val="24"/>
        </w:rPr>
      </w:pPr>
      <w:r>
        <w:rPr>
          <w:rFonts w:ascii="宋体" w:hAnsi="宋体" w:cs="宋体" w:hint="eastAsia"/>
          <w:b/>
          <w:sz w:val="24"/>
        </w:rPr>
        <w:t>一、总述</w:t>
      </w:r>
    </w:p>
    <w:p w:rsidR="00852A3E" w:rsidRDefault="006B3583">
      <w:pPr>
        <w:spacing w:line="360" w:lineRule="auto"/>
        <w:ind w:firstLineChars="200" w:firstLine="480"/>
        <w:rPr>
          <w:rFonts w:ascii="宋体" w:hAnsi="宋体" w:cs="宋体"/>
          <w:sz w:val="24"/>
        </w:rPr>
      </w:pPr>
      <w:r>
        <w:rPr>
          <w:rFonts w:ascii="宋体" w:hAnsi="宋体" w:cs="宋体" w:hint="eastAsia"/>
          <w:sz w:val="24"/>
        </w:rPr>
        <w:t>1、现场勘察：各标段投标人于投标截止时间前自行进行现场踏勘等活动，以获取本次投标所需的现场资料及数据，投标人若未到现场踏勘，引起的一切后果均由其自行负责，由此造成投标价的偏差均不予调整。现场踏勘费用自理。</w:t>
      </w:r>
    </w:p>
    <w:p w:rsidR="00852A3E" w:rsidRDefault="006B3583">
      <w:pPr>
        <w:spacing w:line="360" w:lineRule="auto"/>
        <w:ind w:firstLineChars="200" w:firstLine="480"/>
        <w:rPr>
          <w:rFonts w:ascii="宋体" w:hAnsi="宋体" w:cs="宋体"/>
          <w:sz w:val="24"/>
        </w:rPr>
      </w:pPr>
      <w:r>
        <w:rPr>
          <w:rFonts w:ascii="宋体" w:hAnsi="宋体" w:cs="宋体" w:hint="eastAsia"/>
          <w:sz w:val="24"/>
        </w:rPr>
        <w:t>2、投标供应商必须根据自己的综合优势对此项目的全部内容进行投标，不得只</w:t>
      </w:r>
      <w:proofErr w:type="gramStart"/>
      <w:r>
        <w:rPr>
          <w:rFonts w:ascii="宋体" w:hAnsi="宋体" w:cs="宋体" w:hint="eastAsia"/>
          <w:sz w:val="24"/>
        </w:rPr>
        <w:t>投其中</w:t>
      </w:r>
      <w:proofErr w:type="gramEnd"/>
      <w:r>
        <w:rPr>
          <w:rFonts w:ascii="宋体" w:hAnsi="宋体" w:cs="宋体" w:hint="eastAsia"/>
          <w:sz w:val="24"/>
        </w:rPr>
        <w:t>一部分内容。</w:t>
      </w:r>
    </w:p>
    <w:p w:rsidR="00852A3E" w:rsidRDefault="006B3583">
      <w:pPr>
        <w:spacing w:line="360" w:lineRule="auto"/>
        <w:ind w:firstLineChars="200" w:firstLine="480"/>
        <w:rPr>
          <w:rFonts w:ascii="宋体" w:hAnsi="宋体" w:cs="宋体"/>
          <w:sz w:val="24"/>
        </w:rPr>
      </w:pPr>
      <w:r>
        <w:rPr>
          <w:rFonts w:ascii="宋体" w:hAnsi="宋体" w:cs="宋体" w:hint="eastAsia"/>
          <w:sz w:val="24"/>
        </w:rPr>
        <w:t>3、技术要求及标准的执行</w:t>
      </w:r>
    </w:p>
    <w:p w:rsidR="00852A3E" w:rsidRDefault="006B3583">
      <w:pPr>
        <w:spacing w:line="360" w:lineRule="auto"/>
        <w:ind w:firstLineChars="200" w:firstLine="480"/>
        <w:rPr>
          <w:rFonts w:ascii="宋体" w:hAnsi="宋体" w:cs="宋体"/>
          <w:sz w:val="24"/>
        </w:rPr>
      </w:pPr>
      <w:r>
        <w:rPr>
          <w:rFonts w:ascii="宋体" w:hAnsi="宋体" w:cs="宋体" w:hint="eastAsia"/>
          <w:sz w:val="24"/>
        </w:rPr>
        <w:t>供应商提供的产品应标明所执行的质量标准，若同一标准已颁发新标准，则按最新标准执行。若同一产品同时有几个标准（国际标准、国家标准、行业标准、企业标准等），则按最高层次的标准执行。</w:t>
      </w:r>
    </w:p>
    <w:p w:rsidR="00852A3E" w:rsidRDefault="006B3583">
      <w:pPr>
        <w:spacing w:line="360" w:lineRule="auto"/>
        <w:rPr>
          <w:rFonts w:ascii="宋体" w:hAnsi="宋体" w:cs="宋体"/>
          <w:sz w:val="24"/>
        </w:rPr>
      </w:pPr>
      <w:r>
        <w:rPr>
          <w:rFonts w:ascii="宋体" w:hAnsi="宋体" w:cs="宋体" w:hint="eastAsia"/>
          <w:sz w:val="24"/>
        </w:rPr>
        <w:t xml:space="preserve">    4、供应商须按国家有关规定及标准完成本次采购产品的供货、运输、装卸、就位、技术培训、检验、通过有关部门验收等各项工作，并保证投标产品使用的安全性能与检测结果的可靠性。如中标，中标供应商及投标供应商对中标产品使用的安全性能与可靠性负全部责任。中标供应商须随产品提供说明书。供应商提供相关数据与说明，投标文件须对下列要求</w:t>
      </w:r>
      <w:proofErr w:type="gramStart"/>
      <w:r>
        <w:rPr>
          <w:rFonts w:ascii="宋体" w:hAnsi="宋体" w:cs="宋体" w:hint="eastAsia"/>
          <w:sz w:val="24"/>
        </w:rPr>
        <w:t>作出</w:t>
      </w:r>
      <w:proofErr w:type="gramEnd"/>
      <w:r>
        <w:rPr>
          <w:rFonts w:ascii="宋体" w:hAnsi="宋体" w:cs="宋体" w:hint="eastAsia"/>
          <w:sz w:val="24"/>
        </w:rPr>
        <w:t>实质性回应。</w:t>
      </w:r>
    </w:p>
    <w:p w:rsidR="00852A3E" w:rsidRDefault="006B3583" w:rsidP="00ED53CE">
      <w:pPr>
        <w:spacing w:beforeLines="50" w:before="120" w:afterLines="50" w:after="120" w:line="360" w:lineRule="auto"/>
        <w:rPr>
          <w:rFonts w:ascii="宋体" w:hAnsi="宋体" w:cs="宋体"/>
          <w:b/>
          <w:color w:val="000000"/>
          <w:sz w:val="24"/>
        </w:rPr>
      </w:pPr>
      <w:r>
        <w:rPr>
          <w:rFonts w:ascii="宋体" w:hAnsi="宋体" w:cs="宋体" w:hint="eastAsia"/>
          <w:b/>
          <w:sz w:val="24"/>
        </w:rPr>
        <w:t>二、</w:t>
      </w:r>
      <w:r>
        <w:rPr>
          <w:rFonts w:ascii="宋体" w:hAnsi="宋体" w:cs="宋体" w:hint="eastAsia"/>
          <w:b/>
          <w:color w:val="000000"/>
          <w:sz w:val="24"/>
        </w:rPr>
        <w:t>采购内容及要求</w:t>
      </w:r>
    </w:p>
    <w:p w:rsidR="00852A3E" w:rsidRDefault="006B3583">
      <w:pPr>
        <w:spacing w:line="360" w:lineRule="auto"/>
        <w:ind w:firstLineChars="100" w:firstLine="241"/>
        <w:jc w:val="left"/>
        <w:rPr>
          <w:rFonts w:ascii="宋体" w:hAnsi="宋体" w:cs="宋体"/>
          <w:b/>
          <w:bCs/>
          <w:sz w:val="24"/>
        </w:rPr>
      </w:pPr>
      <w:r>
        <w:rPr>
          <w:rFonts w:ascii="宋体" w:hAnsi="宋体" w:cs="宋体" w:hint="eastAsia"/>
          <w:b/>
          <w:bCs/>
          <w:sz w:val="24"/>
        </w:rPr>
        <w:t>1、采购清单</w:t>
      </w:r>
    </w:p>
    <w:p w:rsidR="00852A3E" w:rsidRDefault="006B3583">
      <w:pPr>
        <w:pStyle w:val="a0"/>
        <w:ind w:firstLine="241"/>
        <w:rPr>
          <w:rFonts w:ascii="宋体" w:hAnsi="宋体" w:cs="宋体"/>
          <w:sz w:val="24"/>
        </w:rPr>
      </w:pPr>
      <w:r>
        <w:rPr>
          <w:rFonts w:ascii="宋体" w:hAnsi="宋体" w:cs="宋体" w:hint="eastAsia"/>
          <w:b/>
          <w:bCs/>
          <w:sz w:val="24"/>
        </w:rPr>
        <w:t>1.1电梯清单</w:t>
      </w:r>
    </w:p>
    <w:p w:rsidR="00852A3E" w:rsidRDefault="00852A3E">
      <w:pPr>
        <w:pStyle w:val="a0"/>
        <w:spacing w:line="300" w:lineRule="exact"/>
        <w:ind w:firstLine="240"/>
        <w:rPr>
          <w:rFonts w:ascii="宋体" w:hAnsi="宋体" w:cs="宋体"/>
          <w:sz w:val="24"/>
        </w:rPr>
      </w:pPr>
    </w:p>
    <w:p w:rsidR="00FC1D0C" w:rsidRDefault="00FC1D0C" w:rsidP="00FC1D0C">
      <w:pPr>
        <w:pStyle w:val="6"/>
      </w:pPr>
    </w:p>
    <w:p w:rsidR="00FC1D0C" w:rsidRDefault="00FC1D0C" w:rsidP="00FC1D0C"/>
    <w:p w:rsidR="00FC1D0C" w:rsidRDefault="00FC1D0C" w:rsidP="00FC1D0C">
      <w:pPr>
        <w:pStyle w:val="a0"/>
        <w:ind w:firstLine="210"/>
      </w:pPr>
    </w:p>
    <w:p w:rsidR="00FC1D0C" w:rsidRDefault="00FC1D0C" w:rsidP="00FC1D0C">
      <w:pPr>
        <w:pStyle w:val="6"/>
      </w:pPr>
    </w:p>
    <w:p w:rsidR="00FC1D0C" w:rsidRDefault="00FC1D0C" w:rsidP="00FC1D0C"/>
    <w:p w:rsidR="00FC1D0C" w:rsidRDefault="00FC1D0C" w:rsidP="00FC1D0C">
      <w:pPr>
        <w:pStyle w:val="a0"/>
        <w:ind w:firstLine="210"/>
      </w:pPr>
    </w:p>
    <w:p w:rsidR="00FC1D0C" w:rsidRDefault="00FC1D0C" w:rsidP="00FC1D0C">
      <w:pPr>
        <w:pStyle w:val="6"/>
      </w:pPr>
    </w:p>
    <w:p w:rsidR="00FC1D0C" w:rsidRDefault="00FC1D0C" w:rsidP="00FC1D0C"/>
    <w:p w:rsidR="00FC1D0C" w:rsidRDefault="00FC1D0C" w:rsidP="00FC1D0C">
      <w:pPr>
        <w:pStyle w:val="a0"/>
        <w:ind w:firstLine="210"/>
      </w:pPr>
    </w:p>
    <w:p w:rsidR="00FC1D0C" w:rsidRPr="00FC1D0C" w:rsidRDefault="00FC1D0C" w:rsidP="00FC1D0C">
      <w:pPr>
        <w:pStyle w:val="6"/>
      </w:pPr>
    </w:p>
    <w:p w:rsidR="00FC1D0C" w:rsidRDefault="00FC1D0C">
      <w:pPr>
        <w:widowControl/>
        <w:spacing w:line="360" w:lineRule="auto"/>
        <w:ind w:firstLineChars="100" w:firstLine="241"/>
        <w:jc w:val="left"/>
        <w:rPr>
          <w:rFonts w:ascii="宋体" w:hAnsi="宋体" w:cs="Arial"/>
          <w:b/>
          <w:sz w:val="24"/>
        </w:rPr>
        <w:sectPr w:rsidR="00FC1D0C">
          <w:headerReference w:type="default" r:id="rId11"/>
          <w:footerReference w:type="default" r:id="rId12"/>
          <w:headerReference w:type="first" r:id="rId13"/>
          <w:footerReference w:type="first" r:id="rId14"/>
          <w:pgSz w:w="11906" w:h="16838"/>
          <w:pgMar w:top="1440" w:right="1361" w:bottom="1276" w:left="1361" w:header="851" w:footer="992" w:gutter="0"/>
          <w:cols w:space="720"/>
          <w:titlePg/>
          <w:docGrid w:linePitch="312"/>
        </w:sectPr>
      </w:pPr>
    </w:p>
    <w:p w:rsidR="00FC1D0C" w:rsidRDefault="00FC1D0C">
      <w:pPr>
        <w:widowControl/>
        <w:spacing w:line="360" w:lineRule="auto"/>
        <w:ind w:firstLineChars="100" w:firstLine="241"/>
        <w:jc w:val="left"/>
        <w:rPr>
          <w:rFonts w:ascii="宋体" w:hAnsi="宋体" w:cs="Arial"/>
          <w:b/>
          <w:sz w:val="24"/>
        </w:rPr>
      </w:pPr>
    </w:p>
    <w:tbl>
      <w:tblPr>
        <w:tblStyle w:val="af0"/>
        <w:tblW w:w="0" w:type="auto"/>
        <w:tblLook w:val="04A0" w:firstRow="1" w:lastRow="0" w:firstColumn="1" w:lastColumn="0" w:noHBand="0" w:noVBand="1"/>
      </w:tblPr>
      <w:tblGrid>
        <w:gridCol w:w="1593"/>
        <w:gridCol w:w="1593"/>
        <w:gridCol w:w="1593"/>
        <w:gridCol w:w="1593"/>
        <w:gridCol w:w="1593"/>
        <w:gridCol w:w="1357"/>
        <w:gridCol w:w="1559"/>
        <w:gridCol w:w="993"/>
        <w:gridCol w:w="870"/>
        <w:gridCol w:w="1594"/>
      </w:tblGrid>
      <w:tr w:rsidR="00537B53" w:rsidTr="00537B53">
        <w:tc>
          <w:tcPr>
            <w:tcW w:w="1593" w:type="dxa"/>
          </w:tcPr>
          <w:p w:rsidR="00537B53" w:rsidRDefault="00537B53">
            <w:pPr>
              <w:widowControl/>
              <w:spacing w:line="360" w:lineRule="auto"/>
              <w:jc w:val="left"/>
              <w:rPr>
                <w:rFonts w:ascii="宋体" w:hAnsi="宋体" w:cs="Arial"/>
                <w:b/>
                <w:sz w:val="24"/>
              </w:rPr>
            </w:pPr>
            <w:r>
              <w:rPr>
                <w:rFonts w:ascii="宋体" w:hAnsi="宋体" w:cs="Arial" w:hint="eastAsia"/>
                <w:b/>
                <w:sz w:val="24"/>
              </w:rPr>
              <w:t>楼栋</w:t>
            </w:r>
          </w:p>
        </w:tc>
        <w:tc>
          <w:tcPr>
            <w:tcW w:w="1593" w:type="dxa"/>
          </w:tcPr>
          <w:p w:rsidR="00537B53" w:rsidRDefault="00537B53">
            <w:pPr>
              <w:widowControl/>
              <w:spacing w:line="360" w:lineRule="auto"/>
              <w:jc w:val="left"/>
              <w:rPr>
                <w:rFonts w:ascii="宋体" w:hAnsi="宋体" w:cs="Arial"/>
                <w:b/>
                <w:sz w:val="24"/>
              </w:rPr>
            </w:pPr>
            <w:r>
              <w:rPr>
                <w:rFonts w:ascii="宋体" w:hAnsi="宋体" w:cs="Arial" w:hint="eastAsia"/>
                <w:b/>
                <w:sz w:val="24"/>
              </w:rPr>
              <w:t>名称</w:t>
            </w:r>
          </w:p>
        </w:tc>
        <w:tc>
          <w:tcPr>
            <w:tcW w:w="1593" w:type="dxa"/>
          </w:tcPr>
          <w:p w:rsidR="00537B53" w:rsidRDefault="00537B53">
            <w:pPr>
              <w:widowControl/>
              <w:spacing w:line="360" w:lineRule="auto"/>
              <w:jc w:val="left"/>
              <w:rPr>
                <w:rFonts w:ascii="宋体" w:hAnsi="宋体" w:cs="Arial"/>
                <w:b/>
                <w:sz w:val="24"/>
              </w:rPr>
            </w:pPr>
            <w:r>
              <w:rPr>
                <w:rFonts w:ascii="宋体" w:hAnsi="宋体" w:cs="Arial" w:hint="eastAsia"/>
                <w:b/>
                <w:sz w:val="24"/>
              </w:rPr>
              <w:t>电梯编号</w:t>
            </w:r>
          </w:p>
        </w:tc>
        <w:tc>
          <w:tcPr>
            <w:tcW w:w="1593" w:type="dxa"/>
          </w:tcPr>
          <w:p w:rsidR="00537B53" w:rsidRDefault="00537B53">
            <w:pPr>
              <w:widowControl/>
              <w:spacing w:line="360" w:lineRule="auto"/>
              <w:jc w:val="left"/>
              <w:rPr>
                <w:rFonts w:ascii="宋体" w:hAnsi="宋体" w:cs="Arial"/>
                <w:b/>
                <w:sz w:val="24"/>
              </w:rPr>
            </w:pPr>
            <w:r>
              <w:rPr>
                <w:rFonts w:ascii="宋体" w:hAnsi="宋体" w:cs="Arial" w:hint="eastAsia"/>
                <w:b/>
                <w:sz w:val="24"/>
              </w:rPr>
              <w:t>额定载重量KG/人数</w:t>
            </w:r>
          </w:p>
        </w:tc>
        <w:tc>
          <w:tcPr>
            <w:tcW w:w="1593" w:type="dxa"/>
          </w:tcPr>
          <w:p w:rsidR="00537B53" w:rsidRDefault="00537B53">
            <w:pPr>
              <w:widowControl/>
              <w:spacing w:line="360" w:lineRule="auto"/>
              <w:jc w:val="left"/>
              <w:rPr>
                <w:rFonts w:ascii="宋体" w:hAnsi="宋体" w:cs="Arial"/>
                <w:b/>
                <w:sz w:val="24"/>
              </w:rPr>
            </w:pPr>
            <w:r>
              <w:rPr>
                <w:rFonts w:ascii="宋体" w:hAnsi="宋体" w:cs="Arial" w:hint="eastAsia"/>
                <w:b/>
                <w:sz w:val="24"/>
              </w:rPr>
              <w:t>额定速度M/S</w:t>
            </w:r>
          </w:p>
        </w:tc>
        <w:tc>
          <w:tcPr>
            <w:tcW w:w="1357" w:type="dxa"/>
          </w:tcPr>
          <w:p w:rsidR="00537B53" w:rsidRDefault="00537B53">
            <w:pPr>
              <w:widowControl/>
              <w:spacing w:line="360" w:lineRule="auto"/>
              <w:jc w:val="left"/>
              <w:rPr>
                <w:rFonts w:ascii="宋体" w:hAnsi="宋体" w:cs="Arial"/>
                <w:b/>
                <w:sz w:val="24"/>
              </w:rPr>
            </w:pPr>
            <w:r>
              <w:rPr>
                <w:rFonts w:ascii="宋体" w:hAnsi="宋体" w:cs="Arial" w:hint="eastAsia"/>
                <w:b/>
                <w:sz w:val="24"/>
              </w:rPr>
              <w:t>停站层</w:t>
            </w:r>
          </w:p>
        </w:tc>
        <w:tc>
          <w:tcPr>
            <w:tcW w:w="1559" w:type="dxa"/>
          </w:tcPr>
          <w:p w:rsidR="00537B53" w:rsidRDefault="00537B53">
            <w:pPr>
              <w:widowControl/>
              <w:spacing w:line="360" w:lineRule="auto"/>
              <w:jc w:val="left"/>
              <w:rPr>
                <w:rFonts w:ascii="宋体" w:hAnsi="宋体" w:cs="Arial"/>
                <w:b/>
                <w:sz w:val="24"/>
              </w:rPr>
            </w:pPr>
            <w:r>
              <w:rPr>
                <w:rFonts w:ascii="宋体" w:hAnsi="宋体" w:cs="Arial" w:hint="eastAsia"/>
                <w:b/>
                <w:sz w:val="24"/>
              </w:rPr>
              <w:t>提升高度m</w:t>
            </w:r>
          </w:p>
        </w:tc>
        <w:tc>
          <w:tcPr>
            <w:tcW w:w="993" w:type="dxa"/>
          </w:tcPr>
          <w:p w:rsidR="00537B53" w:rsidRDefault="00537B53">
            <w:pPr>
              <w:widowControl/>
              <w:spacing w:line="360" w:lineRule="auto"/>
              <w:jc w:val="left"/>
              <w:rPr>
                <w:rFonts w:ascii="宋体" w:hAnsi="宋体" w:cs="Arial"/>
                <w:b/>
                <w:sz w:val="24"/>
              </w:rPr>
            </w:pPr>
            <w:r>
              <w:rPr>
                <w:rFonts w:ascii="宋体" w:hAnsi="宋体" w:cs="Arial" w:hint="eastAsia"/>
                <w:b/>
                <w:sz w:val="24"/>
              </w:rPr>
              <w:t>台数</w:t>
            </w:r>
          </w:p>
        </w:tc>
        <w:tc>
          <w:tcPr>
            <w:tcW w:w="870" w:type="dxa"/>
          </w:tcPr>
          <w:p w:rsidR="00537B53" w:rsidRDefault="00537B53" w:rsidP="00537B53">
            <w:pPr>
              <w:widowControl/>
              <w:spacing w:line="360" w:lineRule="auto"/>
              <w:jc w:val="left"/>
              <w:rPr>
                <w:rFonts w:ascii="宋体" w:hAnsi="宋体" w:cs="Arial"/>
                <w:b/>
                <w:sz w:val="24"/>
              </w:rPr>
            </w:pPr>
            <w:r>
              <w:rPr>
                <w:rFonts w:ascii="宋体" w:hAnsi="宋体" w:cs="Arial" w:hint="eastAsia"/>
                <w:b/>
                <w:sz w:val="24"/>
              </w:rPr>
              <w:t>开门方式</w:t>
            </w:r>
          </w:p>
        </w:tc>
        <w:tc>
          <w:tcPr>
            <w:tcW w:w="1594" w:type="dxa"/>
          </w:tcPr>
          <w:p w:rsidR="00537B53" w:rsidRDefault="00537B53">
            <w:pPr>
              <w:widowControl/>
              <w:spacing w:line="360" w:lineRule="auto"/>
              <w:jc w:val="left"/>
              <w:rPr>
                <w:rFonts w:ascii="宋体" w:hAnsi="宋体" w:cs="Arial"/>
                <w:b/>
                <w:sz w:val="24"/>
              </w:rPr>
            </w:pPr>
            <w:r>
              <w:rPr>
                <w:rFonts w:ascii="宋体" w:hAnsi="宋体" w:cs="Arial" w:hint="eastAsia"/>
                <w:b/>
                <w:sz w:val="24"/>
              </w:rPr>
              <w:t>备注</w:t>
            </w:r>
          </w:p>
        </w:tc>
      </w:tr>
      <w:tr w:rsidR="00537B53" w:rsidTr="00537B53">
        <w:tc>
          <w:tcPr>
            <w:tcW w:w="1593" w:type="dxa"/>
            <w:vMerge w:val="restart"/>
            <w:vAlign w:val="center"/>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1#楼</w:t>
            </w:r>
          </w:p>
        </w:tc>
        <w:tc>
          <w:tcPr>
            <w:tcW w:w="1593"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客梯</w:t>
            </w:r>
          </w:p>
        </w:tc>
        <w:tc>
          <w:tcPr>
            <w:tcW w:w="1593"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DT-01,02</w:t>
            </w:r>
          </w:p>
        </w:tc>
        <w:tc>
          <w:tcPr>
            <w:tcW w:w="1593"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1000</w:t>
            </w:r>
          </w:p>
        </w:tc>
        <w:tc>
          <w:tcPr>
            <w:tcW w:w="1593" w:type="dxa"/>
          </w:tcPr>
          <w:p w:rsidR="00537B53" w:rsidRPr="007D2E05" w:rsidRDefault="00537B53" w:rsidP="00FE5221">
            <w:pPr>
              <w:widowControl/>
              <w:spacing w:line="360" w:lineRule="auto"/>
              <w:jc w:val="center"/>
              <w:rPr>
                <w:rFonts w:asciiTheme="minorEastAsia" w:eastAsiaTheme="minorEastAsia" w:hAnsiTheme="minorEastAsia" w:cs="Arial"/>
                <w:sz w:val="24"/>
              </w:rPr>
            </w:pPr>
            <w:r w:rsidRPr="007D2E05">
              <w:rPr>
                <w:rFonts w:asciiTheme="minorEastAsia" w:eastAsiaTheme="minorEastAsia" w:hAnsiTheme="minorEastAsia" w:cs="Arial" w:hint="eastAsia"/>
                <w:sz w:val="24"/>
              </w:rPr>
              <w:t>2.0</w:t>
            </w:r>
          </w:p>
        </w:tc>
        <w:tc>
          <w:tcPr>
            <w:tcW w:w="1357"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13层</w:t>
            </w:r>
          </w:p>
        </w:tc>
        <w:tc>
          <w:tcPr>
            <w:tcW w:w="1559"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49.95</w:t>
            </w:r>
          </w:p>
        </w:tc>
        <w:tc>
          <w:tcPr>
            <w:tcW w:w="993"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2</w:t>
            </w:r>
          </w:p>
        </w:tc>
        <w:tc>
          <w:tcPr>
            <w:tcW w:w="870" w:type="dxa"/>
          </w:tcPr>
          <w:p w:rsidR="00537B53" w:rsidRPr="00FE5221" w:rsidRDefault="00537B53" w:rsidP="00537B53">
            <w:pPr>
              <w:widowControl/>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中分</w:t>
            </w:r>
          </w:p>
        </w:tc>
        <w:tc>
          <w:tcPr>
            <w:tcW w:w="1594"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普通电梯</w:t>
            </w:r>
          </w:p>
        </w:tc>
      </w:tr>
      <w:tr w:rsidR="00537B53" w:rsidTr="00537B53">
        <w:tc>
          <w:tcPr>
            <w:tcW w:w="1593" w:type="dxa"/>
            <w:vMerge/>
            <w:vAlign w:val="center"/>
          </w:tcPr>
          <w:p w:rsidR="00537B53" w:rsidRPr="00FE5221" w:rsidRDefault="00537B53" w:rsidP="00FE5221">
            <w:pPr>
              <w:widowControl/>
              <w:spacing w:line="360" w:lineRule="auto"/>
              <w:jc w:val="center"/>
              <w:rPr>
                <w:rFonts w:asciiTheme="minorEastAsia" w:eastAsiaTheme="minorEastAsia" w:hAnsiTheme="minorEastAsia" w:cs="Arial"/>
                <w:sz w:val="24"/>
              </w:rPr>
            </w:pPr>
          </w:p>
        </w:tc>
        <w:tc>
          <w:tcPr>
            <w:tcW w:w="1593"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客梯</w:t>
            </w:r>
          </w:p>
        </w:tc>
        <w:tc>
          <w:tcPr>
            <w:tcW w:w="1593"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DT-03</w:t>
            </w:r>
          </w:p>
        </w:tc>
        <w:tc>
          <w:tcPr>
            <w:tcW w:w="1593"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1000</w:t>
            </w:r>
          </w:p>
        </w:tc>
        <w:tc>
          <w:tcPr>
            <w:tcW w:w="1593" w:type="dxa"/>
          </w:tcPr>
          <w:p w:rsidR="00537B53" w:rsidRPr="007D2E05" w:rsidRDefault="00537B53" w:rsidP="00FE5221">
            <w:pPr>
              <w:widowControl/>
              <w:spacing w:line="360" w:lineRule="auto"/>
              <w:jc w:val="center"/>
              <w:rPr>
                <w:rFonts w:asciiTheme="minorEastAsia" w:eastAsiaTheme="minorEastAsia" w:hAnsiTheme="minorEastAsia" w:cs="Arial"/>
                <w:sz w:val="24"/>
              </w:rPr>
            </w:pPr>
            <w:r w:rsidRPr="007D2E05">
              <w:rPr>
                <w:rFonts w:asciiTheme="minorEastAsia" w:eastAsiaTheme="minorEastAsia" w:hAnsiTheme="minorEastAsia" w:cs="Arial" w:hint="eastAsia"/>
                <w:sz w:val="24"/>
              </w:rPr>
              <w:t>2.0</w:t>
            </w:r>
          </w:p>
        </w:tc>
        <w:tc>
          <w:tcPr>
            <w:tcW w:w="1357"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13层</w:t>
            </w:r>
          </w:p>
        </w:tc>
        <w:tc>
          <w:tcPr>
            <w:tcW w:w="1559"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49.95</w:t>
            </w:r>
          </w:p>
        </w:tc>
        <w:tc>
          <w:tcPr>
            <w:tcW w:w="993"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1</w:t>
            </w:r>
          </w:p>
        </w:tc>
        <w:tc>
          <w:tcPr>
            <w:tcW w:w="870" w:type="dxa"/>
          </w:tcPr>
          <w:p w:rsidR="00537B53" w:rsidRPr="00FE5221" w:rsidRDefault="00537B53" w:rsidP="00537B53">
            <w:pPr>
              <w:widowControl/>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中分</w:t>
            </w:r>
          </w:p>
        </w:tc>
        <w:tc>
          <w:tcPr>
            <w:tcW w:w="1594"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普通、无障碍电梯</w:t>
            </w:r>
          </w:p>
        </w:tc>
      </w:tr>
      <w:tr w:rsidR="00537B53" w:rsidTr="00537B53">
        <w:tc>
          <w:tcPr>
            <w:tcW w:w="1593" w:type="dxa"/>
            <w:vMerge/>
            <w:vAlign w:val="center"/>
          </w:tcPr>
          <w:p w:rsidR="00537B53" w:rsidRPr="00FE5221" w:rsidRDefault="00537B53" w:rsidP="00FE5221">
            <w:pPr>
              <w:widowControl/>
              <w:spacing w:line="360" w:lineRule="auto"/>
              <w:jc w:val="center"/>
              <w:rPr>
                <w:rFonts w:asciiTheme="minorEastAsia" w:eastAsiaTheme="minorEastAsia" w:hAnsiTheme="minorEastAsia" w:cs="Arial"/>
                <w:sz w:val="24"/>
              </w:rPr>
            </w:pPr>
          </w:p>
        </w:tc>
        <w:tc>
          <w:tcPr>
            <w:tcW w:w="1593"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货</w:t>
            </w:r>
            <w:r w:rsidRPr="00FE5221">
              <w:rPr>
                <w:rFonts w:asciiTheme="minorEastAsia" w:eastAsiaTheme="minorEastAsia" w:hAnsiTheme="minorEastAsia" w:cs="Arial" w:hint="eastAsia"/>
                <w:sz w:val="24"/>
              </w:rPr>
              <w:t>梯</w:t>
            </w:r>
          </w:p>
        </w:tc>
        <w:tc>
          <w:tcPr>
            <w:tcW w:w="1593"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DT-04</w:t>
            </w:r>
          </w:p>
        </w:tc>
        <w:tc>
          <w:tcPr>
            <w:tcW w:w="1593"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1000</w:t>
            </w:r>
          </w:p>
        </w:tc>
        <w:tc>
          <w:tcPr>
            <w:tcW w:w="1593" w:type="dxa"/>
          </w:tcPr>
          <w:p w:rsidR="00537B53" w:rsidRPr="007D2E05" w:rsidRDefault="00537B53" w:rsidP="00FE5221">
            <w:pPr>
              <w:widowControl/>
              <w:spacing w:line="360" w:lineRule="auto"/>
              <w:jc w:val="center"/>
              <w:rPr>
                <w:rFonts w:asciiTheme="minorEastAsia" w:eastAsiaTheme="minorEastAsia" w:hAnsiTheme="minorEastAsia" w:cs="Arial"/>
                <w:sz w:val="24"/>
              </w:rPr>
            </w:pPr>
            <w:r w:rsidRPr="007D2E05">
              <w:rPr>
                <w:rFonts w:asciiTheme="minorEastAsia" w:eastAsiaTheme="minorEastAsia" w:hAnsiTheme="minorEastAsia" w:cs="Arial" w:hint="eastAsia"/>
                <w:sz w:val="24"/>
              </w:rPr>
              <w:t>2.0</w:t>
            </w:r>
          </w:p>
        </w:tc>
        <w:tc>
          <w:tcPr>
            <w:tcW w:w="1357"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13层</w:t>
            </w:r>
          </w:p>
        </w:tc>
        <w:tc>
          <w:tcPr>
            <w:tcW w:w="1559"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49.95</w:t>
            </w:r>
          </w:p>
        </w:tc>
        <w:tc>
          <w:tcPr>
            <w:tcW w:w="993"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1</w:t>
            </w:r>
          </w:p>
        </w:tc>
        <w:tc>
          <w:tcPr>
            <w:tcW w:w="870" w:type="dxa"/>
          </w:tcPr>
          <w:p w:rsidR="00537B53" w:rsidRPr="00FE5221" w:rsidRDefault="00537B53" w:rsidP="00537B53">
            <w:pPr>
              <w:widowControl/>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中分</w:t>
            </w:r>
          </w:p>
        </w:tc>
        <w:tc>
          <w:tcPr>
            <w:tcW w:w="1594"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普通电梯兼消防电梯</w:t>
            </w:r>
          </w:p>
        </w:tc>
      </w:tr>
      <w:tr w:rsidR="00537B53" w:rsidTr="00537B53">
        <w:tc>
          <w:tcPr>
            <w:tcW w:w="1593" w:type="dxa"/>
            <w:vMerge w:val="restart"/>
            <w:vAlign w:val="center"/>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2#楼</w:t>
            </w:r>
          </w:p>
        </w:tc>
        <w:tc>
          <w:tcPr>
            <w:tcW w:w="1593"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客梯</w:t>
            </w:r>
          </w:p>
        </w:tc>
        <w:tc>
          <w:tcPr>
            <w:tcW w:w="1593"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DT-01</w:t>
            </w:r>
          </w:p>
        </w:tc>
        <w:tc>
          <w:tcPr>
            <w:tcW w:w="1593"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1350/18人</w:t>
            </w:r>
          </w:p>
        </w:tc>
        <w:tc>
          <w:tcPr>
            <w:tcW w:w="1593" w:type="dxa"/>
          </w:tcPr>
          <w:p w:rsidR="00537B53" w:rsidRPr="007D2E05" w:rsidRDefault="00537B53" w:rsidP="00FE5221">
            <w:pPr>
              <w:widowControl/>
              <w:spacing w:line="360" w:lineRule="auto"/>
              <w:jc w:val="center"/>
              <w:rPr>
                <w:rFonts w:asciiTheme="minorEastAsia" w:eastAsiaTheme="minorEastAsia" w:hAnsiTheme="minorEastAsia" w:cs="Arial"/>
                <w:sz w:val="24"/>
              </w:rPr>
            </w:pPr>
            <w:r w:rsidRPr="007D2E05">
              <w:rPr>
                <w:rFonts w:asciiTheme="minorEastAsia" w:eastAsiaTheme="minorEastAsia" w:hAnsiTheme="minorEastAsia" w:cs="Arial" w:hint="eastAsia"/>
                <w:sz w:val="24"/>
              </w:rPr>
              <w:t>2.0</w:t>
            </w:r>
          </w:p>
        </w:tc>
        <w:tc>
          <w:tcPr>
            <w:tcW w:w="1357"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15层</w:t>
            </w:r>
          </w:p>
        </w:tc>
        <w:tc>
          <w:tcPr>
            <w:tcW w:w="1559"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49.6</w:t>
            </w:r>
          </w:p>
        </w:tc>
        <w:tc>
          <w:tcPr>
            <w:tcW w:w="993"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1</w:t>
            </w:r>
          </w:p>
        </w:tc>
        <w:tc>
          <w:tcPr>
            <w:tcW w:w="870" w:type="dxa"/>
          </w:tcPr>
          <w:p w:rsidR="00537B53" w:rsidRPr="00FE5221" w:rsidRDefault="00537B53" w:rsidP="00537B53">
            <w:pPr>
              <w:widowControl/>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中分</w:t>
            </w:r>
          </w:p>
        </w:tc>
        <w:tc>
          <w:tcPr>
            <w:tcW w:w="1594"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普通、无障碍电梯</w:t>
            </w:r>
          </w:p>
        </w:tc>
      </w:tr>
      <w:tr w:rsidR="00537B53" w:rsidTr="00537B53">
        <w:tc>
          <w:tcPr>
            <w:tcW w:w="1593" w:type="dxa"/>
            <w:vMerge/>
            <w:vAlign w:val="center"/>
          </w:tcPr>
          <w:p w:rsidR="00537B53" w:rsidRPr="00FE5221" w:rsidRDefault="00537B53" w:rsidP="00FE5221">
            <w:pPr>
              <w:widowControl/>
              <w:spacing w:line="360" w:lineRule="auto"/>
              <w:jc w:val="center"/>
              <w:rPr>
                <w:rFonts w:asciiTheme="minorEastAsia" w:eastAsiaTheme="minorEastAsia" w:hAnsiTheme="minorEastAsia" w:cs="Arial"/>
                <w:sz w:val="24"/>
              </w:rPr>
            </w:pPr>
          </w:p>
        </w:tc>
        <w:tc>
          <w:tcPr>
            <w:tcW w:w="1593"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客梯</w:t>
            </w:r>
          </w:p>
        </w:tc>
        <w:tc>
          <w:tcPr>
            <w:tcW w:w="1593"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DT-02</w:t>
            </w:r>
          </w:p>
        </w:tc>
        <w:tc>
          <w:tcPr>
            <w:tcW w:w="1593"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1350/18人</w:t>
            </w:r>
          </w:p>
        </w:tc>
        <w:tc>
          <w:tcPr>
            <w:tcW w:w="1593" w:type="dxa"/>
          </w:tcPr>
          <w:p w:rsidR="00537B53" w:rsidRPr="007D2E05" w:rsidRDefault="00537B53" w:rsidP="00FE5221">
            <w:pPr>
              <w:widowControl/>
              <w:spacing w:line="360" w:lineRule="auto"/>
              <w:jc w:val="center"/>
              <w:rPr>
                <w:rFonts w:asciiTheme="minorEastAsia" w:eastAsiaTheme="minorEastAsia" w:hAnsiTheme="minorEastAsia" w:cs="Arial"/>
                <w:sz w:val="24"/>
              </w:rPr>
            </w:pPr>
            <w:r w:rsidRPr="007D2E05">
              <w:rPr>
                <w:rFonts w:asciiTheme="minorEastAsia" w:eastAsiaTheme="minorEastAsia" w:hAnsiTheme="minorEastAsia" w:cs="Arial" w:hint="eastAsia"/>
                <w:sz w:val="24"/>
              </w:rPr>
              <w:t>2.0</w:t>
            </w:r>
          </w:p>
        </w:tc>
        <w:tc>
          <w:tcPr>
            <w:tcW w:w="1357"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15层</w:t>
            </w:r>
          </w:p>
        </w:tc>
        <w:tc>
          <w:tcPr>
            <w:tcW w:w="1559"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49.6</w:t>
            </w:r>
          </w:p>
        </w:tc>
        <w:tc>
          <w:tcPr>
            <w:tcW w:w="993"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1</w:t>
            </w:r>
          </w:p>
        </w:tc>
        <w:tc>
          <w:tcPr>
            <w:tcW w:w="870" w:type="dxa"/>
          </w:tcPr>
          <w:p w:rsidR="00537B53" w:rsidRPr="00FE5221" w:rsidRDefault="00537B53" w:rsidP="00537B53">
            <w:pPr>
              <w:widowControl/>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中分</w:t>
            </w:r>
          </w:p>
        </w:tc>
        <w:tc>
          <w:tcPr>
            <w:tcW w:w="1594"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普通电梯兼消防电梯</w:t>
            </w:r>
          </w:p>
        </w:tc>
      </w:tr>
      <w:tr w:rsidR="00537B53" w:rsidTr="00537B53">
        <w:tc>
          <w:tcPr>
            <w:tcW w:w="1593" w:type="dxa"/>
            <w:vMerge/>
            <w:vAlign w:val="center"/>
          </w:tcPr>
          <w:p w:rsidR="00537B53" w:rsidRPr="00FE5221" w:rsidRDefault="00537B53" w:rsidP="00FE5221">
            <w:pPr>
              <w:widowControl/>
              <w:spacing w:line="360" w:lineRule="auto"/>
              <w:jc w:val="center"/>
              <w:rPr>
                <w:rFonts w:asciiTheme="minorEastAsia" w:eastAsiaTheme="minorEastAsia" w:hAnsiTheme="minorEastAsia" w:cs="Arial"/>
                <w:sz w:val="24"/>
              </w:rPr>
            </w:pPr>
          </w:p>
        </w:tc>
        <w:tc>
          <w:tcPr>
            <w:tcW w:w="1593" w:type="dxa"/>
          </w:tcPr>
          <w:p w:rsidR="00537B53" w:rsidRPr="00FE5221" w:rsidRDefault="00537B53" w:rsidP="00FE5221">
            <w:pPr>
              <w:widowControl/>
              <w:spacing w:line="360" w:lineRule="auto"/>
              <w:jc w:val="center"/>
              <w:rPr>
                <w:rFonts w:asciiTheme="minorEastAsia" w:eastAsiaTheme="minorEastAsia" w:hAnsiTheme="minorEastAsia" w:cs="Arial"/>
                <w:sz w:val="24"/>
              </w:rPr>
            </w:pPr>
            <w:proofErr w:type="gramStart"/>
            <w:r w:rsidRPr="00FE5221">
              <w:rPr>
                <w:rFonts w:asciiTheme="minorEastAsia" w:eastAsiaTheme="minorEastAsia" w:hAnsiTheme="minorEastAsia" w:cs="Arial" w:hint="eastAsia"/>
                <w:sz w:val="24"/>
              </w:rPr>
              <w:t>餐梯</w:t>
            </w:r>
            <w:proofErr w:type="gramEnd"/>
          </w:p>
        </w:tc>
        <w:tc>
          <w:tcPr>
            <w:tcW w:w="1593"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DT-03</w:t>
            </w:r>
          </w:p>
        </w:tc>
        <w:tc>
          <w:tcPr>
            <w:tcW w:w="1593"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1000</w:t>
            </w:r>
          </w:p>
        </w:tc>
        <w:tc>
          <w:tcPr>
            <w:tcW w:w="1593"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1.0</w:t>
            </w:r>
          </w:p>
        </w:tc>
        <w:tc>
          <w:tcPr>
            <w:tcW w:w="1357"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2层</w:t>
            </w:r>
          </w:p>
        </w:tc>
        <w:tc>
          <w:tcPr>
            <w:tcW w:w="1559"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5.0</w:t>
            </w:r>
          </w:p>
        </w:tc>
        <w:tc>
          <w:tcPr>
            <w:tcW w:w="993"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1</w:t>
            </w:r>
          </w:p>
        </w:tc>
        <w:tc>
          <w:tcPr>
            <w:tcW w:w="870" w:type="dxa"/>
          </w:tcPr>
          <w:p w:rsidR="00537B53" w:rsidRPr="00FE5221" w:rsidRDefault="00537B53" w:rsidP="00537B53">
            <w:pPr>
              <w:widowControl/>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中分</w:t>
            </w:r>
          </w:p>
        </w:tc>
        <w:tc>
          <w:tcPr>
            <w:tcW w:w="1594"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无机房电梯</w:t>
            </w:r>
          </w:p>
        </w:tc>
      </w:tr>
      <w:tr w:rsidR="00537B53" w:rsidTr="00537B53">
        <w:tc>
          <w:tcPr>
            <w:tcW w:w="1593" w:type="dxa"/>
            <w:vAlign w:val="center"/>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3#~8#楼</w:t>
            </w:r>
          </w:p>
        </w:tc>
        <w:tc>
          <w:tcPr>
            <w:tcW w:w="1593"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货梯</w:t>
            </w:r>
          </w:p>
        </w:tc>
        <w:tc>
          <w:tcPr>
            <w:tcW w:w="1593"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DT-01,02</w:t>
            </w:r>
          </w:p>
        </w:tc>
        <w:tc>
          <w:tcPr>
            <w:tcW w:w="1593"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3000</w:t>
            </w:r>
          </w:p>
        </w:tc>
        <w:tc>
          <w:tcPr>
            <w:tcW w:w="1593"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1.0</w:t>
            </w:r>
          </w:p>
        </w:tc>
        <w:tc>
          <w:tcPr>
            <w:tcW w:w="1357"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5层</w:t>
            </w:r>
          </w:p>
        </w:tc>
        <w:tc>
          <w:tcPr>
            <w:tcW w:w="1559"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19.3</w:t>
            </w:r>
          </w:p>
        </w:tc>
        <w:tc>
          <w:tcPr>
            <w:tcW w:w="993"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12</w:t>
            </w:r>
          </w:p>
        </w:tc>
        <w:tc>
          <w:tcPr>
            <w:tcW w:w="870" w:type="dxa"/>
          </w:tcPr>
          <w:p w:rsidR="00537B53" w:rsidRPr="00FE5221" w:rsidRDefault="00537B53" w:rsidP="00537B53">
            <w:pPr>
              <w:widowControl/>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中分</w:t>
            </w:r>
          </w:p>
        </w:tc>
        <w:tc>
          <w:tcPr>
            <w:tcW w:w="1594"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无机房电梯</w:t>
            </w:r>
          </w:p>
        </w:tc>
      </w:tr>
      <w:tr w:rsidR="00537B53" w:rsidTr="00537B53">
        <w:tc>
          <w:tcPr>
            <w:tcW w:w="1593" w:type="dxa"/>
            <w:vMerge w:val="restart"/>
            <w:vAlign w:val="center"/>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9#~12#楼</w:t>
            </w:r>
          </w:p>
        </w:tc>
        <w:tc>
          <w:tcPr>
            <w:tcW w:w="1593"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客货两用电梯</w:t>
            </w:r>
          </w:p>
        </w:tc>
        <w:tc>
          <w:tcPr>
            <w:tcW w:w="1593"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DT-01</w:t>
            </w:r>
          </w:p>
        </w:tc>
        <w:tc>
          <w:tcPr>
            <w:tcW w:w="1593"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1000</w:t>
            </w:r>
          </w:p>
        </w:tc>
        <w:tc>
          <w:tcPr>
            <w:tcW w:w="1593" w:type="dxa"/>
          </w:tcPr>
          <w:p w:rsidR="00537B53" w:rsidRPr="007D2E05" w:rsidRDefault="00537B53" w:rsidP="00174B19">
            <w:pPr>
              <w:widowControl/>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1.0</w:t>
            </w:r>
          </w:p>
        </w:tc>
        <w:tc>
          <w:tcPr>
            <w:tcW w:w="1357"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5层</w:t>
            </w:r>
          </w:p>
        </w:tc>
        <w:tc>
          <w:tcPr>
            <w:tcW w:w="1559"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17.6</w:t>
            </w:r>
          </w:p>
        </w:tc>
        <w:tc>
          <w:tcPr>
            <w:tcW w:w="993"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4</w:t>
            </w:r>
          </w:p>
        </w:tc>
        <w:tc>
          <w:tcPr>
            <w:tcW w:w="870" w:type="dxa"/>
          </w:tcPr>
          <w:p w:rsidR="00537B53" w:rsidRPr="00FE5221" w:rsidRDefault="00537B53" w:rsidP="00537B53">
            <w:pPr>
              <w:widowControl/>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中分</w:t>
            </w:r>
          </w:p>
        </w:tc>
        <w:tc>
          <w:tcPr>
            <w:tcW w:w="1594"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无机房电梯无障碍电梯</w:t>
            </w:r>
          </w:p>
        </w:tc>
      </w:tr>
      <w:tr w:rsidR="00537B53" w:rsidTr="00537B53">
        <w:tc>
          <w:tcPr>
            <w:tcW w:w="1593" w:type="dxa"/>
            <w:vMerge/>
          </w:tcPr>
          <w:p w:rsidR="00537B53" w:rsidRPr="00FE5221" w:rsidRDefault="00537B53" w:rsidP="00FE5221">
            <w:pPr>
              <w:widowControl/>
              <w:spacing w:line="360" w:lineRule="auto"/>
              <w:jc w:val="center"/>
              <w:rPr>
                <w:rFonts w:asciiTheme="minorEastAsia" w:eastAsiaTheme="minorEastAsia" w:hAnsiTheme="minorEastAsia" w:cs="Arial"/>
                <w:sz w:val="24"/>
              </w:rPr>
            </w:pPr>
          </w:p>
        </w:tc>
        <w:tc>
          <w:tcPr>
            <w:tcW w:w="1593"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客货两用电梯</w:t>
            </w:r>
          </w:p>
        </w:tc>
        <w:tc>
          <w:tcPr>
            <w:tcW w:w="1593"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DT-02</w:t>
            </w:r>
          </w:p>
        </w:tc>
        <w:tc>
          <w:tcPr>
            <w:tcW w:w="1593"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1000</w:t>
            </w:r>
          </w:p>
        </w:tc>
        <w:tc>
          <w:tcPr>
            <w:tcW w:w="1593" w:type="dxa"/>
          </w:tcPr>
          <w:p w:rsidR="00537B53" w:rsidRPr="007D2E05" w:rsidRDefault="00537B53" w:rsidP="00793588">
            <w:pPr>
              <w:widowControl/>
              <w:spacing w:line="360" w:lineRule="auto"/>
              <w:jc w:val="center"/>
              <w:rPr>
                <w:rFonts w:asciiTheme="minorEastAsia" w:eastAsiaTheme="minorEastAsia" w:hAnsiTheme="minorEastAsia" w:cs="Arial"/>
                <w:sz w:val="24"/>
              </w:rPr>
            </w:pPr>
            <w:r w:rsidRPr="007D2E05">
              <w:rPr>
                <w:rFonts w:asciiTheme="minorEastAsia" w:eastAsiaTheme="minorEastAsia" w:hAnsiTheme="minorEastAsia" w:cs="Arial" w:hint="eastAsia"/>
                <w:sz w:val="24"/>
              </w:rPr>
              <w:t>1</w:t>
            </w:r>
            <w:r>
              <w:rPr>
                <w:rFonts w:asciiTheme="minorEastAsia" w:eastAsiaTheme="minorEastAsia" w:hAnsiTheme="minorEastAsia" w:cs="Arial" w:hint="eastAsia"/>
                <w:sz w:val="24"/>
              </w:rPr>
              <w:t>.0</w:t>
            </w:r>
          </w:p>
        </w:tc>
        <w:tc>
          <w:tcPr>
            <w:tcW w:w="1357"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5层</w:t>
            </w:r>
          </w:p>
        </w:tc>
        <w:tc>
          <w:tcPr>
            <w:tcW w:w="1559"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17.6</w:t>
            </w:r>
          </w:p>
        </w:tc>
        <w:tc>
          <w:tcPr>
            <w:tcW w:w="993"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4</w:t>
            </w:r>
          </w:p>
        </w:tc>
        <w:tc>
          <w:tcPr>
            <w:tcW w:w="870" w:type="dxa"/>
          </w:tcPr>
          <w:p w:rsidR="00537B53" w:rsidRPr="00FE5221" w:rsidRDefault="00537B53" w:rsidP="00537B53">
            <w:pPr>
              <w:widowControl/>
              <w:spacing w:line="360" w:lineRule="auto"/>
              <w:jc w:val="center"/>
              <w:rPr>
                <w:rFonts w:asciiTheme="minorEastAsia" w:eastAsiaTheme="minorEastAsia" w:hAnsiTheme="minorEastAsia" w:cs="Arial"/>
                <w:sz w:val="24"/>
              </w:rPr>
            </w:pPr>
            <w:r>
              <w:rPr>
                <w:rFonts w:asciiTheme="minorEastAsia" w:eastAsiaTheme="minorEastAsia" w:hAnsiTheme="minorEastAsia" w:cs="Arial" w:hint="eastAsia"/>
                <w:sz w:val="24"/>
              </w:rPr>
              <w:t>中分</w:t>
            </w:r>
            <w:bookmarkStart w:id="1" w:name="_GoBack"/>
            <w:bookmarkEnd w:id="1"/>
          </w:p>
        </w:tc>
        <w:tc>
          <w:tcPr>
            <w:tcW w:w="1594" w:type="dxa"/>
          </w:tcPr>
          <w:p w:rsidR="00537B53" w:rsidRPr="00FE5221" w:rsidRDefault="00537B53" w:rsidP="00FE5221">
            <w:pPr>
              <w:widowControl/>
              <w:spacing w:line="360" w:lineRule="auto"/>
              <w:jc w:val="center"/>
              <w:rPr>
                <w:rFonts w:asciiTheme="minorEastAsia" w:eastAsiaTheme="minorEastAsia" w:hAnsiTheme="minorEastAsia" w:cs="Arial"/>
                <w:sz w:val="24"/>
              </w:rPr>
            </w:pPr>
            <w:r w:rsidRPr="00FE5221">
              <w:rPr>
                <w:rFonts w:asciiTheme="minorEastAsia" w:eastAsiaTheme="minorEastAsia" w:hAnsiTheme="minorEastAsia" w:cs="Arial" w:hint="eastAsia"/>
                <w:sz w:val="24"/>
              </w:rPr>
              <w:t>无机房电梯</w:t>
            </w:r>
          </w:p>
        </w:tc>
      </w:tr>
    </w:tbl>
    <w:p w:rsidR="00FC1D0C" w:rsidRDefault="00FC1D0C">
      <w:pPr>
        <w:widowControl/>
        <w:spacing w:line="360" w:lineRule="auto"/>
        <w:ind w:firstLineChars="100" w:firstLine="241"/>
        <w:jc w:val="left"/>
        <w:rPr>
          <w:rFonts w:ascii="宋体" w:hAnsi="宋体" w:cs="Arial"/>
          <w:b/>
          <w:sz w:val="24"/>
        </w:rPr>
      </w:pPr>
    </w:p>
    <w:p w:rsidR="00FC1D0C" w:rsidRDefault="00FC1D0C">
      <w:pPr>
        <w:widowControl/>
        <w:spacing w:line="360" w:lineRule="auto"/>
        <w:ind w:firstLineChars="100" w:firstLine="241"/>
        <w:jc w:val="left"/>
        <w:rPr>
          <w:rFonts w:ascii="宋体" w:hAnsi="宋体" w:cs="Arial"/>
          <w:b/>
          <w:sz w:val="24"/>
        </w:rPr>
        <w:sectPr w:rsidR="00FC1D0C" w:rsidSect="00FC1D0C">
          <w:pgSz w:w="16838" w:h="11906" w:orient="landscape"/>
          <w:pgMar w:top="1361" w:right="1276" w:bottom="1361" w:left="1440" w:header="851" w:footer="992" w:gutter="0"/>
          <w:cols w:space="720"/>
          <w:titlePg/>
          <w:docGrid w:linePitch="312"/>
        </w:sectPr>
      </w:pPr>
    </w:p>
    <w:p w:rsidR="00852A3E" w:rsidRDefault="006B3583">
      <w:pPr>
        <w:widowControl/>
        <w:spacing w:line="360" w:lineRule="auto"/>
        <w:ind w:firstLineChars="100" w:firstLine="241"/>
        <w:jc w:val="left"/>
        <w:rPr>
          <w:rFonts w:ascii="宋体" w:hAnsi="宋体" w:cs="Arial"/>
          <w:b/>
          <w:sz w:val="24"/>
        </w:rPr>
      </w:pPr>
      <w:r>
        <w:rPr>
          <w:rFonts w:ascii="宋体" w:hAnsi="宋体" w:cs="Arial" w:hint="eastAsia"/>
          <w:b/>
          <w:sz w:val="24"/>
        </w:rPr>
        <w:lastRenderedPageBreak/>
        <w:t>注：</w:t>
      </w:r>
    </w:p>
    <w:p w:rsidR="00852A3E" w:rsidRDefault="006B3583">
      <w:pPr>
        <w:widowControl/>
        <w:spacing w:line="360" w:lineRule="auto"/>
        <w:jc w:val="left"/>
        <w:rPr>
          <w:rFonts w:ascii="宋体" w:hAnsi="宋体" w:cs="Arial"/>
          <w:b/>
          <w:sz w:val="24"/>
        </w:rPr>
      </w:pPr>
      <w:r>
        <w:rPr>
          <w:rFonts w:ascii="宋体" w:hAnsi="宋体" w:cs="Arial" w:hint="eastAsia"/>
          <w:b/>
          <w:sz w:val="24"/>
        </w:rPr>
        <w:t>1、电梯编号对应的电梯位置及坑底详见施工图；</w:t>
      </w:r>
    </w:p>
    <w:p w:rsidR="00852A3E" w:rsidRDefault="006B3583">
      <w:pPr>
        <w:pStyle w:val="a0"/>
        <w:spacing w:line="300" w:lineRule="exact"/>
        <w:ind w:firstLineChars="0" w:firstLine="0"/>
        <w:rPr>
          <w:rFonts w:ascii="宋体" w:hAnsi="宋体" w:cs="Arial"/>
          <w:b/>
          <w:sz w:val="24"/>
        </w:rPr>
      </w:pPr>
      <w:r>
        <w:rPr>
          <w:rFonts w:ascii="宋体" w:hAnsi="宋体" w:cs="Arial" w:hint="eastAsia"/>
          <w:b/>
          <w:sz w:val="24"/>
        </w:rPr>
        <w:t>2、</w:t>
      </w:r>
      <w:r>
        <w:rPr>
          <w:rFonts w:ascii="宋体" w:hAnsi="宋体" w:cs="宋体" w:hint="eastAsia"/>
          <w:b/>
          <w:sz w:val="24"/>
        </w:rPr>
        <w:t>具体参数若有出入，最终以设计图纸及现场为准。具体进场时间以甲方通知为准。</w:t>
      </w:r>
    </w:p>
    <w:p w:rsidR="00852A3E" w:rsidRDefault="006B3583">
      <w:pPr>
        <w:widowControl/>
        <w:jc w:val="left"/>
        <w:rPr>
          <w:rFonts w:ascii="宋体" w:hAnsi="宋体" w:cs="Arial"/>
          <w:b/>
          <w:sz w:val="24"/>
        </w:rPr>
      </w:pPr>
      <w:r>
        <w:rPr>
          <w:rFonts w:ascii="宋体" w:hAnsi="宋体" w:cs="Arial" w:hint="eastAsia"/>
          <w:b/>
          <w:sz w:val="24"/>
        </w:rPr>
        <w:t>3、本工程电梯须按国家、省、市相关标准配置，费用已包含在本次投标报价中；</w:t>
      </w:r>
    </w:p>
    <w:p w:rsidR="00852A3E" w:rsidRDefault="006B3583">
      <w:pPr>
        <w:widowControl/>
        <w:jc w:val="left"/>
        <w:rPr>
          <w:rFonts w:ascii="宋体" w:hAnsi="宋体" w:cs="Arial"/>
          <w:b/>
          <w:sz w:val="24"/>
        </w:rPr>
      </w:pPr>
      <w:r>
        <w:rPr>
          <w:rFonts w:ascii="宋体" w:hAnsi="宋体" w:cs="Arial" w:hint="eastAsia"/>
          <w:b/>
          <w:sz w:val="24"/>
        </w:rPr>
        <w:t>4、</w:t>
      </w:r>
      <w:proofErr w:type="gramStart"/>
      <w:r>
        <w:rPr>
          <w:rFonts w:ascii="宋体" w:hAnsi="宋体" w:cs="Arial" w:hint="eastAsia"/>
          <w:b/>
          <w:sz w:val="24"/>
        </w:rPr>
        <w:t>电梯层门的</w:t>
      </w:r>
      <w:proofErr w:type="gramEnd"/>
      <w:r>
        <w:rPr>
          <w:rFonts w:ascii="宋体" w:hAnsi="宋体" w:cs="Arial" w:hint="eastAsia"/>
          <w:b/>
          <w:sz w:val="24"/>
        </w:rPr>
        <w:t>耐火极限不应低于1.00h，并应符合现行国家标准《电梯层门耐火试验完整性、隔热性和热通量测定法》GB／T 27903规定的完整性和隔热性要求，并提供承诺函。</w:t>
      </w:r>
    </w:p>
    <w:p w:rsidR="00852A3E" w:rsidRDefault="006B3583">
      <w:pPr>
        <w:pStyle w:val="21"/>
        <w:ind w:leftChars="0" w:left="0" w:firstLineChars="0" w:firstLine="0"/>
        <w:rPr>
          <w:rFonts w:ascii="宋体" w:hAnsi="宋体" w:cs="Arial"/>
          <w:b/>
          <w:sz w:val="24"/>
        </w:rPr>
      </w:pPr>
      <w:r>
        <w:rPr>
          <w:rFonts w:ascii="宋体" w:hAnsi="宋体" w:cs="Arial" w:hint="eastAsia"/>
          <w:b/>
          <w:sz w:val="24"/>
        </w:rPr>
        <w:t>5、电梯技术参数偏离情况的需提供证明材料或检测报告。</w:t>
      </w:r>
    </w:p>
    <w:p w:rsidR="000246A0" w:rsidRPr="000246A0" w:rsidRDefault="000246A0" w:rsidP="000246A0">
      <w:pPr>
        <w:pStyle w:val="a0"/>
        <w:ind w:firstLineChars="0" w:firstLine="0"/>
        <w:rPr>
          <w:rFonts w:ascii="宋体" w:hAnsi="宋体" w:cs="Arial"/>
          <w:b/>
          <w:sz w:val="24"/>
          <w:szCs w:val="20"/>
        </w:rPr>
      </w:pPr>
      <w:r w:rsidRPr="000246A0">
        <w:rPr>
          <w:rFonts w:ascii="宋体" w:hAnsi="宋体" w:cs="Arial" w:hint="eastAsia"/>
          <w:b/>
          <w:sz w:val="24"/>
          <w:szCs w:val="20"/>
        </w:rPr>
        <w:t>6、</w:t>
      </w:r>
      <w:r>
        <w:rPr>
          <w:rFonts w:ascii="宋体" w:hAnsi="宋体" w:cs="Arial" w:hint="eastAsia"/>
          <w:b/>
          <w:sz w:val="24"/>
          <w:szCs w:val="20"/>
        </w:rPr>
        <w:t>无障碍电梯的设施必须按照《无障碍设计规范》GB50763-2012第3.7.1、3.7.2条的有关要求进行配置。</w:t>
      </w:r>
    </w:p>
    <w:p w:rsidR="00852A3E" w:rsidRDefault="006B3583">
      <w:pPr>
        <w:pStyle w:val="21"/>
        <w:ind w:leftChars="0" w:left="0" w:firstLineChars="0" w:firstLine="0"/>
      </w:pPr>
      <w:r>
        <w:rPr>
          <w:rFonts w:ascii="宋体" w:hAnsi="宋体" w:cs="Arial" w:hint="eastAsia"/>
          <w:b/>
          <w:sz w:val="24"/>
        </w:rPr>
        <w:t>（注：</w:t>
      </w:r>
      <w:r>
        <w:rPr>
          <w:rFonts w:ascii="宋体" w:hAnsi="宋体" w:cs="宋体" w:hint="eastAsia"/>
          <w:b/>
          <w:bCs/>
          <w:sz w:val="24"/>
        </w:rPr>
        <w:t>投标供应商响应电梯技术参数的相关报告提供不全或未提供的由此造成不利因素的，均由投标供应商自行承担。</w:t>
      </w:r>
      <w:r>
        <w:rPr>
          <w:rFonts w:ascii="宋体" w:hAnsi="宋体" w:cs="Arial" w:hint="eastAsia"/>
          <w:b/>
          <w:sz w:val="24"/>
        </w:rPr>
        <w:t>）</w:t>
      </w:r>
    </w:p>
    <w:p w:rsidR="00852A3E" w:rsidRDefault="006B3583">
      <w:pPr>
        <w:pStyle w:val="21"/>
        <w:ind w:leftChars="0" w:left="0" w:firstLineChars="0" w:firstLine="0"/>
        <w:rPr>
          <w:rFonts w:ascii="宋体" w:hAnsi="宋体" w:cs="宋体"/>
          <w:b/>
          <w:bCs/>
          <w:color w:val="000000"/>
          <w:kern w:val="0"/>
          <w:sz w:val="24"/>
        </w:rPr>
      </w:pPr>
      <w:r>
        <w:rPr>
          <w:rFonts w:ascii="宋体" w:hAnsi="宋体" w:cs="宋体" w:hint="eastAsia"/>
          <w:b/>
          <w:bCs/>
          <w:color w:val="000000"/>
          <w:kern w:val="0"/>
          <w:sz w:val="24"/>
        </w:rPr>
        <w:t>2、电梯基本要求（客梯）</w:t>
      </w:r>
    </w:p>
    <w:p w:rsidR="00852A3E" w:rsidRDefault="006B3583">
      <w:pPr>
        <w:widowControl/>
        <w:spacing w:line="360" w:lineRule="auto"/>
        <w:jc w:val="left"/>
        <w:rPr>
          <w:rFonts w:ascii="宋体" w:hAnsi="宋体" w:cs="宋体"/>
          <w:sz w:val="24"/>
        </w:rPr>
      </w:pPr>
      <w:r>
        <w:rPr>
          <w:rFonts w:ascii="宋体" w:hAnsi="宋体" w:cs="宋体" w:hint="eastAsia"/>
          <w:b/>
          <w:bCs/>
          <w:color w:val="000000"/>
          <w:kern w:val="0"/>
          <w:sz w:val="24"/>
        </w:rPr>
        <w:t>2.1、装修要求：</w:t>
      </w:r>
      <w:r>
        <w:rPr>
          <w:rFonts w:ascii="宋体" w:hAnsi="宋体" w:cs="宋体" w:hint="eastAsia"/>
          <w:color w:val="000000"/>
          <w:kern w:val="0"/>
          <w:sz w:val="24"/>
        </w:rPr>
        <w:t xml:space="preserve"> </w:t>
      </w:r>
    </w:p>
    <w:p w:rsidR="00852A3E" w:rsidRDefault="006B3583">
      <w:pPr>
        <w:widowControl/>
        <w:spacing w:line="360" w:lineRule="auto"/>
        <w:jc w:val="left"/>
        <w:rPr>
          <w:rFonts w:ascii="宋体" w:hAnsi="宋体" w:cs="宋体"/>
          <w:sz w:val="24"/>
        </w:rPr>
      </w:pPr>
      <w:r>
        <w:rPr>
          <w:rFonts w:ascii="宋体" w:hAnsi="宋体" w:cs="宋体" w:hint="eastAsia"/>
          <w:color w:val="000000"/>
          <w:kern w:val="0"/>
          <w:sz w:val="24"/>
        </w:rPr>
        <w:t>1）轿厢</w:t>
      </w:r>
      <w:proofErr w:type="gramStart"/>
      <w:r>
        <w:rPr>
          <w:rFonts w:ascii="宋体" w:hAnsi="宋体" w:cs="宋体" w:hint="eastAsia"/>
          <w:color w:val="000000"/>
          <w:kern w:val="0"/>
          <w:sz w:val="24"/>
        </w:rPr>
        <w:t>壁采用</w:t>
      </w:r>
      <w:proofErr w:type="gramEnd"/>
      <w:r>
        <w:rPr>
          <w:rFonts w:ascii="宋体" w:hAnsi="宋体" w:cs="宋体"/>
          <w:color w:val="000000"/>
          <w:kern w:val="0"/>
          <w:sz w:val="24"/>
        </w:rPr>
        <w:t>1.2</w:t>
      </w:r>
      <w:r>
        <w:rPr>
          <w:rFonts w:ascii="宋体" w:hAnsi="宋体" w:cs="宋体" w:hint="eastAsia"/>
          <w:color w:val="000000"/>
          <w:kern w:val="0"/>
          <w:sz w:val="24"/>
        </w:rPr>
        <w:t xml:space="preserve">mm厚度发纹不锈钢，后中壁镜面不锈钢。 </w:t>
      </w:r>
    </w:p>
    <w:p w:rsidR="00852A3E" w:rsidRDefault="006B3583">
      <w:pPr>
        <w:widowControl/>
        <w:spacing w:line="360" w:lineRule="auto"/>
        <w:jc w:val="left"/>
        <w:rPr>
          <w:rFonts w:ascii="宋体" w:hAnsi="宋体" w:cs="宋体"/>
          <w:sz w:val="24"/>
        </w:rPr>
      </w:pPr>
      <w:r>
        <w:rPr>
          <w:rFonts w:ascii="宋体" w:hAnsi="宋体" w:cs="宋体" w:hint="eastAsia"/>
          <w:color w:val="000000"/>
          <w:kern w:val="0"/>
          <w:sz w:val="24"/>
        </w:rPr>
        <w:t>2）</w:t>
      </w:r>
      <w:proofErr w:type="gramStart"/>
      <w:r>
        <w:rPr>
          <w:rFonts w:ascii="宋体" w:hAnsi="宋体" w:cs="宋体" w:hint="eastAsia"/>
          <w:color w:val="000000"/>
          <w:kern w:val="0"/>
          <w:sz w:val="24"/>
        </w:rPr>
        <w:t>轿厢顶含灯光</w:t>
      </w:r>
      <w:proofErr w:type="gramEnd"/>
      <w:r>
        <w:rPr>
          <w:rFonts w:ascii="宋体" w:hAnsi="宋体" w:cs="宋体" w:hint="eastAsia"/>
          <w:color w:val="000000"/>
          <w:kern w:val="0"/>
          <w:sz w:val="24"/>
        </w:rPr>
        <w:t>与通风扇；</w:t>
      </w:r>
      <w:proofErr w:type="gramStart"/>
      <w:r w:rsidRPr="00682492">
        <w:rPr>
          <w:rFonts w:ascii="宋体" w:hAnsi="宋体" w:cs="宋体" w:hint="eastAsia"/>
          <w:color w:val="000000"/>
          <w:kern w:val="0"/>
          <w:sz w:val="24"/>
        </w:rPr>
        <w:t>闪银彩涂</w:t>
      </w:r>
      <w:proofErr w:type="gramEnd"/>
      <w:r w:rsidRPr="00682492">
        <w:rPr>
          <w:rFonts w:ascii="宋体" w:hAnsi="宋体" w:cs="宋体" w:hint="eastAsia"/>
          <w:color w:val="000000"/>
          <w:kern w:val="0"/>
          <w:sz w:val="24"/>
        </w:rPr>
        <w:t>钢板，LED筒灯，</w:t>
      </w:r>
      <w:proofErr w:type="gramStart"/>
      <w:r>
        <w:rPr>
          <w:rFonts w:ascii="宋体" w:hAnsi="宋体" w:cs="宋体" w:hint="eastAsia"/>
          <w:color w:val="000000"/>
          <w:kern w:val="0"/>
          <w:sz w:val="24"/>
        </w:rPr>
        <w:t>轿厢顶需预留</w:t>
      </w:r>
      <w:proofErr w:type="gramEnd"/>
      <w:r>
        <w:rPr>
          <w:rFonts w:ascii="宋体" w:hAnsi="宋体" w:cs="宋体" w:hint="eastAsia"/>
          <w:color w:val="000000"/>
          <w:kern w:val="0"/>
          <w:sz w:val="24"/>
        </w:rPr>
        <w:t>摄像机孔，随行电缆应附视频电缆。</w:t>
      </w:r>
    </w:p>
    <w:p w:rsidR="00852A3E" w:rsidRDefault="006B3583">
      <w:pPr>
        <w:widowControl/>
        <w:spacing w:line="360" w:lineRule="auto"/>
        <w:jc w:val="left"/>
        <w:rPr>
          <w:rFonts w:ascii="宋体" w:hAnsi="宋体" w:cs="宋体"/>
          <w:color w:val="000000"/>
          <w:kern w:val="0"/>
          <w:sz w:val="24"/>
        </w:rPr>
      </w:pPr>
      <w:r>
        <w:rPr>
          <w:rFonts w:ascii="宋体" w:hAnsi="宋体" w:cs="宋体" w:hint="eastAsia"/>
          <w:color w:val="000000"/>
          <w:kern w:val="0"/>
          <w:sz w:val="24"/>
        </w:rPr>
        <w:t>3）电梯轿门、厅门均采用</w:t>
      </w:r>
      <w:r>
        <w:rPr>
          <w:rFonts w:ascii="宋体" w:hAnsi="宋体" w:cs="宋体"/>
          <w:color w:val="000000"/>
          <w:kern w:val="0"/>
          <w:sz w:val="24"/>
        </w:rPr>
        <w:t>1.2</w:t>
      </w:r>
      <w:r>
        <w:rPr>
          <w:rFonts w:ascii="宋体" w:hAnsi="宋体" w:cs="宋体" w:hint="eastAsia"/>
          <w:color w:val="000000"/>
          <w:kern w:val="0"/>
          <w:sz w:val="24"/>
        </w:rPr>
        <w:t>mm厚度发纹不锈钢边框。红外线光幕保护。</w:t>
      </w:r>
    </w:p>
    <w:p w:rsidR="00852A3E" w:rsidRDefault="006B3583">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4）配置轿厢空调（1.0P）。 </w:t>
      </w:r>
    </w:p>
    <w:p w:rsidR="00852A3E" w:rsidRDefault="006B3583">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5）踢脚板采用不锈钢。 </w:t>
      </w:r>
    </w:p>
    <w:p w:rsidR="00852A3E" w:rsidRDefault="006B3583">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6）厅门坎、轿门坎采用铝合金或不锈钢。 </w:t>
      </w:r>
    </w:p>
    <w:p w:rsidR="00852A3E" w:rsidRDefault="006B3583">
      <w:pPr>
        <w:widowControl/>
        <w:spacing w:line="360" w:lineRule="auto"/>
        <w:jc w:val="left"/>
        <w:rPr>
          <w:rFonts w:ascii="宋体" w:hAnsi="宋体" w:cs="宋体"/>
          <w:color w:val="000000"/>
          <w:kern w:val="0"/>
          <w:sz w:val="24"/>
        </w:rPr>
      </w:pPr>
      <w:r>
        <w:rPr>
          <w:rFonts w:ascii="宋体" w:hAnsi="宋体" w:cs="宋体" w:hint="eastAsia"/>
          <w:color w:val="000000"/>
          <w:kern w:val="0"/>
          <w:sz w:val="24"/>
        </w:rPr>
        <w:t>7）所有层小门套均采用</w:t>
      </w:r>
      <w:r>
        <w:rPr>
          <w:rFonts w:ascii="宋体" w:hAnsi="宋体" w:cs="宋体"/>
          <w:color w:val="000000"/>
          <w:kern w:val="0"/>
          <w:sz w:val="24"/>
        </w:rPr>
        <w:t>1.2</w:t>
      </w:r>
      <w:r>
        <w:rPr>
          <w:rFonts w:ascii="宋体" w:hAnsi="宋体" w:cs="宋体" w:hint="eastAsia"/>
          <w:color w:val="000000"/>
          <w:kern w:val="0"/>
          <w:sz w:val="24"/>
        </w:rPr>
        <w:t xml:space="preserve">厚度发纹不锈钢。 </w:t>
      </w:r>
    </w:p>
    <w:p w:rsidR="00852A3E" w:rsidRDefault="006B3583">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8）轿厢地板采用PVC地面，花色样式，中标后提供样品供采购人选择确认。 </w:t>
      </w:r>
    </w:p>
    <w:p w:rsidR="00852A3E" w:rsidRDefault="006B3583">
      <w:pPr>
        <w:widowControl/>
        <w:spacing w:line="360" w:lineRule="auto"/>
        <w:jc w:val="left"/>
        <w:rPr>
          <w:rFonts w:ascii="宋体" w:hAnsi="宋体" w:cs="宋体"/>
          <w:color w:val="000000"/>
          <w:kern w:val="0"/>
          <w:sz w:val="24"/>
        </w:rPr>
      </w:pPr>
      <w:r>
        <w:rPr>
          <w:rFonts w:ascii="宋体" w:hAnsi="宋体" w:cs="宋体" w:hint="eastAsia"/>
          <w:color w:val="000000"/>
          <w:kern w:val="0"/>
          <w:sz w:val="24"/>
        </w:rPr>
        <w:t>9）轿厢操纵盘（含一个竖排及一个横排）</w:t>
      </w:r>
      <w:proofErr w:type="gramStart"/>
      <w:r>
        <w:rPr>
          <w:rFonts w:ascii="宋体" w:hAnsi="宋体" w:cs="宋体" w:hint="eastAsia"/>
          <w:color w:val="000000"/>
          <w:kern w:val="0"/>
          <w:sz w:val="24"/>
        </w:rPr>
        <w:t>和层站</w:t>
      </w:r>
      <w:proofErr w:type="gramEnd"/>
      <w:r>
        <w:rPr>
          <w:rFonts w:ascii="宋体" w:hAnsi="宋体" w:cs="宋体" w:hint="eastAsia"/>
          <w:color w:val="000000"/>
          <w:kern w:val="0"/>
          <w:sz w:val="24"/>
        </w:rPr>
        <w:t>显示器，</w:t>
      </w:r>
      <w:proofErr w:type="gramStart"/>
      <w:r>
        <w:rPr>
          <w:rFonts w:ascii="宋体" w:hAnsi="宋体" w:cs="宋体" w:hint="eastAsia"/>
          <w:color w:val="000000"/>
          <w:kern w:val="0"/>
          <w:sz w:val="24"/>
        </w:rPr>
        <w:t>一</w:t>
      </w:r>
      <w:proofErr w:type="gramEnd"/>
      <w:r>
        <w:rPr>
          <w:rFonts w:ascii="宋体" w:hAnsi="宋体" w:cs="宋体" w:hint="eastAsia"/>
          <w:color w:val="000000"/>
          <w:kern w:val="0"/>
          <w:sz w:val="24"/>
        </w:rPr>
        <w:t>体式发纹不锈钢面板  厚度≥1.2mm、液晶显示器、金属按钮</w:t>
      </w:r>
      <w:r w:rsidR="00571403">
        <w:rPr>
          <w:rFonts w:ascii="宋体" w:hAnsi="宋体" w:cs="宋体" w:hint="eastAsia"/>
          <w:color w:val="000000"/>
          <w:kern w:val="0"/>
          <w:sz w:val="24"/>
        </w:rPr>
        <w:t>。</w:t>
      </w:r>
    </w:p>
    <w:p w:rsidR="00852A3E" w:rsidRDefault="006B3583">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10）厅外召唤</w:t>
      </w:r>
      <w:proofErr w:type="gramStart"/>
      <w:r w:rsidR="00682492">
        <w:rPr>
          <w:rFonts w:ascii="宋体" w:hAnsi="宋体" w:cs="宋体" w:hint="eastAsia"/>
          <w:color w:val="000000"/>
          <w:kern w:val="0"/>
          <w:sz w:val="24"/>
        </w:rPr>
        <w:t>按钮</w:t>
      </w:r>
      <w:r>
        <w:rPr>
          <w:rFonts w:ascii="宋体" w:hAnsi="宋体" w:cs="宋体" w:hint="eastAsia"/>
          <w:color w:val="000000"/>
          <w:kern w:val="0"/>
          <w:sz w:val="24"/>
        </w:rPr>
        <w:t>和层站</w:t>
      </w:r>
      <w:proofErr w:type="gramEnd"/>
      <w:r>
        <w:rPr>
          <w:rFonts w:ascii="宋体" w:hAnsi="宋体" w:cs="宋体" w:hint="eastAsia"/>
          <w:color w:val="000000"/>
          <w:kern w:val="0"/>
          <w:sz w:val="24"/>
        </w:rPr>
        <w:t>显示器</w:t>
      </w:r>
      <w:r>
        <w:rPr>
          <w:rFonts w:ascii="宋体" w:hAnsi="宋体" w:cs="宋体" w:hint="eastAsia"/>
          <w:color w:val="000000"/>
          <w:kern w:val="0"/>
          <w:sz w:val="24"/>
        </w:rPr>
        <w:tab/>
        <w:t xml:space="preserve">发纹不锈钢面板、金属按钮。 </w:t>
      </w:r>
    </w:p>
    <w:p w:rsidR="00852A3E" w:rsidRDefault="006B3583">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11）三侧装不锈钢扶手,提供不少于2种式样供选择</w:t>
      </w:r>
      <w:r w:rsidR="00C4351E">
        <w:rPr>
          <w:rFonts w:ascii="宋体" w:hAnsi="宋体" w:cs="宋体" w:hint="eastAsia"/>
          <w:color w:val="000000"/>
          <w:kern w:val="0"/>
          <w:sz w:val="24"/>
        </w:rPr>
        <w:t>。</w:t>
      </w:r>
    </w:p>
    <w:p w:rsidR="00852A3E" w:rsidRDefault="006B3583">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12）业主可在装修样本范围内任意选择，总价不变。</w:t>
      </w:r>
    </w:p>
    <w:p w:rsidR="00852A3E" w:rsidRDefault="006B3583">
      <w:pPr>
        <w:widowControl/>
        <w:spacing w:line="360" w:lineRule="auto"/>
        <w:jc w:val="left"/>
        <w:rPr>
          <w:rFonts w:ascii="宋体" w:hAnsi="宋体" w:cs="宋体"/>
          <w:sz w:val="24"/>
        </w:rPr>
      </w:pPr>
      <w:r>
        <w:rPr>
          <w:rFonts w:ascii="宋体" w:hAnsi="宋体" w:cs="宋体" w:hint="eastAsia"/>
          <w:b/>
          <w:bCs/>
          <w:color w:val="000000"/>
          <w:kern w:val="0"/>
          <w:sz w:val="24"/>
        </w:rPr>
        <w:t>2.2、基本功能：</w:t>
      </w:r>
      <w:r>
        <w:rPr>
          <w:rFonts w:ascii="宋体" w:hAnsi="宋体" w:cs="宋体" w:hint="eastAsia"/>
          <w:color w:val="000000"/>
          <w:kern w:val="0"/>
          <w:sz w:val="24"/>
        </w:rPr>
        <w:t xml:space="preserve"> </w:t>
      </w:r>
    </w:p>
    <w:p w:rsidR="00852A3E" w:rsidRDefault="006B3583">
      <w:pPr>
        <w:widowControl/>
        <w:spacing w:line="360" w:lineRule="auto"/>
        <w:jc w:val="left"/>
        <w:rPr>
          <w:rFonts w:ascii="宋体" w:hAnsi="宋体" w:cs="宋体"/>
          <w:sz w:val="24"/>
        </w:rPr>
      </w:pPr>
      <w:r>
        <w:rPr>
          <w:rFonts w:ascii="宋体" w:hAnsi="宋体" w:cs="宋体" w:hint="eastAsia"/>
          <w:color w:val="000000"/>
          <w:kern w:val="0"/>
          <w:sz w:val="24"/>
        </w:rPr>
        <w:t xml:space="preserve">1）超重警告：在轿厢内的操纵盘上装有声音警报装置，当电梯超重时，不允许关门起动，门必须打开，并同时发出声光警报，当超重现象消除时，警报自动解除，电梯恢复正常运行。 </w:t>
      </w:r>
    </w:p>
    <w:p w:rsidR="00852A3E" w:rsidRDefault="006B3583">
      <w:pPr>
        <w:widowControl/>
        <w:spacing w:line="360" w:lineRule="auto"/>
        <w:jc w:val="left"/>
        <w:rPr>
          <w:rFonts w:ascii="宋体" w:hAnsi="宋体" w:cs="宋体"/>
          <w:sz w:val="24"/>
        </w:rPr>
      </w:pPr>
      <w:r>
        <w:rPr>
          <w:rFonts w:ascii="宋体" w:hAnsi="宋体" w:cs="宋体" w:hint="eastAsia"/>
          <w:color w:val="000000"/>
          <w:kern w:val="0"/>
          <w:sz w:val="24"/>
        </w:rPr>
        <w:lastRenderedPageBreak/>
        <w:t>2）轿厢开关门保护：当电梯开门时间超过预定值时，电梯会强行关门而应答其它信号。当电梯强行关门几次未能关紧，电梯将打开轿门，停止运行。</w:t>
      </w:r>
      <w:proofErr w:type="gramStart"/>
      <w:r>
        <w:rPr>
          <w:rFonts w:ascii="宋体" w:hAnsi="宋体" w:cs="宋体" w:hint="eastAsia"/>
          <w:color w:val="000000"/>
          <w:kern w:val="0"/>
          <w:sz w:val="24"/>
        </w:rPr>
        <w:t>内外呼梯信号</w:t>
      </w:r>
      <w:proofErr w:type="gramEnd"/>
      <w:r>
        <w:rPr>
          <w:rFonts w:ascii="宋体" w:hAnsi="宋体" w:cs="宋体" w:hint="eastAsia"/>
          <w:color w:val="000000"/>
          <w:kern w:val="0"/>
          <w:sz w:val="24"/>
        </w:rPr>
        <w:t xml:space="preserve">均被自动取消。 </w:t>
      </w:r>
    </w:p>
    <w:p w:rsidR="00852A3E" w:rsidRDefault="006B3583">
      <w:pPr>
        <w:widowControl/>
        <w:spacing w:line="360" w:lineRule="auto"/>
        <w:jc w:val="left"/>
        <w:rPr>
          <w:rFonts w:ascii="宋体" w:hAnsi="宋体" w:cs="宋体"/>
          <w:sz w:val="24"/>
        </w:rPr>
      </w:pPr>
      <w:r>
        <w:rPr>
          <w:rFonts w:ascii="宋体" w:hAnsi="宋体" w:cs="宋体" w:hint="eastAsia"/>
          <w:color w:val="000000"/>
          <w:kern w:val="0"/>
          <w:sz w:val="24"/>
        </w:rPr>
        <w:t>3）火险紧急返回：假如火险发生，电梯</w:t>
      </w:r>
      <w:proofErr w:type="gramStart"/>
      <w:r>
        <w:rPr>
          <w:rFonts w:ascii="宋体" w:hAnsi="宋体" w:cs="宋体" w:hint="eastAsia"/>
          <w:color w:val="000000"/>
          <w:kern w:val="0"/>
          <w:sz w:val="24"/>
        </w:rPr>
        <w:t>接到消控中心</w:t>
      </w:r>
      <w:proofErr w:type="gramEnd"/>
      <w:r>
        <w:rPr>
          <w:rFonts w:ascii="宋体" w:hAnsi="宋体" w:cs="宋体" w:hint="eastAsia"/>
          <w:color w:val="000000"/>
          <w:kern w:val="0"/>
          <w:sz w:val="24"/>
        </w:rPr>
        <w:t>发出的火警信号后自动回到设定层，电梯回到设定层后反馈</w:t>
      </w:r>
      <w:proofErr w:type="gramStart"/>
      <w:r>
        <w:rPr>
          <w:rFonts w:ascii="宋体" w:hAnsi="宋体" w:cs="宋体" w:hint="eastAsia"/>
          <w:color w:val="000000"/>
          <w:kern w:val="0"/>
          <w:sz w:val="24"/>
        </w:rPr>
        <w:t>给消控</w:t>
      </w:r>
      <w:proofErr w:type="gramEnd"/>
      <w:r>
        <w:rPr>
          <w:rFonts w:ascii="宋体" w:hAnsi="宋体" w:cs="宋体" w:hint="eastAsia"/>
          <w:color w:val="000000"/>
          <w:kern w:val="0"/>
          <w:sz w:val="24"/>
        </w:rPr>
        <w:t xml:space="preserve">中心一个已到设定层的信号，投标人须提供一个对从安全中心传来信号可接收的条件。（中标后20个工作日内提供通讯线材的型号规格及有关技术要求）。 </w:t>
      </w:r>
    </w:p>
    <w:p w:rsidR="00852A3E" w:rsidRDefault="006B3583">
      <w:pPr>
        <w:widowControl/>
        <w:spacing w:line="360" w:lineRule="auto"/>
        <w:jc w:val="left"/>
        <w:rPr>
          <w:rFonts w:ascii="宋体" w:hAnsi="宋体" w:cs="宋体"/>
          <w:sz w:val="24"/>
        </w:rPr>
      </w:pPr>
      <w:r>
        <w:rPr>
          <w:rFonts w:ascii="宋体" w:hAnsi="宋体" w:cs="宋体" w:hint="eastAsia"/>
          <w:color w:val="000000"/>
          <w:kern w:val="0"/>
          <w:sz w:val="24"/>
        </w:rPr>
        <w:t>4）报警铃：在轿厢内的操纵盘上装</w:t>
      </w:r>
      <w:proofErr w:type="gramStart"/>
      <w:r>
        <w:rPr>
          <w:rFonts w:ascii="宋体" w:hAnsi="宋体" w:cs="宋体" w:hint="eastAsia"/>
          <w:color w:val="000000"/>
          <w:kern w:val="0"/>
          <w:sz w:val="24"/>
        </w:rPr>
        <w:t>一</w:t>
      </w:r>
      <w:proofErr w:type="gramEnd"/>
      <w:r w:rsidR="00682492">
        <w:rPr>
          <w:rFonts w:ascii="宋体" w:hAnsi="宋体" w:cs="宋体" w:hint="eastAsia"/>
          <w:color w:val="000000"/>
          <w:kern w:val="0"/>
          <w:sz w:val="24"/>
        </w:rPr>
        <w:t>按钮</w:t>
      </w:r>
      <w:r>
        <w:rPr>
          <w:rFonts w:ascii="宋体" w:hAnsi="宋体" w:cs="宋体" w:hint="eastAsia"/>
          <w:color w:val="000000"/>
          <w:kern w:val="0"/>
          <w:sz w:val="24"/>
        </w:rPr>
        <w:t>，若事故发生，按下操纵盘上的警铃</w:t>
      </w:r>
      <w:r w:rsidR="00682492">
        <w:rPr>
          <w:rFonts w:ascii="宋体" w:hAnsi="宋体" w:cs="宋体" w:hint="eastAsia"/>
          <w:color w:val="000000"/>
          <w:kern w:val="0"/>
          <w:sz w:val="24"/>
        </w:rPr>
        <w:t>按钮</w:t>
      </w:r>
      <w:r>
        <w:rPr>
          <w:rFonts w:ascii="宋体" w:hAnsi="宋体" w:cs="宋体" w:hint="eastAsia"/>
          <w:color w:val="000000"/>
          <w:kern w:val="0"/>
          <w:sz w:val="24"/>
        </w:rPr>
        <w:t xml:space="preserve">，向安全中心呼叫，在轿厢顶和一楼井道的铃声响起。 </w:t>
      </w:r>
    </w:p>
    <w:p w:rsidR="00852A3E" w:rsidRDefault="006B3583">
      <w:pPr>
        <w:widowControl/>
        <w:spacing w:line="360" w:lineRule="auto"/>
        <w:jc w:val="left"/>
        <w:rPr>
          <w:rFonts w:ascii="宋体" w:hAnsi="宋体" w:cs="宋体"/>
          <w:sz w:val="24"/>
        </w:rPr>
      </w:pPr>
      <w:r>
        <w:rPr>
          <w:rFonts w:ascii="宋体" w:hAnsi="宋体" w:cs="宋体" w:hint="eastAsia"/>
          <w:color w:val="000000"/>
          <w:kern w:val="0"/>
          <w:sz w:val="24"/>
        </w:rPr>
        <w:t>5）五方对话：在轿厢中的紧急呼叫</w:t>
      </w:r>
      <w:r w:rsidR="00682492">
        <w:rPr>
          <w:rFonts w:ascii="宋体" w:hAnsi="宋体" w:cs="宋体" w:hint="eastAsia"/>
          <w:color w:val="000000"/>
          <w:kern w:val="0"/>
          <w:sz w:val="24"/>
        </w:rPr>
        <w:t>按钮</w:t>
      </w:r>
      <w:r>
        <w:rPr>
          <w:rFonts w:ascii="宋体" w:hAnsi="宋体" w:cs="宋体" w:hint="eastAsia"/>
          <w:color w:val="000000"/>
          <w:kern w:val="0"/>
          <w:sz w:val="24"/>
        </w:rPr>
        <w:t xml:space="preserve">能向控制柜、安全中心、底坑、轿顶呼叫。控制柜与安全中心能分别呼叫该台电梯。投标报价中须含轿厢内、安全中心、底坑、轿顶的对讲设备及调试费用。（中标后20个工作日内提供通讯线材的型号规格及有关技术要求）。 </w:t>
      </w:r>
    </w:p>
    <w:p w:rsidR="00852A3E" w:rsidRDefault="006B3583">
      <w:pPr>
        <w:widowControl/>
        <w:spacing w:line="360" w:lineRule="auto"/>
        <w:jc w:val="left"/>
        <w:rPr>
          <w:rFonts w:ascii="宋体" w:hAnsi="宋体" w:cs="宋体"/>
          <w:sz w:val="24"/>
        </w:rPr>
      </w:pPr>
      <w:r>
        <w:rPr>
          <w:rFonts w:ascii="宋体" w:hAnsi="宋体" w:cs="宋体" w:hint="eastAsia"/>
          <w:color w:val="000000"/>
          <w:kern w:val="0"/>
          <w:sz w:val="24"/>
        </w:rPr>
        <w:t xml:space="preserve">6）轿厢紧急照明灯：当照明断电，紧急照明灯会自动打开，当照明电源恢复正常时，紧急照明灯自动熄灭。 </w:t>
      </w:r>
    </w:p>
    <w:p w:rsidR="00852A3E" w:rsidRDefault="006B3583">
      <w:pPr>
        <w:widowControl/>
        <w:spacing w:line="360" w:lineRule="auto"/>
        <w:jc w:val="left"/>
        <w:rPr>
          <w:rFonts w:ascii="宋体" w:hAnsi="宋体" w:cs="宋体"/>
          <w:sz w:val="24"/>
        </w:rPr>
      </w:pPr>
      <w:r>
        <w:rPr>
          <w:rFonts w:ascii="宋体" w:hAnsi="宋体" w:cs="宋体" w:hint="eastAsia"/>
          <w:color w:val="000000"/>
          <w:kern w:val="0"/>
          <w:sz w:val="24"/>
        </w:rPr>
        <w:t xml:space="preserve">7）自动停止轿厢照明、通风装置：如果电梯停用超过设定的时间，自动关停轿厢内的照明灯及通风装置，以节能，如遇召唤再自动开启。 </w:t>
      </w:r>
    </w:p>
    <w:p w:rsidR="00852A3E" w:rsidRDefault="006B3583">
      <w:pPr>
        <w:widowControl/>
        <w:spacing w:line="360" w:lineRule="auto"/>
        <w:jc w:val="left"/>
        <w:rPr>
          <w:rFonts w:ascii="宋体" w:hAnsi="宋体" w:cs="宋体"/>
          <w:sz w:val="24"/>
        </w:rPr>
      </w:pPr>
      <w:r>
        <w:rPr>
          <w:rFonts w:ascii="宋体" w:hAnsi="宋体" w:cs="宋体" w:hint="eastAsia"/>
          <w:color w:val="000000"/>
          <w:kern w:val="0"/>
          <w:sz w:val="24"/>
        </w:rPr>
        <w:t xml:space="preserve">8）满载不停。 </w:t>
      </w:r>
    </w:p>
    <w:p w:rsidR="00852A3E" w:rsidRDefault="006B3583">
      <w:pPr>
        <w:widowControl/>
        <w:spacing w:line="360" w:lineRule="auto"/>
        <w:jc w:val="left"/>
        <w:rPr>
          <w:rFonts w:ascii="宋体" w:hAnsi="宋体" w:cs="宋体"/>
          <w:sz w:val="24"/>
        </w:rPr>
      </w:pPr>
      <w:r>
        <w:rPr>
          <w:rFonts w:ascii="宋体" w:hAnsi="宋体" w:cs="宋体" w:hint="eastAsia"/>
          <w:color w:val="000000"/>
          <w:kern w:val="0"/>
          <w:sz w:val="24"/>
        </w:rPr>
        <w:t xml:space="preserve">9）基站关机。 </w:t>
      </w:r>
    </w:p>
    <w:p w:rsidR="00852A3E" w:rsidRDefault="006B3583">
      <w:pPr>
        <w:widowControl/>
        <w:spacing w:line="360" w:lineRule="auto"/>
        <w:jc w:val="left"/>
        <w:rPr>
          <w:rFonts w:ascii="宋体" w:hAnsi="宋体" w:cs="宋体"/>
          <w:sz w:val="24"/>
        </w:rPr>
      </w:pPr>
      <w:r>
        <w:rPr>
          <w:rFonts w:ascii="宋体" w:hAnsi="宋体" w:cs="宋体" w:hint="eastAsia"/>
          <w:color w:val="000000"/>
          <w:kern w:val="0"/>
          <w:sz w:val="24"/>
        </w:rPr>
        <w:t xml:space="preserve">10）错误指令取消功能。 </w:t>
      </w:r>
    </w:p>
    <w:p w:rsidR="00852A3E" w:rsidRDefault="006B3583">
      <w:pPr>
        <w:widowControl/>
        <w:spacing w:line="360" w:lineRule="auto"/>
        <w:jc w:val="left"/>
        <w:rPr>
          <w:rFonts w:ascii="宋体" w:hAnsi="宋体" w:cs="宋体"/>
          <w:sz w:val="24"/>
        </w:rPr>
      </w:pPr>
      <w:r>
        <w:rPr>
          <w:rFonts w:ascii="宋体" w:hAnsi="宋体" w:cs="宋体" w:hint="eastAsia"/>
          <w:color w:val="000000"/>
          <w:kern w:val="0"/>
          <w:sz w:val="24"/>
        </w:rPr>
        <w:t xml:space="preserve">11）监控：轿厢内预留摄像机孔并随带视频电缆，并有电梯运行监控接口。 </w:t>
      </w:r>
    </w:p>
    <w:p w:rsidR="00852A3E" w:rsidRDefault="006B3583">
      <w:pPr>
        <w:widowControl/>
        <w:spacing w:line="360" w:lineRule="auto"/>
        <w:jc w:val="left"/>
        <w:rPr>
          <w:rFonts w:ascii="宋体" w:hAnsi="宋体" w:cs="宋体"/>
          <w:sz w:val="24"/>
        </w:rPr>
      </w:pPr>
      <w:r>
        <w:rPr>
          <w:rFonts w:ascii="宋体" w:hAnsi="宋体" w:cs="宋体" w:hint="eastAsia"/>
          <w:color w:val="000000"/>
          <w:kern w:val="0"/>
          <w:sz w:val="24"/>
        </w:rPr>
        <w:t xml:space="preserve">12）自动调整开门时间：按照召唤是基站召唤或是轿厢召唤的区别，自动调整保持开门时间。 </w:t>
      </w:r>
    </w:p>
    <w:p w:rsidR="00852A3E" w:rsidRDefault="006B3583">
      <w:pPr>
        <w:widowControl/>
        <w:spacing w:line="360" w:lineRule="auto"/>
        <w:jc w:val="left"/>
        <w:rPr>
          <w:rFonts w:ascii="宋体" w:hAnsi="宋体" w:cs="宋体"/>
          <w:sz w:val="24"/>
        </w:rPr>
      </w:pPr>
      <w:r>
        <w:rPr>
          <w:rFonts w:ascii="宋体" w:hAnsi="宋体" w:cs="宋体" w:hint="eastAsia"/>
          <w:color w:val="000000"/>
          <w:kern w:val="0"/>
          <w:sz w:val="24"/>
        </w:rPr>
        <w:t xml:space="preserve">13）到站钟或语音报站。 </w:t>
      </w:r>
    </w:p>
    <w:p w:rsidR="00852A3E" w:rsidRDefault="006B3583">
      <w:pPr>
        <w:widowControl/>
        <w:spacing w:line="360" w:lineRule="auto"/>
        <w:jc w:val="left"/>
        <w:rPr>
          <w:rFonts w:ascii="宋体" w:hAnsi="宋体" w:cs="宋体"/>
          <w:sz w:val="24"/>
        </w:rPr>
      </w:pPr>
      <w:r>
        <w:rPr>
          <w:rFonts w:ascii="宋体" w:hAnsi="宋体" w:cs="宋体" w:hint="eastAsia"/>
          <w:color w:val="000000"/>
          <w:kern w:val="0"/>
          <w:sz w:val="24"/>
        </w:rPr>
        <w:t xml:space="preserve">14）停靠楼层设置：可以通过在控制柜的设定，取消某些楼层的停靠。 </w:t>
      </w:r>
    </w:p>
    <w:p w:rsidR="00852A3E" w:rsidRDefault="006B3583">
      <w:pPr>
        <w:widowControl/>
        <w:spacing w:line="360" w:lineRule="auto"/>
        <w:jc w:val="left"/>
        <w:rPr>
          <w:rFonts w:ascii="宋体" w:hAnsi="宋体" w:cs="宋体"/>
          <w:sz w:val="24"/>
        </w:rPr>
      </w:pPr>
      <w:r>
        <w:rPr>
          <w:rFonts w:ascii="宋体" w:hAnsi="宋体" w:cs="宋体" w:hint="eastAsia"/>
          <w:color w:val="000000"/>
          <w:kern w:val="0"/>
          <w:sz w:val="24"/>
        </w:rPr>
        <w:t xml:space="preserve">15）控制柜计数器：控制柜内须设有运行次数计数器。 </w:t>
      </w:r>
    </w:p>
    <w:p w:rsidR="00852A3E" w:rsidRDefault="006B3583">
      <w:pPr>
        <w:widowControl/>
        <w:spacing w:line="360" w:lineRule="auto"/>
        <w:jc w:val="left"/>
        <w:rPr>
          <w:rFonts w:ascii="宋体" w:hAnsi="宋体" w:cs="宋体"/>
          <w:sz w:val="24"/>
        </w:rPr>
      </w:pPr>
      <w:r>
        <w:rPr>
          <w:rFonts w:ascii="宋体" w:hAnsi="宋体" w:cs="宋体" w:hint="eastAsia"/>
          <w:color w:val="000000"/>
          <w:kern w:val="0"/>
          <w:sz w:val="24"/>
        </w:rPr>
        <w:t xml:space="preserve">16）随行电缆：要求含有视频、音频随行电缆。 </w:t>
      </w:r>
    </w:p>
    <w:p w:rsidR="00852A3E" w:rsidRDefault="006B3583">
      <w:pPr>
        <w:widowControl/>
        <w:spacing w:line="360" w:lineRule="auto"/>
        <w:jc w:val="left"/>
        <w:rPr>
          <w:rFonts w:ascii="宋体" w:hAnsi="宋体" w:cs="宋体"/>
          <w:sz w:val="24"/>
        </w:rPr>
      </w:pPr>
      <w:r>
        <w:rPr>
          <w:rFonts w:ascii="宋体" w:hAnsi="宋体" w:cs="宋体" w:hint="eastAsia"/>
          <w:color w:val="000000"/>
          <w:kern w:val="0"/>
          <w:sz w:val="24"/>
        </w:rPr>
        <w:t>17）消防员操作：当</w:t>
      </w:r>
      <w:proofErr w:type="gramStart"/>
      <w:r>
        <w:rPr>
          <w:rFonts w:ascii="宋体" w:hAnsi="宋体" w:cs="宋体" w:hint="eastAsia"/>
          <w:color w:val="000000"/>
          <w:kern w:val="0"/>
          <w:sz w:val="24"/>
        </w:rPr>
        <w:t>系统消防</w:t>
      </w:r>
      <w:proofErr w:type="gramEnd"/>
      <w:r>
        <w:rPr>
          <w:rFonts w:ascii="宋体" w:hAnsi="宋体" w:cs="宋体" w:hint="eastAsia"/>
          <w:color w:val="000000"/>
          <w:kern w:val="0"/>
          <w:sz w:val="24"/>
        </w:rPr>
        <w:t>模式设定为消防员模式，消防</w:t>
      </w:r>
      <w:r w:rsidR="00682492">
        <w:rPr>
          <w:rFonts w:ascii="宋体" w:hAnsi="宋体" w:cs="宋体" w:hint="eastAsia"/>
          <w:color w:val="000000"/>
          <w:kern w:val="0"/>
          <w:sz w:val="24"/>
        </w:rPr>
        <w:t>按钮</w:t>
      </w:r>
      <w:r>
        <w:rPr>
          <w:rFonts w:ascii="宋体" w:hAnsi="宋体" w:cs="宋体" w:hint="eastAsia"/>
          <w:color w:val="000000"/>
          <w:kern w:val="0"/>
          <w:sz w:val="24"/>
        </w:rPr>
        <w:t>按下时，电梯立即消除所有指令和召唤运行返回消防基站，而后进入消防员操作模式，没有自动开关门动作，只有通过开关门</w:t>
      </w:r>
      <w:r w:rsidR="00682492">
        <w:rPr>
          <w:rFonts w:ascii="宋体" w:hAnsi="宋体" w:cs="宋体" w:hint="eastAsia"/>
          <w:color w:val="000000"/>
          <w:kern w:val="0"/>
          <w:sz w:val="24"/>
        </w:rPr>
        <w:t>按钮</w:t>
      </w:r>
      <w:r>
        <w:rPr>
          <w:rFonts w:ascii="宋体" w:hAnsi="宋体" w:cs="宋体" w:hint="eastAsia"/>
          <w:color w:val="000000"/>
          <w:kern w:val="0"/>
          <w:sz w:val="24"/>
        </w:rPr>
        <w:t xml:space="preserve">，点动操作使开关门动作，这时电梯只响应轿厢内指令，且到站后消除已登记的所有指令。 </w:t>
      </w:r>
    </w:p>
    <w:p w:rsidR="00852A3E" w:rsidRDefault="006B3583">
      <w:pPr>
        <w:widowControl/>
        <w:spacing w:line="360" w:lineRule="auto"/>
        <w:jc w:val="left"/>
        <w:rPr>
          <w:rFonts w:ascii="宋体" w:hAnsi="宋体" w:cs="宋体"/>
          <w:sz w:val="24"/>
        </w:rPr>
      </w:pPr>
      <w:r>
        <w:rPr>
          <w:rFonts w:ascii="宋体" w:hAnsi="宋体" w:cs="宋体" w:hint="eastAsia"/>
          <w:color w:val="000000"/>
          <w:kern w:val="0"/>
          <w:sz w:val="24"/>
        </w:rPr>
        <w:lastRenderedPageBreak/>
        <w:t>18）有/无司机操作：根据轿厢操作箱上的开关，使电梯由自动操作改为司机操作。</w:t>
      </w:r>
    </w:p>
    <w:p w:rsidR="00852A3E" w:rsidRDefault="006B3583">
      <w:pPr>
        <w:widowControl/>
        <w:spacing w:line="360" w:lineRule="auto"/>
        <w:jc w:val="left"/>
        <w:rPr>
          <w:rFonts w:ascii="宋体" w:hAnsi="宋体" w:cs="宋体"/>
          <w:sz w:val="24"/>
        </w:rPr>
      </w:pPr>
      <w:r>
        <w:rPr>
          <w:rFonts w:ascii="宋体" w:hAnsi="宋体" w:cs="宋体" w:hint="eastAsia"/>
          <w:color w:val="000000"/>
          <w:kern w:val="0"/>
          <w:sz w:val="24"/>
        </w:rPr>
        <w:t xml:space="preserve">19）再平层功能：具有精确再平层功能。 </w:t>
      </w:r>
    </w:p>
    <w:p w:rsidR="00852A3E" w:rsidRDefault="006B3583">
      <w:pPr>
        <w:widowControl/>
        <w:spacing w:line="360" w:lineRule="auto"/>
        <w:jc w:val="left"/>
        <w:rPr>
          <w:rFonts w:ascii="宋体" w:hAnsi="宋体" w:cs="宋体"/>
          <w:sz w:val="24"/>
        </w:rPr>
      </w:pPr>
      <w:r>
        <w:rPr>
          <w:rFonts w:ascii="宋体" w:hAnsi="宋体" w:cs="宋体" w:hint="eastAsia"/>
          <w:color w:val="000000"/>
          <w:kern w:val="0"/>
          <w:sz w:val="24"/>
        </w:rPr>
        <w:t>20）</w:t>
      </w:r>
      <w:proofErr w:type="gramStart"/>
      <w:r>
        <w:rPr>
          <w:rFonts w:ascii="宋体" w:hAnsi="宋体" w:cs="宋体" w:hint="eastAsia"/>
          <w:color w:val="000000"/>
          <w:kern w:val="0"/>
          <w:sz w:val="24"/>
        </w:rPr>
        <w:t>免触式</w:t>
      </w:r>
      <w:proofErr w:type="gramEnd"/>
      <w:r>
        <w:rPr>
          <w:rFonts w:ascii="宋体" w:hAnsi="宋体" w:cs="宋体" w:hint="eastAsia"/>
          <w:color w:val="000000"/>
          <w:kern w:val="0"/>
          <w:sz w:val="24"/>
        </w:rPr>
        <w:t xml:space="preserve">红外光幕：门开启与关闭期间，基本覆盖出入口整个门高度。 </w:t>
      </w:r>
    </w:p>
    <w:p w:rsidR="00852A3E" w:rsidRDefault="006B3583">
      <w:pPr>
        <w:widowControl/>
        <w:spacing w:line="360" w:lineRule="auto"/>
        <w:jc w:val="left"/>
        <w:rPr>
          <w:rFonts w:ascii="宋体" w:hAnsi="宋体" w:cs="宋体"/>
          <w:sz w:val="24"/>
        </w:rPr>
      </w:pPr>
      <w:r>
        <w:rPr>
          <w:rFonts w:ascii="宋体" w:hAnsi="宋体" w:cs="宋体" w:hint="eastAsia"/>
          <w:color w:val="000000"/>
          <w:kern w:val="0"/>
          <w:sz w:val="24"/>
        </w:rPr>
        <w:t>21）即时关门：电梯停站时，按下关门</w:t>
      </w:r>
      <w:r w:rsidR="00682492">
        <w:rPr>
          <w:rFonts w:ascii="宋体" w:hAnsi="宋体" w:cs="宋体" w:hint="eastAsia"/>
          <w:color w:val="000000"/>
          <w:kern w:val="0"/>
          <w:sz w:val="24"/>
        </w:rPr>
        <w:t>按钮</w:t>
      </w:r>
      <w:r>
        <w:rPr>
          <w:rFonts w:ascii="宋体" w:hAnsi="宋体" w:cs="宋体" w:hint="eastAsia"/>
          <w:color w:val="000000"/>
          <w:kern w:val="0"/>
          <w:sz w:val="24"/>
        </w:rPr>
        <w:t xml:space="preserve">，门立即被关闭。 </w:t>
      </w:r>
    </w:p>
    <w:p w:rsidR="00852A3E" w:rsidRDefault="006B3583">
      <w:pPr>
        <w:widowControl/>
        <w:spacing w:line="360" w:lineRule="auto"/>
        <w:jc w:val="left"/>
        <w:rPr>
          <w:rFonts w:ascii="宋体" w:hAnsi="宋体" w:cs="宋体"/>
          <w:sz w:val="24"/>
        </w:rPr>
      </w:pPr>
      <w:r>
        <w:rPr>
          <w:rFonts w:ascii="宋体" w:hAnsi="宋体" w:cs="宋体" w:hint="eastAsia"/>
          <w:color w:val="000000"/>
          <w:kern w:val="0"/>
          <w:sz w:val="24"/>
        </w:rPr>
        <w:t xml:space="preserve">22）除以上功能外，电梯标准功能比较配备，投标人在投标时应详细列出所供设备的具体功能，并在投标时提出，供业主参考。如在功能方面有偏离须在技术偏离表中明示。 </w:t>
      </w:r>
    </w:p>
    <w:p w:rsidR="00852A3E" w:rsidRDefault="006B3583">
      <w:pPr>
        <w:widowControl/>
        <w:spacing w:line="360" w:lineRule="auto"/>
        <w:jc w:val="left"/>
        <w:rPr>
          <w:rFonts w:ascii="宋体" w:hAnsi="宋体" w:cs="宋体"/>
          <w:sz w:val="24"/>
        </w:rPr>
      </w:pPr>
      <w:r>
        <w:rPr>
          <w:rFonts w:ascii="宋体" w:hAnsi="宋体" w:cs="宋体" w:hint="eastAsia"/>
          <w:color w:val="000000"/>
          <w:kern w:val="0"/>
          <w:sz w:val="24"/>
        </w:rPr>
        <w:t xml:space="preserve">2.3、控制方式：电梯应采用电脑控制系统，微机模块化结构进行驱动控制、运行控制、操作控制、故障诊断能力。开门系统采用VVVF门机系统。 </w:t>
      </w:r>
    </w:p>
    <w:p w:rsidR="00852A3E" w:rsidRDefault="006B3583">
      <w:pPr>
        <w:widowControl/>
        <w:spacing w:line="360" w:lineRule="auto"/>
        <w:jc w:val="left"/>
        <w:rPr>
          <w:rFonts w:ascii="宋体" w:hAnsi="宋体" w:cs="宋体"/>
          <w:b/>
          <w:bCs/>
          <w:szCs w:val="21"/>
        </w:rPr>
      </w:pPr>
      <w:r>
        <w:rPr>
          <w:rFonts w:ascii="宋体" w:hAnsi="宋体" w:cs="宋体" w:hint="eastAsia"/>
          <w:color w:val="000000"/>
          <w:kern w:val="0"/>
          <w:sz w:val="24"/>
        </w:rPr>
        <w:t>2.4、驱动方式：驱动系统采用交流变频变压控制系统（VVVF）</w:t>
      </w:r>
    </w:p>
    <w:p w:rsidR="00852A3E" w:rsidRDefault="006B3583">
      <w:pPr>
        <w:widowControl/>
        <w:spacing w:line="360" w:lineRule="auto"/>
        <w:jc w:val="left"/>
        <w:rPr>
          <w:rFonts w:ascii="宋体" w:hAnsi="宋体" w:cs="宋体"/>
          <w:b/>
          <w:bCs/>
          <w:szCs w:val="21"/>
        </w:rPr>
      </w:pPr>
      <w:r>
        <w:rPr>
          <w:rFonts w:ascii="宋体" w:hAnsi="宋体" w:cs="宋体" w:hint="eastAsia"/>
          <w:b/>
          <w:bCs/>
          <w:szCs w:val="21"/>
        </w:rPr>
        <w:t>2.5、</w:t>
      </w:r>
      <w:r>
        <w:rPr>
          <w:rFonts w:ascii="宋体" w:hAnsi="宋体" w:cs="宋体" w:hint="eastAsia"/>
          <w:szCs w:val="21"/>
        </w:rPr>
        <w:t>曳引机要求永磁同步无齿轮驱动</w:t>
      </w:r>
      <w:r>
        <w:rPr>
          <w:rFonts w:ascii="宋体" w:hAnsi="宋体" w:cs="宋体" w:hint="eastAsia"/>
          <w:color w:val="000000"/>
          <w:kern w:val="0"/>
          <w:sz w:val="24"/>
        </w:rPr>
        <w:t>。</w:t>
      </w:r>
    </w:p>
    <w:p w:rsidR="00852A3E" w:rsidRDefault="006B3583">
      <w:pPr>
        <w:widowControl/>
        <w:spacing w:line="360" w:lineRule="auto"/>
        <w:jc w:val="left"/>
        <w:rPr>
          <w:rFonts w:ascii="宋体" w:hAnsi="宋体" w:cs="宋体"/>
          <w:color w:val="000000"/>
          <w:kern w:val="0"/>
          <w:sz w:val="24"/>
        </w:rPr>
      </w:pPr>
      <w:r>
        <w:rPr>
          <w:rFonts w:ascii="宋体" w:hAnsi="宋体" w:cs="宋体" w:hint="eastAsia"/>
          <w:color w:val="000000"/>
          <w:kern w:val="0"/>
          <w:sz w:val="24"/>
        </w:rPr>
        <w:t>2.6、操作方式：电脑全集选控制。</w:t>
      </w:r>
    </w:p>
    <w:p w:rsidR="00852A3E" w:rsidRDefault="006B3583">
      <w:pPr>
        <w:widowControl/>
        <w:spacing w:line="360" w:lineRule="auto"/>
        <w:jc w:val="left"/>
        <w:rPr>
          <w:rFonts w:ascii="宋体" w:hAnsi="宋体" w:cs="宋体"/>
          <w:color w:val="000000"/>
          <w:kern w:val="0"/>
          <w:sz w:val="24"/>
        </w:rPr>
      </w:pPr>
      <w:r>
        <w:rPr>
          <w:rFonts w:ascii="宋体" w:hAnsi="宋体" w:cs="宋体" w:hint="eastAsia"/>
          <w:color w:val="000000"/>
          <w:kern w:val="0"/>
          <w:sz w:val="24"/>
        </w:rPr>
        <w:t>2.7、导靴：滑动导靴</w:t>
      </w:r>
    </w:p>
    <w:p w:rsidR="00852A3E" w:rsidRDefault="006B3583">
      <w:pPr>
        <w:widowControl/>
        <w:spacing w:line="360" w:lineRule="auto"/>
        <w:jc w:val="left"/>
        <w:rPr>
          <w:rFonts w:ascii="宋体" w:hAnsi="宋体" w:cs="宋体"/>
          <w:color w:val="000000"/>
          <w:kern w:val="0"/>
          <w:sz w:val="24"/>
        </w:rPr>
      </w:pPr>
      <w:r>
        <w:rPr>
          <w:rFonts w:ascii="宋体" w:hAnsi="宋体" w:cs="宋体" w:hint="eastAsia"/>
          <w:color w:val="000000"/>
          <w:kern w:val="0"/>
          <w:sz w:val="24"/>
        </w:rPr>
        <w:t>2.8、称重装置：精度1%</w:t>
      </w:r>
    </w:p>
    <w:p w:rsidR="00852A3E" w:rsidRDefault="006B3583">
      <w:pPr>
        <w:widowControl/>
        <w:spacing w:line="360" w:lineRule="auto"/>
        <w:jc w:val="left"/>
        <w:rPr>
          <w:rFonts w:ascii="宋体" w:hAnsi="宋体" w:cs="宋体"/>
          <w:color w:val="000000"/>
          <w:kern w:val="0"/>
          <w:sz w:val="24"/>
        </w:rPr>
      </w:pPr>
      <w:r>
        <w:rPr>
          <w:rFonts w:ascii="宋体" w:hAnsi="宋体" w:cs="宋体" w:hint="eastAsia"/>
          <w:color w:val="000000"/>
          <w:kern w:val="0"/>
          <w:sz w:val="24"/>
        </w:rPr>
        <w:t>2.9、平层精度：</w:t>
      </w:r>
      <w:r w:rsidR="001A252C" w:rsidRPr="001A252C">
        <w:rPr>
          <w:rFonts w:ascii="宋体" w:hAnsi="宋体" w:cs="宋体" w:hint="eastAsia"/>
          <w:color w:val="000000"/>
          <w:kern w:val="0"/>
          <w:sz w:val="24"/>
        </w:rPr>
        <w:t>±6 mm</w:t>
      </w:r>
    </w:p>
    <w:p w:rsidR="00852A3E" w:rsidRPr="001A252C" w:rsidRDefault="006B3583">
      <w:pPr>
        <w:widowControl/>
        <w:spacing w:line="360" w:lineRule="auto"/>
        <w:jc w:val="left"/>
        <w:rPr>
          <w:rFonts w:ascii="宋体" w:hAnsi="宋体" w:cs="宋体"/>
          <w:b/>
          <w:bCs/>
          <w:color w:val="FF0000"/>
          <w:sz w:val="24"/>
          <w:highlight w:val="green"/>
        </w:rPr>
      </w:pPr>
      <w:r>
        <w:rPr>
          <w:rFonts w:ascii="宋体" w:hAnsi="宋体" w:cs="宋体" w:hint="eastAsia"/>
          <w:color w:val="000000"/>
          <w:kern w:val="0"/>
          <w:sz w:val="24"/>
        </w:rPr>
        <w:t>2.10、噪声指标：</w:t>
      </w:r>
      <w:r w:rsidR="001A252C" w:rsidRPr="001A252C">
        <w:rPr>
          <w:rFonts w:ascii="宋体" w:hAnsi="宋体" w:cs="宋体" w:hint="eastAsia"/>
          <w:color w:val="000000"/>
          <w:kern w:val="0"/>
          <w:sz w:val="24"/>
        </w:rPr>
        <w:t>轿厢≤50db、开关门≤50db</w:t>
      </w:r>
    </w:p>
    <w:p w:rsidR="00852A3E" w:rsidRDefault="006B3583">
      <w:pPr>
        <w:widowControl/>
        <w:spacing w:line="360" w:lineRule="auto"/>
        <w:jc w:val="left"/>
        <w:rPr>
          <w:rFonts w:ascii="宋体" w:hAnsi="宋体" w:cs="宋体"/>
          <w:sz w:val="24"/>
        </w:rPr>
      </w:pPr>
      <w:r>
        <w:rPr>
          <w:rFonts w:ascii="宋体" w:hAnsi="宋体" w:cs="宋体" w:hint="eastAsia"/>
          <w:color w:val="000000"/>
          <w:kern w:val="0"/>
          <w:sz w:val="24"/>
        </w:rPr>
        <w:t>2.11、安全设备：投标人提供的电梯应包括（但不仅即于）下列设备。其应符合最新国家标准中的规定。</w:t>
      </w:r>
    </w:p>
    <w:p w:rsidR="00852A3E" w:rsidRDefault="006B3583">
      <w:pPr>
        <w:widowControl/>
        <w:spacing w:line="360" w:lineRule="auto"/>
        <w:jc w:val="left"/>
        <w:rPr>
          <w:rFonts w:ascii="宋体" w:hAnsi="宋体" w:cs="宋体"/>
          <w:sz w:val="24"/>
        </w:rPr>
      </w:pPr>
      <w:r>
        <w:rPr>
          <w:rFonts w:ascii="宋体" w:hAnsi="宋体" w:cs="宋体" w:hint="eastAsia"/>
          <w:color w:val="000000"/>
          <w:kern w:val="0"/>
          <w:sz w:val="24"/>
        </w:rPr>
        <w:t xml:space="preserve">1）断相和错相保护。 </w:t>
      </w:r>
    </w:p>
    <w:p w:rsidR="00852A3E" w:rsidRDefault="006B3583">
      <w:pPr>
        <w:widowControl/>
        <w:spacing w:line="360" w:lineRule="auto"/>
        <w:jc w:val="left"/>
        <w:rPr>
          <w:rFonts w:ascii="宋体" w:hAnsi="宋体" w:cs="宋体"/>
          <w:sz w:val="24"/>
        </w:rPr>
      </w:pPr>
      <w:r>
        <w:rPr>
          <w:rFonts w:ascii="宋体" w:hAnsi="宋体" w:cs="宋体" w:hint="eastAsia"/>
          <w:color w:val="000000"/>
          <w:kern w:val="0"/>
          <w:sz w:val="24"/>
        </w:rPr>
        <w:t>2）上、</w:t>
      </w:r>
      <w:proofErr w:type="gramStart"/>
      <w:r>
        <w:rPr>
          <w:rFonts w:ascii="宋体" w:hAnsi="宋体" w:cs="宋体" w:hint="eastAsia"/>
          <w:color w:val="000000"/>
          <w:kern w:val="0"/>
          <w:sz w:val="24"/>
        </w:rPr>
        <w:t>下络点开关</w:t>
      </w:r>
      <w:proofErr w:type="gramEnd"/>
      <w:r>
        <w:rPr>
          <w:rFonts w:ascii="宋体" w:hAnsi="宋体" w:cs="宋体" w:hint="eastAsia"/>
          <w:color w:val="000000"/>
          <w:kern w:val="0"/>
          <w:sz w:val="24"/>
        </w:rPr>
        <w:t xml:space="preserve">和上、下极限开关。 </w:t>
      </w:r>
    </w:p>
    <w:p w:rsidR="00852A3E" w:rsidRDefault="006B3583">
      <w:pPr>
        <w:widowControl/>
        <w:spacing w:line="360" w:lineRule="auto"/>
        <w:jc w:val="left"/>
        <w:rPr>
          <w:rFonts w:ascii="宋体" w:hAnsi="宋体" w:cs="宋体"/>
          <w:sz w:val="24"/>
        </w:rPr>
      </w:pPr>
      <w:r>
        <w:rPr>
          <w:rFonts w:ascii="宋体" w:hAnsi="宋体" w:cs="宋体" w:hint="eastAsia"/>
          <w:color w:val="000000"/>
          <w:kern w:val="0"/>
          <w:sz w:val="24"/>
        </w:rPr>
        <w:t xml:space="preserve">3）缓冲器。 </w:t>
      </w:r>
    </w:p>
    <w:p w:rsidR="00852A3E" w:rsidRDefault="006B3583">
      <w:pPr>
        <w:widowControl/>
        <w:spacing w:line="360" w:lineRule="auto"/>
        <w:jc w:val="left"/>
        <w:rPr>
          <w:rFonts w:ascii="宋体" w:hAnsi="宋体" w:cs="宋体"/>
          <w:sz w:val="24"/>
        </w:rPr>
      </w:pPr>
      <w:r>
        <w:rPr>
          <w:rFonts w:ascii="宋体" w:hAnsi="宋体" w:cs="宋体" w:hint="eastAsia"/>
          <w:color w:val="000000"/>
          <w:kern w:val="0"/>
          <w:sz w:val="24"/>
        </w:rPr>
        <w:t xml:space="preserve">4）限速器。 </w:t>
      </w:r>
    </w:p>
    <w:p w:rsidR="00852A3E" w:rsidRDefault="006B3583">
      <w:pPr>
        <w:widowControl/>
        <w:spacing w:line="360" w:lineRule="auto"/>
        <w:jc w:val="left"/>
        <w:rPr>
          <w:rFonts w:ascii="宋体" w:hAnsi="宋体" w:cs="宋体"/>
          <w:sz w:val="24"/>
        </w:rPr>
      </w:pPr>
      <w:r>
        <w:rPr>
          <w:rFonts w:ascii="宋体" w:hAnsi="宋体" w:cs="宋体" w:hint="eastAsia"/>
          <w:color w:val="000000"/>
          <w:kern w:val="0"/>
          <w:sz w:val="24"/>
        </w:rPr>
        <w:t xml:space="preserve">5）安全钳。 </w:t>
      </w:r>
    </w:p>
    <w:p w:rsidR="00852A3E" w:rsidRDefault="006B3583">
      <w:pPr>
        <w:widowControl/>
        <w:spacing w:line="360" w:lineRule="auto"/>
        <w:jc w:val="left"/>
        <w:rPr>
          <w:rFonts w:ascii="宋体" w:hAnsi="宋体" w:cs="宋体"/>
          <w:sz w:val="24"/>
        </w:rPr>
      </w:pPr>
      <w:r>
        <w:rPr>
          <w:rFonts w:ascii="宋体" w:hAnsi="宋体" w:cs="宋体" w:hint="eastAsia"/>
          <w:color w:val="000000"/>
          <w:kern w:val="0"/>
          <w:sz w:val="24"/>
        </w:rPr>
        <w:t>6）紧急停止</w:t>
      </w:r>
      <w:r w:rsidR="00682492">
        <w:rPr>
          <w:rFonts w:ascii="宋体" w:hAnsi="宋体" w:cs="宋体" w:hint="eastAsia"/>
          <w:color w:val="000000"/>
          <w:kern w:val="0"/>
          <w:sz w:val="24"/>
        </w:rPr>
        <w:t>按钮</w:t>
      </w:r>
      <w:r>
        <w:rPr>
          <w:rFonts w:ascii="宋体" w:hAnsi="宋体" w:cs="宋体" w:hint="eastAsia"/>
          <w:color w:val="000000"/>
          <w:kern w:val="0"/>
          <w:sz w:val="24"/>
        </w:rPr>
        <w:t xml:space="preserve">。 </w:t>
      </w:r>
    </w:p>
    <w:p w:rsidR="00852A3E" w:rsidRDefault="006B3583">
      <w:pPr>
        <w:widowControl/>
        <w:spacing w:line="360" w:lineRule="auto"/>
        <w:jc w:val="left"/>
        <w:rPr>
          <w:rFonts w:ascii="宋体" w:hAnsi="宋体" w:cs="宋体"/>
          <w:sz w:val="24"/>
        </w:rPr>
      </w:pPr>
      <w:r>
        <w:rPr>
          <w:rFonts w:ascii="宋体" w:hAnsi="宋体" w:cs="宋体" w:hint="eastAsia"/>
          <w:color w:val="000000"/>
          <w:kern w:val="0"/>
          <w:sz w:val="24"/>
        </w:rPr>
        <w:t>7）</w:t>
      </w:r>
      <w:proofErr w:type="gramStart"/>
      <w:r>
        <w:rPr>
          <w:rFonts w:ascii="宋体" w:hAnsi="宋体" w:cs="宋体" w:hint="eastAsia"/>
          <w:color w:val="000000"/>
          <w:kern w:val="0"/>
          <w:sz w:val="24"/>
        </w:rPr>
        <w:t>层门安全</w:t>
      </w:r>
      <w:proofErr w:type="gramEnd"/>
      <w:r>
        <w:rPr>
          <w:rFonts w:ascii="宋体" w:hAnsi="宋体" w:cs="宋体" w:hint="eastAsia"/>
          <w:color w:val="000000"/>
          <w:kern w:val="0"/>
          <w:sz w:val="24"/>
        </w:rPr>
        <w:t xml:space="preserve">设施。 </w:t>
      </w:r>
    </w:p>
    <w:p w:rsidR="00852A3E" w:rsidRDefault="006B3583">
      <w:pPr>
        <w:widowControl/>
        <w:spacing w:line="360" w:lineRule="auto"/>
        <w:jc w:val="left"/>
        <w:rPr>
          <w:rFonts w:ascii="宋体" w:hAnsi="宋体" w:cs="宋体"/>
          <w:sz w:val="24"/>
        </w:rPr>
      </w:pPr>
      <w:r>
        <w:rPr>
          <w:rFonts w:ascii="宋体" w:hAnsi="宋体" w:cs="宋体" w:hint="eastAsia"/>
          <w:color w:val="000000"/>
          <w:kern w:val="0"/>
          <w:sz w:val="24"/>
        </w:rPr>
        <w:t xml:space="preserve">8）轿门安全设施。 </w:t>
      </w:r>
    </w:p>
    <w:p w:rsidR="00852A3E" w:rsidRDefault="006B3583">
      <w:pPr>
        <w:widowControl/>
        <w:spacing w:line="360" w:lineRule="auto"/>
        <w:jc w:val="left"/>
        <w:rPr>
          <w:rFonts w:ascii="宋体" w:hAnsi="宋体" w:cs="宋体"/>
          <w:sz w:val="24"/>
        </w:rPr>
      </w:pPr>
      <w:r>
        <w:rPr>
          <w:rFonts w:ascii="宋体" w:hAnsi="宋体" w:cs="宋体" w:hint="eastAsia"/>
          <w:color w:val="000000"/>
          <w:kern w:val="0"/>
          <w:sz w:val="24"/>
        </w:rPr>
        <w:t>9）</w:t>
      </w:r>
      <w:proofErr w:type="gramStart"/>
      <w:r>
        <w:rPr>
          <w:rFonts w:ascii="宋体" w:hAnsi="宋体" w:cs="宋体" w:hint="eastAsia"/>
          <w:color w:val="000000"/>
          <w:kern w:val="0"/>
          <w:sz w:val="24"/>
        </w:rPr>
        <w:t>层门闭锁</w:t>
      </w:r>
      <w:proofErr w:type="gramEnd"/>
      <w:r>
        <w:rPr>
          <w:rFonts w:ascii="宋体" w:hAnsi="宋体" w:cs="宋体" w:hint="eastAsia"/>
          <w:color w:val="000000"/>
          <w:kern w:val="0"/>
          <w:sz w:val="24"/>
        </w:rPr>
        <w:t xml:space="preserve">保护。 </w:t>
      </w:r>
    </w:p>
    <w:p w:rsidR="00852A3E" w:rsidRDefault="006B3583">
      <w:pPr>
        <w:widowControl/>
        <w:spacing w:line="360" w:lineRule="auto"/>
        <w:jc w:val="left"/>
        <w:rPr>
          <w:rFonts w:ascii="宋体" w:hAnsi="宋体" w:cs="宋体"/>
          <w:sz w:val="24"/>
        </w:rPr>
      </w:pPr>
      <w:r>
        <w:rPr>
          <w:rFonts w:ascii="宋体" w:hAnsi="宋体" w:cs="宋体" w:hint="eastAsia"/>
          <w:color w:val="000000"/>
          <w:kern w:val="0"/>
          <w:sz w:val="24"/>
        </w:rPr>
        <w:t xml:space="preserve">10）电气短路保护。 </w:t>
      </w:r>
    </w:p>
    <w:p w:rsidR="00852A3E" w:rsidRDefault="006B3583">
      <w:pPr>
        <w:widowControl/>
        <w:spacing w:line="360" w:lineRule="auto"/>
        <w:jc w:val="left"/>
        <w:rPr>
          <w:rFonts w:ascii="宋体" w:hAnsi="宋体" w:cs="宋体"/>
          <w:sz w:val="24"/>
        </w:rPr>
      </w:pPr>
      <w:r>
        <w:rPr>
          <w:rFonts w:ascii="宋体" w:hAnsi="宋体" w:cs="宋体" w:hint="eastAsia"/>
          <w:color w:val="000000"/>
          <w:kern w:val="0"/>
          <w:sz w:val="24"/>
        </w:rPr>
        <w:t xml:space="preserve">11）主电机过载保护。 </w:t>
      </w:r>
    </w:p>
    <w:p w:rsidR="00852A3E" w:rsidRDefault="006B3583">
      <w:pPr>
        <w:widowControl/>
        <w:spacing w:line="360" w:lineRule="auto"/>
        <w:jc w:val="left"/>
        <w:rPr>
          <w:rFonts w:ascii="宋体" w:hAnsi="宋体" w:cs="宋体"/>
          <w:b/>
          <w:bCs/>
          <w:color w:val="000000"/>
          <w:kern w:val="0"/>
          <w:sz w:val="24"/>
        </w:rPr>
      </w:pPr>
      <w:r>
        <w:rPr>
          <w:rFonts w:ascii="宋体" w:hAnsi="宋体" w:cs="宋体" w:hint="eastAsia"/>
          <w:color w:val="000000"/>
          <w:kern w:val="0"/>
          <w:sz w:val="24"/>
        </w:rPr>
        <w:t>12）电机绝缘等级为 F 级，防护等级≥IP</w:t>
      </w:r>
      <w:r w:rsidR="00E7170F">
        <w:rPr>
          <w:rFonts w:ascii="宋体" w:hAnsi="宋体" w:cs="宋体" w:hint="eastAsia"/>
          <w:color w:val="000000"/>
          <w:kern w:val="0"/>
          <w:sz w:val="24"/>
        </w:rPr>
        <w:t>31</w:t>
      </w:r>
      <w:r>
        <w:rPr>
          <w:rFonts w:ascii="宋体" w:hAnsi="宋体" w:cs="宋体" w:hint="eastAsia"/>
          <w:color w:val="000000"/>
          <w:kern w:val="0"/>
          <w:sz w:val="24"/>
        </w:rPr>
        <w:t xml:space="preserve">。 </w:t>
      </w:r>
    </w:p>
    <w:p w:rsidR="00852A3E" w:rsidRDefault="006B3583">
      <w:pPr>
        <w:widowControl/>
        <w:numPr>
          <w:ilvl w:val="0"/>
          <w:numId w:val="1"/>
        </w:numPr>
        <w:spacing w:line="360" w:lineRule="auto"/>
        <w:jc w:val="left"/>
        <w:rPr>
          <w:rFonts w:ascii="宋体" w:hAnsi="宋体" w:cs="宋体"/>
          <w:b/>
          <w:bCs/>
          <w:color w:val="000000"/>
          <w:kern w:val="0"/>
          <w:sz w:val="24"/>
        </w:rPr>
      </w:pPr>
      <w:r>
        <w:rPr>
          <w:rFonts w:ascii="宋体" w:hAnsi="宋体" w:cs="宋体" w:hint="eastAsia"/>
          <w:b/>
          <w:bCs/>
          <w:color w:val="000000"/>
          <w:kern w:val="0"/>
          <w:sz w:val="24"/>
        </w:rPr>
        <w:t>货梯基本要求</w:t>
      </w:r>
    </w:p>
    <w:p w:rsidR="00852A3E" w:rsidRDefault="006B3583" w:rsidP="00ED53CE">
      <w:pPr>
        <w:numPr>
          <w:ilvl w:val="1"/>
          <w:numId w:val="2"/>
        </w:numPr>
        <w:snapToGrid w:val="0"/>
        <w:spacing w:beforeLines="50" w:before="120" w:line="360" w:lineRule="auto"/>
        <w:rPr>
          <w:rFonts w:ascii="宋体" w:hAnsi="宋体" w:cs="宋体"/>
          <w:b/>
          <w:sz w:val="24"/>
        </w:rPr>
      </w:pPr>
      <w:r>
        <w:rPr>
          <w:rFonts w:ascii="宋体" w:hAnsi="宋体" w:cs="宋体" w:hint="eastAsia"/>
          <w:b/>
          <w:sz w:val="24"/>
        </w:rPr>
        <w:lastRenderedPageBreak/>
        <w:t>基本功能配置</w:t>
      </w:r>
    </w:p>
    <w:p w:rsidR="00852A3E" w:rsidRDefault="006B3583">
      <w:pPr>
        <w:snapToGrid w:val="0"/>
        <w:spacing w:line="360" w:lineRule="auto"/>
        <w:ind w:leftChars="270" w:left="567"/>
        <w:rPr>
          <w:rFonts w:ascii="宋体" w:hAnsi="宋体" w:cs="宋体"/>
          <w:sz w:val="24"/>
        </w:rPr>
      </w:pPr>
      <w:r>
        <w:rPr>
          <w:rFonts w:ascii="宋体" w:hAnsi="宋体" w:cs="宋体" w:hint="eastAsia"/>
          <w:sz w:val="24"/>
        </w:rPr>
        <w:t>发包对象提供的电梯应包括(但不仅限于)下列基本功能配置，保证电梯安全、可靠、高效稳定运行。</w:t>
      </w:r>
    </w:p>
    <w:p w:rsidR="00852A3E" w:rsidRDefault="006B3583">
      <w:pPr>
        <w:numPr>
          <w:ilvl w:val="2"/>
          <w:numId w:val="2"/>
        </w:numPr>
        <w:snapToGrid w:val="0"/>
        <w:spacing w:line="360" w:lineRule="auto"/>
        <w:rPr>
          <w:rFonts w:ascii="宋体" w:hAnsi="宋体" w:cs="宋体"/>
          <w:sz w:val="24"/>
        </w:rPr>
      </w:pPr>
      <w:r>
        <w:rPr>
          <w:rFonts w:ascii="宋体" w:hAnsi="宋体" w:cs="宋体" w:hint="eastAsia"/>
          <w:b/>
          <w:sz w:val="24"/>
        </w:rPr>
        <w:t>有(无)司机操作</w:t>
      </w:r>
      <w:r>
        <w:rPr>
          <w:rFonts w:ascii="宋体" w:hAnsi="宋体" w:cs="宋体" w:hint="eastAsia"/>
          <w:sz w:val="24"/>
        </w:rPr>
        <w:t>：可通过轿厢操纵盘上的专用开关选择自动操作，或有司机操作。</w:t>
      </w:r>
    </w:p>
    <w:p w:rsidR="00852A3E" w:rsidRDefault="006B3583">
      <w:pPr>
        <w:numPr>
          <w:ilvl w:val="2"/>
          <w:numId w:val="2"/>
        </w:numPr>
        <w:snapToGrid w:val="0"/>
        <w:spacing w:line="360" w:lineRule="auto"/>
        <w:rPr>
          <w:rFonts w:ascii="宋体" w:hAnsi="宋体" w:cs="宋体"/>
          <w:sz w:val="24"/>
          <w:shd w:val="clear" w:color="auto" w:fill="7F7F7F"/>
        </w:rPr>
      </w:pPr>
      <w:r>
        <w:rPr>
          <w:rFonts w:ascii="宋体" w:hAnsi="宋体" w:cs="宋体" w:hint="eastAsia"/>
          <w:b/>
          <w:sz w:val="24"/>
        </w:rPr>
        <w:t>独立运行选择</w:t>
      </w:r>
      <w:r>
        <w:rPr>
          <w:rFonts w:ascii="宋体" w:hAnsi="宋体" w:cs="宋体" w:hint="eastAsia"/>
          <w:sz w:val="24"/>
        </w:rPr>
        <w:t>：各电梯均为独立运行。</w:t>
      </w:r>
    </w:p>
    <w:p w:rsidR="00852A3E" w:rsidRDefault="006B3583">
      <w:pPr>
        <w:numPr>
          <w:ilvl w:val="2"/>
          <w:numId w:val="2"/>
        </w:numPr>
        <w:snapToGrid w:val="0"/>
        <w:spacing w:line="360" w:lineRule="auto"/>
        <w:rPr>
          <w:rFonts w:ascii="宋体" w:hAnsi="宋体" w:cs="宋体"/>
          <w:sz w:val="24"/>
        </w:rPr>
      </w:pPr>
      <w:r>
        <w:rPr>
          <w:rFonts w:ascii="宋体" w:hAnsi="宋体" w:cs="宋体" w:hint="eastAsia"/>
          <w:b/>
          <w:sz w:val="24"/>
        </w:rPr>
        <w:t>全集选</w:t>
      </w:r>
      <w:r>
        <w:rPr>
          <w:rFonts w:ascii="宋体" w:hAnsi="宋体" w:cs="宋体" w:hint="eastAsia"/>
          <w:sz w:val="24"/>
        </w:rPr>
        <w:t>：对于已登记的所有轿厢和门厅的呼梯，电梯依层站到达顺序，依次响应。电梯运行方向由登记的第一个轿厢或门厅</w:t>
      </w:r>
      <w:proofErr w:type="gramStart"/>
      <w:r>
        <w:rPr>
          <w:rFonts w:ascii="宋体" w:hAnsi="宋体" w:cs="宋体" w:hint="eastAsia"/>
          <w:sz w:val="24"/>
        </w:rPr>
        <w:t>的呼梯指令</w:t>
      </w:r>
      <w:proofErr w:type="gramEnd"/>
      <w:r>
        <w:rPr>
          <w:rFonts w:ascii="宋体" w:hAnsi="宋体" w:cs="宋体" w:hint="eastAsia"/>
          <w:sz w:val="24"/>
        </w:rPr>
        <w:t>决定。</w:t>
      </w:r>
    </w:p>
    <w:p w:rsidR="00852A3E" w:rsidRDefault="006B3583">
      <w:pPr>
        <w:numPr>
          <w:ilvl w:val="2"/>
          <w:numId w:val="2"/>
        </w:numPr>
        <w:snapToGrid w:val="0"/>
        <w:spacing w:line="360" w:lineRule="auto"/>
        <w:rPr>
          <w:rFonts w:ascii="宋体" w:hAnsi="宋体" w:cs="宋体"/>
          <w:sz w:val="24"/>
        </w:rPr>
      </w:pPr>
      <w:r>
        <w:rPr>
          <w:rFonts w:ascii="宋体" w:hAnsi="宋体" w:cs="宋体" w:hint="eastAsia"/>
          <w:b/>
          <w:sz w:val="24"/>
        </w:rPr>
        <w:t>自动基站设置</w:t>
      </w:r>
      <w:r>
        <w:rPr>
          <w:rFonts w:ascii="宋体" w:hAnsi="宋体" w:cs="宋体" w:hint="eastAsia"/>
          <w:sz w:val="24"/>
        </w:rPr>
        <w:t>：在设定时间内无轿厢或门厅</w:t>
      </w:r>
      <w:proofErr w:type="gramStart"/>
      <w:r>
        <w:rPr>
          <w:rFonts w:ascii="宋体" w:hAnsi="宋体" w:cs="宋体" w:hint="eastAsia"/>
          <w:sz w:val="24"/>
        </w:rPr>
        <w:t>的呼梯信号</w:t>
      </w:r>
      <w:proofErr w:type="gramEnd"/>
      <w:r>
        <w:rPr>
          <w:rFonts w:ascii="宋体" w:hAnsi="宋体" w:cs="宋体" w:hint="eastAsia"/>
          <w:sz w:val="24"/>
        </w:rPr>
        <w:t>时，电梯将自动返回基站。</w:t>
      </w:r>
    </w:p>
    <w:p w:rsidR="00852A3E" w:rsidRDefault="006B3583">
      <w:pPr>
        <w:numPr>
          <w:ilvl w:val="2"/>
          <w:numId w:val="2"/>
        </w:numPr>
        <w:snapToGrid w:val="0"/>
        <w:spacing w:line="360" w:lineRule="auto"/>
        <w:rPr>
          <w:rFonts w:ascii="宋体" w:hAnsi="宋体" w:cs="宋体"/>
          <w:sz w:val="24"/>
        </w:rPr>
      </w:pPr>
      <w:r>
        <w:rPr>
          <w:rFonts w:ascii="宋体" w:hAnsi="宋体" w:cs="宋体" w:hint="eastAsia"/>
          <w:b/>
          <w:sz w:val="24"/>
        </w:rPr>
        <w:t>门保护装置</w:t>
      </w:r>
      <w:r>
        <w:rPr>
          <w:rFonts w:ascii="宋体" w:hAnsi="宋体" w:cs="宋体" w:hint="eastAsia"/>
          <w:sz w:val="24"/>
        </w:rPr>
        <w:t>：采用红外线光</w:t>
      </w:r>
      <w:proofErr w:type="gramStart"/>
      <w:r>
        <w:rPr>
          <w:rFonts w:ascii="宋体" w:hAnsi="宋体" w:cs="宋体" w:hint="eastAsia"/>
          <w:sz w:val="24"/>
        </w:rPr>
        <w:t>幕加安全</w:t>
      </w:r>
      <w:proofErr w:type="gramEnd"/>
      <w:r>
        <w:rPr>
          <w:rFonts w:ascii="宋体" w:hAnsi="宋体" w:cs="宋体" w:hint="eastAsia"/>
          <w:sz w:val="24"/>
        </w:rPr>
        <w:t>触板保护装置，当门打开和关闭时探测进出的乘客和物体，以防止夹持。</w:t>
      </w:r>
    </w:p>
    <w:p w:rsidR="00852A3E" w:rsidRDefault="006B3583">
      <w:pPr>
        <w:numPr>
          <w:ilvl w:val="2"/>
          <w:numId w:val="2"/>
        </w:numPr>
        <w:snapToGrid w:val="0"/>
        <w:spacing w:line="360" w:lineRule="auto"/>
        <w:rPr>
          <w:rFonts w:ascii="宋体" w:hAnsi="宋体" w:cs="宋体"/>
          <w:sz w:val="24"/>
        </w:rPr>
      </w:pPr>
      <w:r>
        <w:rPr>
          <w:rFonts w:ascii="宋体" w:hAnsi="宋体" w:cs="宋体" w:hint="eastAsia"/>
          <w:b/>
          <w:sz w:val="24"/>
        </w:rPr>
        <w:t>轿内/ 机房 / 轿顶检修：</w:t>
      </w:r>
      <w:r>
        <w:rPr>
          <w:rFonts w:ascii="宋体" w:hAnsi="宋体" w:cs="宋体" w:hint="eastAsia"/>
          <w:sz w:val="24"/>
        </w:rPr>
        <w:t>可以使用设置在轿内/ 机房 / 轿顶的装置来控制电梯低速运行，以便于安装、调试和检修。</w:t>
      </w:r>
    </w:p>
    <w:p w:rsidR="00852A3E" w:rsidRDefault="006B3583">
      <w:pPr>
        <w:numPr>
          <w:ilvl w:val="2"/>
          <w:numId w:val="2"/>
        </w:numPr>
        <w:snapToGrid w:val="0"/>
        <w:spacing w:line="360" w:lineRule="auto"/>
        <w:rPr>
          <w:rFonts w:ascii="宋体" w:hAnsi="宋体" w:cs="宋体"/>
          <w:sz w:val="24"/>
        </w:rPr>
      </w:pPr>
      <w:r>
        <w:rPr>
          <w:rFonts w:ascii="宋体" w:hAnsi="宋体" w:cs="宋体" w:hint="eastAsia"/>
          <w:b/>
          <w:sz w:val="24"/>
        </w:rPr>
        <w:t>开/ 关门按钮：</w:t>
      </w:r>
      <w:r>
        <w:rPr>
          <w:rFonts w:ascii="宋体" w:hAnsi="宋体" w:cs="宋体" w:hint="eastAsia"/>
          <w:sz w:val="24"/>
        </w:rPr>
        <w:t>按下开门按钮可以打开电梯门，或使正在关闭的电梯门重新打开，按住开门按钮可保持电梯门的打开状态。按下关门按钮，电梯门随即关闭。</w:t>
      </w:r>
    </w:p>
    <w:p w:rsidR="00852A3E" w:rsidRDefault="006B3583">
      <w:pPr>
        <w:numPr>
          <w:ilvl w:val="2"/>
          <w:numId w:val="2"/>
        </w:numPr>
        <w:snapToGrid w:val="0"/>
        <w:spacing w:line="360" w:lineRule="auto"/>
        <w:rPr>
          <w:rFonts w:ascii="宋体" w:hAnsi="宋体" w:cs="宋体"/>
          <w:sz w:val="24"/>
        </w:rPr>
      </w:pPr>
      <w:r>
        <w:rPr>
          <w:rFonts w:ascii="宋体" w:hAnsi="宋体" w:cs="宋体" w:hint="eastAsia"/>
          <w:b/>
          <w:sz w:val="24"/>
        </w:rPr>
        <w:t>轿内紧急照明</w:t>
      </w:r>
      <w:r>
        <w:rPr>
          <w:rFonts w:ascii="宋体" w:hAnsi="宋体" w:cs="宋体" w:hint="eastAsia"/>
          <w:sz w:val="24"/>
        </w:rPr>
        <w:t>：当正常的照明电源切断时，将自动切换到自动充电的应急电源，保持轿厢的最低亮度照明。</w:t>
      </w:r>
    </w:p>
    <w:p w:rsidR="00852A3E" w:rsidRDefault="006B3583">
      <w:pPr>
        <w:numPr>
          <w:ilvl w:val="2"/>
          <w:numId w:val="2"/>
        </w:numPr>
        <w:snapToGrid w:val="0"/>
        <w:spacing w:line="360" w:lineRule="auto"/>
        <w:rPr>
          <w:rFonts w:ascii="宋体" w:hAnsi="宋体" w:cs="宋体"/>
          <w:sz w:val="24"/>
        </w:rPr>
      </w:pPr>
      <w:r>
        <w:rPr>
          <w:rFonts w:ascii="宋体" w:hAnsi="宋体" w:cs="宋体" w:hint="eastAsia"/>
          <w:b/>
          <w:sz w:val="24"/>
        </w:rPr>
        <w:t>照明及风扇控制</w:t>
      </w:r>
      <w:r>
        <w:rPr>
          <w:rFonts w:ascii="宋体" w:hAnsi="宋体" w:cs="宋体" w:hint="eastAsia"/>
          <w:sz w:val="24"/>
        </w:rPr>
        <w:t>：可通过轿厢操纵盘上的专用开关实现手动控制。如果在规定时间内</w:t>
      </w:r>
      <w:proofErr w:type="gramStart"/>
      <w:r>
        <w:rPr>
          <w:rFonts w:ascii="宋体" w:hAnsi="宋体" w:cs="宋体" w:hint="eastAsia"/>
          <w:sz w:val="24"/>
        </w:rPr>
        <w:t>无呼梯信号</w:t>
      </w:r>
      <w:proofErr w:type="gramEnd"/>
      <w:r>
        <w:rPr>
          <w:rFonts w:ascii="宋体" w:hAnsi="宋体" w:cs="宋体" w:hint="eastAsia"/>
          <w:sz w:val="24"/>
        </w:rPr>
        <w:t>，风扇和照明自动关闭以节省能源。</w:t>
      </w:r>
    </w:p>
    <w:p w:rsidR="00852A3E" w:rsidRDefault="006B3583">
      <w:pPr>
        <w:numPr>
          <w:ilvl w:val="2"/>
          <w:numId w:val="2"/>
        </w:numPr>
        <w:snapToGrid w:val="0"/>
        <w:spacing w:line="360" w:lineRule="auto"/>
        <w:rPr>
          <w:rFonts w:ascii="宋体" w:hAnsi="宋体" w:cs="宋体"/>
          <w:sz w:val="24"/>
        </w:rPr>
      </w:pPr>
      <w:r>
        <w:rPr>
          <w:rFonts w:ascii="宋体" w:hAnsi="宋体" w:cs="宋体" w:hint="eastAsia"/>
          <w:b/>
          <w:sz w:val="24"/>
        </w:rPr>
        <w:t>轿厢强制通风</w:t>
      </w:r>
      <w:r>
        <w:rPr>
          <w:rFonts w:ascii="宋体" w:hAnsi="宋体" w:cs="宋体" w:hint="eastAsia"/>
          <w:sz w:val="24"/>
        </w:rPr>
        <w:t>：轿顶配置横流风机，保证轿厢内部的空气质量。</w:t>
      </w:r>
    </w:p>
    <w:p w:rsidR="00852A3E" w:rsidRDefault="006B3583">
      <w:pPr>
        <w:numPr>
          <w:ilvl w:val="2"/>
          <w:numId w:val="2"/>
        </w:numPr>
        <w:snapToGrid w:val="0"/>
        <w:spacing w:line="360" w:lineRule="auto"/>
        <w:rPr>
          <w:rFonts w:ascii="宋体" w:hAnsi="宋体" w:cs="宋体"/>
          <w:sz w:val="24"/>
        </w:rPr>
      </w:pPr>
      <w:r>
        <w:rPr>
          <w:rFonts w:ascii="宋体" w:hAnsi="宋体" w:cs="宋体" w:hint="eastAsia"/>
          <w:b/>
          <w:sz w:val="24"/>
        </w:rPr>
        <w:t>超载不启动</w:t>
      </w:r>
      <w:r>
        <w:rPr>
          <w:rFonts w:ascii="宋体" w:hAnsi="宋体" w:cs="宋体" w:hint="eastAsia"/>
          <w:sz w:val="24"/>
        </w:rPr>
        <w:t>：当轿厢负荷超过额定值时，电梯将停在该楼层不动，电梯门保持打开，同时轿厢内的蜂鸣器发出报警声音，超载指示灯亮。</w:t>
      </w:r>
    </w:p>
    <w:p w:rsidR="00852A3E" w:rsidRDefault="006B3583">
      <w:pPr>
        <w:numPr>
          <w:ilvl w:val="2"/>
          <w:numId w:val="2"/>
        </w:numPr>
        <w:snapToGrid w:val="0"/>
        <w:spacing w:line="360" w:lineRule="auto"/>
        <w:rPr>
          <w:rFonts w:ascii="宋体" w:hAnsi="宋体" w:cs="宋体"/>
          <w:sz w:val="24"/>
        </w:rPr>
      </w:pPr>
      <w:r>
        <w:rPr>
          <w:rFonts w:ascii="宋体" w:hAnsi="宋体" w:cs="宋体" w:hint="eastAsia"/>
          <w:b/>
          <w:sz w:val="24"/>
        </w:rPr>
        <w:t>满载直驶</w:t>
      </w:r>
      <w:r>
        <w:rPr>
          <w:rFonts w:ascii="宋体" w:hAnsi="宋体" w:cs="宋体" w:hint="eastAsia"/>
          <w:sz w:val="24"/>
        </w:rPr>
        <w:t>：当轿厢达到额定满载负荷时，电梯将不再接受厅门</w:t>
      </w:r>
      <w:proofErr w:type="gramStart"/>
      <w:r>
        <w:rPr>
          <w:rFonts w:ascii="宋体" w:hAnsi="宋体" w:cs="宋体" w:hint="eastAsia"/>
          <w:sz w:val="24"/>
        </w:rPr>
        <w:t>的呼梯而</w:t>
      </w:r>
      <w:proofErr w:type="gramEnd"/>
      <w:r>
        <w:rPr>
          <w:rFonts w:ascii="宋体" w:hAnsi="宋体" w:cs="宋体" w:hint="eastAsia"/>
          <w:sz w:val="24"/>
        </w:rPr>
        <w:t>直驶目的站层。</w:t>
      </w:r>
    </w:p>
    <w:p w:rsidR="00852A3E" w:rsidRDefault="006B3583">
      <w:pPr>
        <w:numPr>
          <w:ilvl w:val="2"/>
          <w:numId w:val="2"/>
        </w:numPr>
        <w:snapToGrid w:val="0"/>
        <w:spacing w:line="360" w:lineRule="auto"/>
        <w:rPr>
          <w:rFonts w:ascii="宋体" w:hAnsi="宋体" w:cs="宋体"/>
          <w:sz w:val="24"/>
        </w:rPr>
      </w:pPr>
      <w:r>
        <w:rPr>
          <w:rFonts w:ascii="宋体" w:hAnsi="宋体" w:cs="宋体" w:hint="eastAsia"/>
          <w:b/>
          <w:sz w:val="24"/>
        </w:rPr>
        <w:t>轿厢警铃</w:t>
      </w:r>
      <w:r>
        <w:rPr>
          <w:rFonts w:ascii="宋体" w:hAnsi="宋体" w:cs="宋体" w:hint="eastAsia"/>
          <w:sz w:val="24"/>
        </w:rPr>
        <w:t>：轿厢警铃设置在轿厢顶部，乘客可通过轿厢操纵盘上的报警按钮控制轿厢警铃。</w:t>
      </w:r>
    </w:p>
    <w:p w:rsidR="00852A3E" w:rsidRDefault="006B3583">
      <w:pPr>
        <w:numPr>
          <w:ilvl w:val="2"/>
          <w:numId w:val="2"/>
        </w:numPr>
        <w:snapToGrid w:val="0"/>
        <w:spacing w:line="360" w:lineRule="auto"/>
        <w:rPr>
          <w:rFonts w:ascii="宋体" w:hAnsi="宋体" w:cs="宋体"/>
          <w:sz w:val="24"/>
        </w:rPr>
      </w:pPr>
      <w:r>
        <w:rPr>
          <w:rFonts w:ascii="宋体" w:hAnsi="宋体" w:cs="宋体" w:hint="eastAsia"/>
          <w:b/>
          <w:sz w:val="24"/>
        </w:rPr>
        <w:t>轿内位置和方向指示</w:t>
      </w:r>
      <w:r>
        <w:rPr>
          <w:rFonts w:ascii="宋体" w:hAnsi="宋体" w:cs="宋体" w:hint="eastAsia"/>
          <w:sz w:val="24"/>
        </w:rPr>
        <w:t>：轿厢操纵盘上可实时显示轿厢位置（站层）和运行方向。</w:t>
      </w:r>
    </w:p>
    <w:p w:rsidR="00852A3E" w:rsidRDefault="006B3583">
      <w:pPr>
        <w:numPr>
          <w:ilvl w:val="2"/>
          <w:numId w:val="2"/>
        </w:numPr>
        <w:snapToGrid w:val="0"/>
        <w:spacing w:line="360" w:lineRule="auto"/>
        <w:rPr>
          <w:rFonts w:ascii="宋体" w:hAnsi="宋体" w:cs="宋体"/>
          <w:sz w:val="24"/>
        </w:rPr>
      </w:pPr>
      <w:proofErr w:type="gramStart"/>
      <w:r>
        <w:rPr>
          <w:rFonts w:ascii="宋体" w:hAnsi="宋体" w:cs="宋体" w:hint="eastAsia"/>
          <w:b/>
          <w:sz w:val="24"/>
        </w:rPr>
        <w:t>厅位置</w:t>
      </w:r>
      <w:proofErr w:type="gramEnd"/>
      <w:r>
        <w:rPr>
          <w:rFonts w:ascii="宋体" w:hAnsi="宋体" w:cs="宋体" w:hint="eastAsia"/>
          <w:b/>
          <w:sz w:val="24"/>
        </w:rPr>
        <w:t>和方向指示</w:t>
      </w:r>
      <w:r>
        <w:rPr>
          <w:rFonts w:ascii="宋体" w:hAnsi="宋体" w:cs="宋体" w:hint="eastAsia"/>
          <w:sz w:val="24"/>
        </w:rPr>
        <w:t>：厅门操纵盘上可实时显示轿厢位置（站层）和运行方向。</w:t>
      </w:r>
    </w:p>
    <w:p w:rsidR="00852A3E" w:rsidRDefault="006B3583">
      <w:pPr>
        <w:numPr>
          <w:ilvl w:val="2"/>
          <w:numId w:val="2"/>
        </w:numPr>
        <w:snapToGrid w:val="0"/>
        <w:spacing w:line="360" w:lineRule="auto"/>
        <w:rPr>
          <w:rFonts w:ascii="宋体" w:hAnsi="宋体" w:cs="宋体"/>
          <w:sz w:val="24"/>
        </w:rPr>
      </w:pPr>
      <w:r>
        <w:rPr>
          <w:rFonts w:ascii="宋体" w:hAnsi="宋体" w:cs="宋体" w:hint="eastAsia"/>
          <w:b/>
          <w:sz w:val="24"/>
        </w:rPr>
        <w:t>轿厢到站钟</w:t>
      </w:r>
      <w:r>
        <w:rPr>
          <w:rFonts w:ascii="宋体" w:hAnsi="宋体" w:cs="宋体" w:hint="eastAsia"/>
          <w:sz w:val="24"/>
        </w:rPr>
        <w:t>：当轿厢到达目的站层时，位于轿顶的到站钟发出响声，提醒乘客。</w:t>
      </w:r>
    </w:p>
    <w:p w:rsidR="00852A3E" w:rsidRDefault="006B3583">
      <w:pPr>
        <w:numPr>
          <w:ilvl w:val="2"/>
          <w:numId w:val="2"/>
        </w:numPr>
        <w:snapToGrid w:val="0"/>
        <w:spacing w:line="360" w:lineRule="auto"/>
        <w:rPr>
          <w:rFonts w:ascii="宋体" w:hAnsi="宋体" w:cs="宋体"/>
          <w:sz w:val="24"/>
        </w:rPr>
      </w:pPr>
      <w:r>
        <w:rPr>
          <w:rFonts w:ascii="宋体" w:hAnsi="宋体" w:cs="宋体" w:hint="eastAsia"/>
          <w:b/>
          <w:sz w:val="24"/>
        </w:rPr>
        <w:t>厅门和</w:t>
      </w:r>
      <w:proofErr w:type="gramStart"/>
      <w:r>
        <w:rPr>
          <w:rFonts w:ascii="宋体" w:hAnsi="宋体" w:cs="宋体" w:hint="eastAsia"/>
          <w:b/>
          <w:sz w:val="24"/>
        </w:rPr>
        <w:t>轿厢呼梯按钮</w:t>
      </w:r>
      <w:proofErr w:type="gramEnd"/>
      <w:r>
        <w:rPr>
          <w:rFonts w:ascii="宋体" w:hAnsi="宋体" w:cs="宋体" w:hint="eastAsia"/>
          <w:sz w:val="24"/>
        </w:rPr>
        <w:t>：厅门和轿厢操纵盘上</w:t>
      </w:r>
      <w:proofErr w:type="gramStart"/>
      <w:r>
        <w:rPr>
          <w:rFonts w:ascii="宋体" w:hAnsi="宋体" w:cs="宋体" w:hint="eastAsia"/>
          <w:sz w:val="24"/>
        </w:rPr>
        <w:t>设置呼梯按钮</w:t>
      </w:r>
      <w:proofErr w:type="gramEnd"/>
      <w:r>
        <w:rPr>
          <w:rFonts w:ascii="宋体" w:hAnsi="宋体" w:cs="宋体" w:hint="eastAsia"/>
          <w:sz w:val="24"/>
        </w:rPr>
        <w:t>，</w:t>
      </w:r>
      <w:proofErr w:type="gramStart"/>
      <w:r>
        <w:rPr>
          <w:rFonts w:ascii="宋体" w:hAnsi="宋体" w:cs="宋体" w:hint="eastAsia"/>
          <w:sz w:val="24"/>
        </w:rPr>
        <w:t>按下呼梯按钮</w:t>
      </w:r>
      <w:proofErr w:type="gramEnd"/>
      <w:r>
        <w:rPr>
          <w:rFonts w:ascii="宋体" w:hAnsi="宋体" w:cs="宋体" w:hint="eastAsia"/>
          <w:sz w:val="24"/>
        </w:rPr>
        <w:t>，按钮能显示该</w:t>
      </w:r>
      <w:proofErr w:type="gramStart"/>
      <w:r>
        <w:rPr>
          <w:rFonts w:ascii="宋体" w:hAnsi="宋体" w:cs="宋体" w:hint="eastAsia"/>
          <w:sz w:val="24"/>
        </w:rPr>
        <w:t>呼梯已</w:t>
      </w:r>
      <w:proofErr w:type="gramEnd"/>
      <w:r>
        <w:rPr>
          <w:rFonts w:ascii="宋体" w:hAnsi="宋体" w:cs="宋体" w:hint="eastAsia"/>
          <w:sz w:val="24"/>
        </w:rPr>
        <w:t>被登记。</w:t>
      </w:r>
    </w:p>
    <w:p w:rsidR="00852A3E" w:rsidRDefault="006B3583">
      <w:pPr>
        <w:numPr>
          <w:ilvl w:val="2"/>
          <w:numId w:val="2"/>
        </w:numPr>
        <w:snapToGrid w:val="0"/>
        <w:spacing w:line="360" w:lineRule="auto"/>
        <w:rPr>
          <w:rFonts w:ascii="宋体" w:hAnsi="宋体" w:cs="宋体"/>
          <w:sz w:val="24"/>
        </w:rPr>
      </w:pPr>
      <w:proofErr w:type="gramStart"/>
      <w:r>
        <w:rPr>
          <w:rFonts w:ascii="宋体" w:hAnsi="宋体" w:cs="宋体" w:hint="eastAsia"/>
          <w:b/>
          <w:sz w:val="24"/>
        </w:rPr>
        <w:lastRenderedPageBreak/>
        <w:t>驻停开关</w:t>
      </w:r>
      <w:proofErr w:type="gramEnd"/>
      <w:r>
        <w:rPr>
          <w:rFonts w:ascii="宋体" w:hAnsi="宋体" w:cs="宋体" w:hint="eastAsia"/>
          <w:sz w:val="24"/>
        </w:rPr>
        <w:t>：</w:t>
      </w:r>
      <w:proofErr w:type="gramStart"/>
      <w:r>
        <w:rPr>
          <w:rFonts w:ascii="宋体" w:hAnsi="宋体" w:cs="宋体" w:hint="eastAsia"/>
          <w:sz w:val="24"/>
        </w:rPr>
        <w:t>驻停开关</w:t>
      </w:r>
      <w:proofErr w:type="gramEnd"/>
      <w:r>
        <w:rPr>
          <w:rFonts w:ascii="宋体" w:hAnsi="宋体" w:cs="宋体" w:hint="eastAsia"/>
          <w:sz w:val="24"/>
        </w:rPr>
        <w:t>设置在基站的厅门操纵盘上，</w:t>
      </w:r>
      <w:proofErr w:type="gramStart"/>
      <w:r>
        <w:rPr>
          <w:rFonts w:ascii="宋体" w:hAnsi="宋体" w:cs="宋体" w:hint="eastAsia"/>
          <w:sz w:val="24"/>
        </w:rPr>
        <w:t>启动此</w:t>
      </w:r>
      <w:proofErr w:type="gramEnd"/>
      <w:r>
        <w:rPr>
          <w:rFonts w:ascii="宋体" w:hAnsi="宋体" w:cs="宋体" w:hint="eastAsia"/>
          <w:sz w:val="24"/>
        </w:rPr>
        <w:t>开关，电梯不再响应任何厅门呼梯，而是在响应完</w:t>
      </w:r>
      <w:proofErr w:type="gramStart"/>
      <w:r>
        <w:rPr>
          <w:rFonts w:ascii="宋体" w:hAnsi="宋体" w:cs="宋体" w:hint="eastAsia"/>
          <w:sz w:val="24"/>
        </w:rPr>
        <w:t>轿厢呼梯后</w:t>
      </w:r>
      <w:proofErr w:type="gramEnd"/>
      <w:r>
        <w:rPr>
          <w:rFonts w:ascii="宋体" w:hAnsi="宋体" w:cs="宋体" w:hint="eastAsia"/>
          <w:sz w:val="24"/>
        </w:rPr>
        <w:t>，自动返回到基站，停梯。</w:t>
      </w:r>
    </w:p>
    <w:p w:rsidR="00852A3E" w:rsidRDefault="006B3583">
      <w:pPr>
        <w:numPr>
          <w:ilvl w:val="2"/>
          <w:numId w:val="2"/>
        </w:numPr>
        <w:snapToGrid w:val="0"/>
        <w:spacing w:line="360" w:lineRule="auto"/>
        <w:rPr>
          <w:rFonts w:ascii="宋体" w:hAnsi="宋体" w:cs="宋体"/>
          <w:sz w:val="24"/>
        </w:rPr>
      </w:pPr>
      <w:r>
        <w:rPr>
          <w:rFonts w:ascii="宋体" w:hAnsi="宋体" w:cs="宋体" w:hint="eastAsia"/>
          <w:b/>
          <w:sz w:val="24"/>
        </w:rPr>
        <w:t>开门时间保护</w:t>
      </w:r>
      <w:r>
        <w:rPr>
          <w:rFonts w:ascii="宋体" w:hAnsi="宋体" w:cs="宋体" w:hint="eastAsia"/>
          <w:sz w:val="24"/>
        </w:rPr>
        <w:t>：当电梯在规定的时间内不能正常开门时，该功能将自动熄灭方向指示灯，清除轿厢呼梯，重新登记大厅呼梯。轿厢将移动至三个不同的</w:t>
      </w:r>
      <w:proofErr w:type="gramStart"/>
      <w:r>
        <w:rPr>
          <w:rFonts w:ascii="宋体" w:hAnsi="宋体" w:cs="宋体" w:hint="eastAsia"/>
          <w:sz w:val="24"/>
        </w:rPr>
        <w:t>站层并</w:t>
      </w:r>
      <w:proofErr w:type="gramEnd"/>
      <w:r>
        <w:rPr>
          <w:rFonts w:ascii="宋体" w:hAnsi="宋体" w:cs="宋体" w:hint="eastAsia"/>
          <w:sz w:val="24"/>
        </w:rPr>
        <w:t>尝试打开电梯门。如果仍不能完全打开电梯门，则电梯停止运行，门关闭。</w:t>
      </w:r>
    </w:p>
    <w:p w:rsidR="00852A3E" w:rsidRDefault="006B3583">
      <w:pPr>
        <w:numPr>
          <w:ilvl w:val="2"/>
          <w:numId w:val="2"/>
        </w:numPr>
        <w:snapToGrid w:val="0"/>
        <w:spacing w:line="360" w:lineRule="auto"/>
        <w:rPr>
          <w:rFonts w:ascii="宋体" w:hAnsi="宋体" w:cs="宋体"/>
          <w:sz w:val="24"/>
        </w:rPr>
      </w:pPr>
      <w:r>
        <w:rPr>
          <w:rFonts w:ascii="宋体" w:hAnsi="宋体" w:cs="宋体" w:hint="eastAsia"/>
          <w:b/>
          <w:sz w:val="24"/>
        </w:rPr>
        <w:t>关门时间保护</w:t>
      </w:r>
      <w:r>
        <w:rPr>
          <w:rFonts w:ascii="宋体" w:hAnsi="宋体" w:cs="宋体" w:hint="eastAsia"/>
          <w:sz w:val="24"/>
        </w:rPr>
        <w:t>：当电梯在规定的时间内不能正常关门时，该功能将自动熄灭方向指示灯，清除轿厢呼梯，重新登记大厅呼梯。在尝试关门三次仍不能正常关门，则保持电梯门打开状态，然后按设定的电梯门关门时间周期，反复尝试关门动作。</w:t>
      </w:r>
    </w:p>
    <w:p w:rsidR="00852A3E" w:rsidRDefault="006B3583">
      <w:pPr>
        <w:numPr>
          <w:ilvl w:val="2"/>
          <w:numId w:val="2"/>
        </w:numPr>
        <w:snapToGrid w:val="0"/>
        <w:spacing w:line="360" w:lineRule="auto"/>
        <w:rPr>
          <w:rFonts w:ascii="宋体" w:hAnsi="宋体" w:cs="宋体"/>
          <w:sz w:val="24"/>
        </w:rPr>
      </w:pPr>
      <w:r>
        <w:rPr>
          <w:rFonts w:ascii="宋体" w:hAnsi="宋体" w:cs="宋体" w:hint="eastAsia"/>
          <w:b/>
          <w:sz w:val="24"/>
        </w:rPr>
        <w:t>火灾运行管理和紧急消防服务</w:t>
      </w:r>
      <w:r>
        <w:rPr>
          <w:rFonts w:ascii="宋体" w:hAnsi="宋体" w:cs="宋体" w:hint="eastAsia"/>
          <w:sz w:val="24"/>
        </w:rPr>
        <w:t>：当发生火警时，电梯将直驶返回至基站停靠。只允许被授权人（消防员）操作电梯。</w:t>
      </w:r>
    </w:p>
    <w:p w:rsidR="00852A3E" w:rsidRDefault="006B3583">
      <w:pPr>
        <w:numPr>
          <w:ilvl w:val="2"/>
          <w:numId w:val="2"/>
        </w:numPr>
        <w:snapToGrid w:val="0"/>
        <w:spacing w:line="360" w:lineRule="auto"/>
        <w:rPr>
          <w:rFonts w:ascii="宋体" w:hAnsi="宋体" w:cs="宋体"/>
          <w:b/>
          <w:sz w:val="24"/>
        </w:rPr>
      </w:pPr>
      <w:r>
        <w:rPr>
          <w:rFonts w:ascii="宋体" w:hAnsi="宋体" w:cs="宋体" w:hint="eastAsia"/>
          <w:b/>
          <w:sz w:val="24"/>
        </w:rPr>
        <w:t>五方对讲：实现五方对讲。</w:t>
      </w:r>
    </w:p>
    <w:p w:rsidR="00852A3E" w:rsidRDefault="006B3583">
      <w:pPr>
        <w:numPr>
          <w:ilvl w:val="2"/>
          <w:numId w:val="2"/>
        </w:numPr>
        <w:snapToGrid w:val="0"/>
        <w:spacing w:line="360" w:lineRule="auto"/>
        <w:rPr>
          <w:rFonts w:ascii="宋体" w:hAnsi="宋体" w:cs="宋体"/>
          <w:bCs/>
          <w:sz w:val="24"/>
        </w:rPr>
      </w:pPr>
      <w:r>
        <w:rPr>
          <w:rFonts w:ascii="宋体" w:hAnsi="宋体" w:cs="宋体" w:hint="eastAsia"/>
          <w:b/>
          <w:sz w:val="24"/>
        </w:rPr>
        <w:t>远程监控接口：</w:t>
      </w:r>
      <w:r>
        <w:rPr>
          <w:rFonts w:ascii="宋体" w:hAnsi="宋体" w:cs="宋体" w:hint="eastAsia"/>
          <w:bCs/>
          <w:sz w:val="24"/>
        </w:rPr>
        <w:t>配备远程监控接口，可以上</w:t>
      </w:r>
      <w:proofErr w:type="gramStart"/>
      <w:r>
        <w:rPr>
          <w:rFonts w:ascii="宋体" w:hAnsi="宋体" w:cs="宋体" w:hint="eastAsia"/>
          <w:bCs/>
          <w:sz w:val="24"/>
        </w:rPr>
        <w:t>传必要</w:t>
      </w:r>
      <w:proofErr w:type="gramEnd"/>
      <w:r>
        <w:rPr>
          <w:rFonts w:ascii="宋体" w:hAnsi="宋体" w:cs="宋体" w:hint="eastAsia"/>
          <w:bCs/>
          <w:sz w:val="24"/>
        </w:rPr>
        <w:t>的运行和故障信息，接受来自监控中心、</w:t>
      </w:r>
      <w:proofErr w:type="gramStart"/>
      <w:r>
        <w:rPr>
          <w:rFonts w:ascii="宋体" w:hAnsi="宋体" w:cs="宋体" w:hint="eastAsia"/>
          <w:bCs/>
          <w:sz w:val="24"/>
        </w:rPr>
        <w:t>消控中心</w:t>
      </w:r>
      <w:proofErr w:type="gramEnd"/>
      <w:r>
        <w:rPr>
          <w:rFonts w:ascii="宋体" w:hAnsi="宋体" w:cs="宋体" w:hint="eastAsia"/>
          <w:bCs/>
          <w:sz w:val="24"/>
        </w:rPr>
        <w:t>的控制指令。电梯单位预留好井道内部电缆和监控接口</w:t>
      </w:r>
    </w:p>
    <w:p w:rsidR="007222F0" w:rsidRPr="007222F0" w:rsidRDefault="006B3583" w:rsidP="007222F0">
      <w:pPr>
        <w:numPr>
          <w:ilvl w:val="2"/>
          <w:numId w:val="2"/>
        </w:numPr>
        <w:snapToGrid w:val="0"/>
        <w:spacing w:line="360" w:lineRule="auto"/>
        <w:rPr>
          <w:rFonts w:ascii="宋体" w:hAnsi="宋体" w:cs="宋体"/>
          <w:b/>
          <w:sz w:val="24"/>
        </w:rPr>
      </w:pPr>
      <w:r w:rsidRPr="007222F0">
        <w:rPr>
          <w:rFonts w:ascii="宋体" w:hAnsi="宋体" w:cs="宋体" w:hint="eastAsia"/>
          <w:b/>
          <w:bCs/>
          <w:sz w:val="24"/>
        </w:rPr>
        <w:t>平层精度：</w:t>
      </w:r>
      <w:r w:rsidRPr="007222F0">
        <w:rPr>
          <w:rFonts w:ascii="宋体" w:hAnsi="宋体" w:cs="宋体" w:hint="eastAsia"/>
          <w:b/>
          <w:bCs/>
          <w:sz w:val="24"/>
        </w:rPr>
        <w:tab/>
      </w:r>
      <w:r w:rsidRPr="007222F0">
        <w:rPr>
          <w:rFonts w:ascii="宋体" w:hAnsi="宋体" w:cs="宋体" w:hint="eastAsia"/>
          <w:sz w:val="24"/>
        </w:rPr>
        <w:t>±6mm</w:t>
      </w:r>
    </w:p>
    <w:p w:rsidR="00852A3E" w:rsidRPr="007222F0" w:rsidRDefault="006B3583" w:rsidP="007222F0">
      <w:pPr>
        <w:numPr>
          <w:ilvl w:val="2"/>
          <w:numId w:val="2"/>
        </w:numPr>
        <w:snapToGrid w:val="0"/>
        <w:spacing w:line="360" w:lineRule="auto"/>
        <w:rPr>
          <w:rFonts w:ascii="宋体" w:hAnsi="宋体" w:cs="宋体"/>
          <w:b/>
          <w:sz w:val="24"/>
        </w:rPr>
      </w:pPr>
      <w:r w:rsidRPr="007222F0">
        <w:rPr>
          <w:rFonts w:ascii="宋体" w:hAnsi="宋体" w:cs="宋体" w:hint="eastAsia"/>
          <w:b/>
          <w:sz w:val="24"/>
        </w:rPr>
        <w:t>噪声指标：</w:t>
      </w:r>
      <w:r w:rsidRPr="007222F0">
        <w:rPr>
          <w:rFonts w:ascii="宋体" w:hAnsi="宋体" w:cs="宋体" w:hint="eastAsia"/>
          <w:b/>
          <w:sz w:val="24"/>
        </w:rPr>
        <w:tab/>
        <w:t>符合国标</w:t>
      </w:r>
      <w:r w:rsidR="007222F0">
        <w:rPr>
          <w:rFonts w:ascii="宋体" w:hAnsi="宋体" w:cs="宋体" w:hint="eastAsia"/>
          <w:b/>
          <w:sz w:val="24"/>
        </w:rPr>
        <w:t xml:space="preserve"> </w:t>
      </w:r>
    </w:p>
    <w:p w:rsidR="00852A3E" w:rsidRDefault="006B3583">
      <w:pPr>
        <w:snapToGrid w:val="0"/>
        <w:spacing w:line="360" w:lineRule="auto"/>
        <w:rPr>
          <w:rFonts w:ascii="宋体" w:hAnsi="宋体" w:cs="宋体"/>
          <w:b/>
          <w:sz w:val="24"/>
        </w:rPr>
      </w:pPr>
      <w:r>
        <w:rPr>
          <w:rFonts w:ascii="宋体" w:hAnsi="宋体" w:cs="宋体" w:hint="eastAsia"/>
          <w:b/>
          <w:sz w:val="24"/>
        </w:rPr>
        <w:t>4    电梯主要部件要求（货梯）</w:t>
      </w:r>
    </w:p>
    <w:p w:rsidR="00852A3E" w:rsidRDefault="006B3583">
      <w:pPr>
        <w:snapToGrid w:val="0"/>
        <w:spacing w:line="360" w:lineRule="auto"/>
        <w:rPr>
          <w:rFonts w:ascii="宋体" w:hAnsi="宋体" w:cs="宋体"/>
          <w:sz w:val="24"/>
        </w:rPr>
      </w:pPr>
      <w:r>
        <w:rPr>
          <w:rFonts w:ascii="宋体" w:hAnsi="宋体" w:cs="宋体" w:hint="eastAsia"/>
          <w:sz w:val="24"/>
        </w:rPr>
        <w:t>4.1曳引机系统：</w:t>
      </w:r>
    </w:p>
    <w:p w:rsidR="00852A3E" w:rsidRDefault="006B3583" w:rsidP="001E1121">
      <w:pPr>
        <w:numPr>
          <w:ilvl w:val="0"/>
          <w:numId w:val="3"/>
        </w:numPr>
        <w:tabs>
          <w:tab w:val="clear" w:pos="1554"/>
          <w:tab w:val="left" w:pos="993"/>
        </w:tabs>
        <w:snapToGrid w:val="0"/>
        <w:spacing w:line="360" w:lineRule="auto"/>
        <w:ind w:left="426" w:firstLine="246"/>
        <w:rPr>
          <w:rFonts w:ascii="宋体" w:hAnsi="宋体" w:cs="宋体"/>
          <w:sz w:val="24"/>
        </w:rPr>
      </w:pPr>
      <w:r>
        <w:rPr>
          <w:rFonts w:ascii="宋体" w:hAnsi="宋体" w:cs="宋体" w:hint="eastAsia"/>
          <w:sz w:val="24"/>
        </w:rPr>
        <w:t>驱动电机：采用永磁同步电动机，满足交流变频变压（VVVF）启动、调速的要求；</w:t>
      </w:r>
      <w:r w:rsidR="00BA4B6A">
        <w:rPr>
          <w:rFonts w:ascii="宋体" w:hAnsi="宋体" w:cs="宋体"/>
          <w:sz w:val="24"/>
        </w:rPr>
        <w:t xml:space="preserve"> </w:t>
      </w:r>
    </w:p>
    <w:p w:rsidR="00852A3E" w:rsidRDefault="006B3583" w:rsidP="001E1121">
      <w:pPr>
        <w:numPr>
          <w:ilvl w:val="0"/>
          <w:numId w:val="3"/>
        </w:numPr>
        <w:tabs>
          <w:tab w:val="clear" w:pos="1554"/>
          <w:tab w:val="left" w:pos="993"/>
        </w:tabs>
        <w:snapToGrid w:val="0"/>
        <w:spacing w:line="360" w:lineRule="auto"/>
        <w:ind w:left="1080" w:hanging="408"/>
        <w:rPr>
          <w:rFonts w:ascii="宋体" w:hAnsi="宋体" w:cs="宋体"/>
          <w:sz w:val="24"/>
        </w:rPr>
      </w:pPr>
      <w:r>
        <w:rPr>
          <w:rFonts w:ascii="宋体" w:hAnsi="宋体" w:cs="宋体" w:hint="eastAsia"/>
          <w:sz w:val="24"/>
        </w:rPr>
        <w:t>传动装置：采用无齿轮传动。</w:t>
      </w:r>
    </w:p>
    <w:p w:rsidR="00852A3E" w:rsidRDefault="006B3583" w:rsidP="001E1121">
      <w:pPr>
        <w:numPr>
          <w:ilvl w:val="0"/>
          <w:numId w:val="3"/>
        </w:numPr>
        <w:tabs>
          <w:tab w:val="clear" w:pos="1554"/>
          <w:tab w:val="left" w:pos="993"/>
        </w:tabs>
        <w:snapToGrid w:val="0"/>
        <w:spacing w:line="360" w:lineRule="auto"/>
        <w:ind w:left="1080" w:hanging="408"/>
        <w:rPr>
          <w:rFonts w:ascii="宋体" w:hAnsi="宋体" w:cs="宋体"/>
          <w:sz w:val="24"/>
        </w:rPr>
      </w:pPr>
      <w:r>
        <w:rPr>
          <w:rFonts w:ascii="宋体" w:hAnsi="宋体" w:cs="宋体" w:hint="eastAsia"/>
          <w:sz w:val="24"/>
        </w:rPr>
        <w:t>钢丝绳：（厂家标配）。</w:t>
      </w:r>
    </w:p>
    <w:p w:rsidR="00852A3E" w:rsidRDefault="006B3583">
      <w:pPr>
        <w:snapToGrid w:val="0"/>
        <w:spacing w:line="360" w:lineRule="auto"/>
        <w:rPr>
          <w:rFonts w:ascii="宋体" w:hAnsi="宋体" w:cs="宋体"/>
          <w:sz w:val="24"/>
        </w:rPr>
      </w:pPr>
      <w:r>
        <w:rPr>
          <w:rFonts w:ascii="宋体" w:hAnsi="宋体" w:cs="宋体" w:hint="eastAsia"/>
          <w:sz w:val="24"/>
        </w:rPr>
        <w:t>4.2控制系统：</w:t>
      </w:r>
    </w:p>
    <w:p w:rsidR="00852A3E" w:rsidRDefault="006B3583" w:rsidP="001E1121">
      <w:pPr>
        <w:numPr>
          <w:ilvl w:val="0"/>
          <w:numId w:val="4"/>
        </w:numPr>
        <w:tabs>
          <w:tab w:val="clear" w:pos="1554"/>
          <w:tab w:val="left" w:pos="426"/>
        </w:tabs>
        <w:snapToGrid w:val="0"/>
        <w:spacing w:line="360" w:lineRule="auto"/>
        <w:ind w:left="426" w:firstLine="246"/>
        <w:rPr>
          <w:rFonts w:ascii="宋体" w:hAnsi="宋体" w:cs="宋体"/>
          <w:sz w:val="24"/>
        </w:rPr>
      </w:pPr>
      <w:r>
        <w:rPr>
          <w:rFonts w:ascii="宋体" w:hAnsi="宋体" w:cs="宋体" w:hint="eastAsia"/>
          <w:sz w:val="24"/>
        </w:rPr>
        <w:t>要求采用全数字控制。其中主要控制元器件：变频器；微机控制板；主回路断路器、接触器和热继电器、二次回路控制继电器。</w:t>
      </w:r>
    </w:p>
    <w:p w:rsidR="00852A3E" w:rsidRDefault="006B3583" w:rsidP="001E1121">
      <w:pPr>
        <w:numPr>
          <w:ilvl w:val="0"/>
          <w:numId w:val="4"/>
        </w:numPr>
        <w:tabs>
          <w:tab w:val="clear" w:pos="1554"/>
          <w:tab w:val="left" w:pos="993"/>
        </w:tabs>
        <w:snapToGrid w:val="0"/>
        <w:spacing w:line="360" w:lineRule="auto"/>
        <w:ind w:left="426" w:firstLine="246"/>
        <w:rPr>
          <w:rFonts w:ascii="宋体" w:hAnsi="宋体" w:cs="宋体"/>
          <w:sz w:val="24"/>
        </w:rPr>
      </w:pPr>
      <w:r>
        <w:rPr>
          <w:rFonts w:ascii="宋体" w:hAnsi="宋体" w:cs="宋体" w:hint="eastAsia"/>
          <w:sz w:val="24"/>
        </w:rPr>
        <w:t>轿厢和轿厢门：采用交流变频变压（VVVF）控制，实现无级调速，提高电梯运行的平稳度，实现节能运行；</w:t>
      </w:r>
      <w:r w:rsidR="00BA4B6A">
        <w:rPr>
          <w:rFonts w:ascii="宋体" w:hAnsi="宋体" w:cs="宋体"/>
          <w:sz w:val="24"/>
        </w:rPr>
        <w:t xml:space="preserve"> </w:t>
      </w:r>
    </w:p>
    <w:p w:rsidR="00852A3E" w:rsidRDefault="006B3583" w:rsidP="001E1121">
      <w:pPr>
        <w:numPr>
          <w:ilvl w:val="0"/>
          <w:numId w:val="4"/>
        </w:numPr>
        <w:tabs>
          <w:tab w:val="clear" w:pos="1554"/>
          <w:tab w:val="left" w:pos="993"/>
        </w:tabs>
        <w:snapToGrid w:val="0"/>
        <w:spacing w:line="360" w:lineRule="auto"/>
        <w:ind w:left="426" w:firstLine="246"/>
        <w:rPr>
          <w:rFonts w:ascii="宋体" w:hAnsi="宋体" w:cs="宋体"/>
          <w:sz w:val="24"/>
        </w:rPr>
      </w:pPr>
      <w:r>
        <w:rPr>
          <w:rFonts w:ascii="宋体" w:hAnsi="宋体" w:cs="宋体" w:hint="eastAsia"/>
          <w:sz w:val="24"/>
        </w:rPr>
        <w:t>速度控制回路和运行控制回路：均要求采用32位的微机控制，构成相互监控、</w:t>
      </w:r>
      <w:proofErr w:type="gramStart"/>
      <w:r>
        <w:rPr>
          <w:rFonts w:ascii="宋体" w:hAnsi="宋体" w:cs="宋体" w:hint="eastAsia"/>
          <w:sz w:val="24"/>
        </w:rPr>
        <w:t>分散执行</w:t>
      </w:r>
      <w:proofErr w:type="gramEnd"/>
      <w:r>
        <w:rPr>
          <w:rFonts w:ascii="宋体" w:hAnsi="宋体" w:cs="宋体" w:hint="eastAsia"/>
          <w:sz w:val="24"/>
        </w:rPr>
        <w:t>的双重微机系统；</w:t>
      </w:r>
    </w:p>
    <w:p w:rsidR="00852A3E" w:rsidRDefault="006B3583">
      <w:pPr>
        <w:snapToGrid w:val="0"/>
        <w:spacing w:line="360" w:lineRule="auto"/>
        <w:rPr>
          <w:rFonts w:ascii="宋体" w:hAnsi="宋体" w:cs="宋体"/>
          <w:sz w:val="24"/>
        </w:rPr>
      </w:pPr>
      <w:r>
        <w:rPr>
          <w:rFonts w:ascii="宋体" w:hAnsi="宋体" w:cs="宋体" w:hint="eastAsia"/>
          <w:sz w:val="24"/>
        </w:rPr>
        <w:t>4.3门机系统：</w:t>
      </w:r>
    </w:p>
    <w:p w:rsidR="00852A3E" w:rsidRDefault="006B3583" w:rsidP="001E1121">
      <w:pPr>
        <w:numPr>
          <w:ilvl w:val="0"/>
          <w:numId w:val="5"/>
        </w:numPr>
        <w:tabs>
          <w:tab w:val="clear" w:pos="1554"/>
          <w:tab w:val="left" w:pos="993"/>
        </w:tabs>
        <w:snapToGrid w:val="0"/>
        <w:spacing w:line="360" w:lineRule="auto"/>
        <w:ind w:left="1080" w:hanging="422"/>
        <w:rPr>
          <w:rFonts w:ascii="宋体" w:hAnsi="宋体" w:cs="宋体"/>
          <w:sz w:val="24"/>
        </w:rPr>
      </w:pPr>
      <w:r>
        <w:rPr>
          <w:rFonts w:ascii="宋体" w:hAnsi="宋体" w:cs="宋体" w:hint="eastAsia"/>
          <w:sz w:val="24"/>
        </w:rPr>
        <w:t>门机控制板。</w:t>
      </w:r>
    </w:p>
    <w:p w:rsidR="00852A3E" w:rsidRDefault="006B3583" w:rsidP="001E1121">
      <w:pPr>
        <w:numPr>
          <w:ilvl w:val="0"/>
          <w:numId w:val="5"/>
        </w:numPr>
        <w:tabs>
          <w:tab w:val="clear" w:pos="1554"/>
          <w:tab w:val="left" w:pos="993"/>
        </w:tabs>
        <w:snapToGrid w:val="0"/>
        <w:spacing w:line="360" w:lineRule="auto"/>
        <w:ind w:left="1080" w:hanging="422"/>
        <w:rPr>
          <w:rFonts w:ascii="宋体" w:hAnsi="宋体" w:cs="宋体"/>
          <w:sz w:val="24"/>
        </w:rPr>
      </w:pPr>
      <w:r>
        <w:rPr>
          <w:rFonts w:ascii="宋体" w:hAnsi="宋体" w:cs="宋体" w:hint="eastAsia"/>
          <w:sz w:val="24"/>
        </w:rPr>
        <w:lastRenderedPageBreak/>
        <w:t>门电机、门传动机构。</w:t>
      </w:r>
    </w:p>
    <w:p w:rsidR="00852A3E" w:rsidRDefault="006B3583">
      <w:pPr>
        <w:snapToGrid w:val="0"/>
        <w:spacing w:line="360" w:lineRule="auto"/>
        <w:rPr>
          <w:rFonts w:ascii="宋体" w:hAnsi="宋体" w:cs="宋体"/>
          <w:sz w:val="24"/>
        </w:rPr>
      </w:pPr>
      <w:r>
        <w:rPr>
          <w:rFonts w:ascii="宋体" w:hAnsi="宋体" w:cs="宋体" w:hint="eastAsia"/>
          <w:sz w:val="24"/>
        </w:rPr>
        <w:t>4.4安全保护装置：</w:t>
      </w:r>
    </w:p>
    <w:p w:rsidR="00852A3E" w:rsidRDefault="006B3583" w:rsidP="001E1121">
      <w:pPr>
        <w:numPr>
          <w:ilvl w:val="0"/>
          <w:numId w:val="6"/>
        </w:numPr>
        <w:tabs>
          <w:tab w:val="clear" w:pos="1554"/>
          <w:tab w:val="left" w:pos="993"/>
        </w:tabs>
        <w:snapToGrid w:val="0"/>
        <w:spacing w:line="360" w:lineRule="auto"/>
        <w:ind w:left="1080" w:hanging="422"/>
        <w:rPr>
          <w:rFonts w:ascii="宋体" w:hAnsi="宋体" w:cs="宋体"/>
          <w:sz w:val="24"/>
        </w:rPr>
      </w:pPr>
      <w:r>
        <w:rPr>
          <w:rFonts w:ascii="宋体" w:hAnsi="宋体" w:cs="宋体" w:hint="eastAsia"/>
          <w:sz w:val="24"/>
        </w:rPr>
        <w:t>红外线光幕、限速器/安全钳/缓冲器建议原品牌原商标。</w:t>
      </w:r>
    </w:p>
    <w:p w:rsidR="00852A3E" w:rsidRDefault="006B3583" w:rsidP="001E1121">
      <w:pPr>
        <w:numPr>
          <w:ilvl w:val="0"/>
          <w:numId w:val="6"/>
        </w:numPr>
        <w:tabs>
          <w:tab w:val="clear" w:pos="1554"/>
          <w:tab w:val="left" w:pos="993"/>
        </w:tabs>
        <w:snapToGrid w:val="0"/>
        <w:spacing w:line="360" w:lineRule="auto"/>
        <w:ind w:left="1080" w:hanging="422"/>
        <w:rPr>
          <w:rFonts w:ascii="宋体" w:hAnsi="宋体" w:cs="宋体"/>
          <w:sz w:val="24"/>
        </w:rPr>
      </w:pPr>
      <w:r>
        <w:rPr>
          <w:rFonts w:ascii="宋体" w:hAnsi="宋体" w:cs="宋体" w:hint="eastAsia"/>
          <w:sz w:val="24"/>
        </w:rPr>
        <w:t>安全齿轮、安全钳、缓冲器、失速保护装置等；</w:t>
      </w:r>
    </w:p>
    <w:p w:rsidR="00852A3E" w:rsidRDefault="006B3583">
      <w:pPr>
        <w:snapToGrid w:val="0"/>
        <w:rPr>
          <w:rFonts w:ascii="宋体" w:hAnsi="宋体" w:cs="宋体"/>
          <w:sz w:val="24"/>
        </w:rPr>
      </w:pPr>
      <w:r>
        <w:rPr>
          <w:rFonts w:ascii="宋体" w:hAnsi="宋体" w:cs="宋体" w:hint="eastAsia"/>
          <w:sz w:val="24"/>
        </w:rPr>
        <w:t>4.5导轨和滑动导靴：根据要求自行选配；</w:t>
      </w:r>
    </w:p>
    <w:p w:rsidR="00852A3E" w:rsidRDefault="006B3583" w:rsidP="00ED53CE">
      <w:pPr>
        <w:pStyle w:val="a5"/>
        <w:widowControl/>
        <w:spacing w:beforeLines="100" w:before="240"/>
        <w:ind w:firstLineChars="0" w:firstLine="0"/>
        <w:rPr>
          <w:rFonts w:ascii="宋体" w:hAnsi="宋体" w:cs="宋体"/>
          <w:b/>
          <w:sz w:val="24"/>
        </w:rPr>
      </w:pPr>
      <w:r>
        <w:rPr>
          <w:rFonts w:ascii="宋体" w:hAnsi="宋体" w:cs="宋体" w:hint="eastAsia"/>
          <w:b/>
          <w:sz w:val="24"/>
        </w:rPr>
        <w:t>5     电梯轿厢和厅门入口(包括指示器和按钮) 装修要求（货梯）</w:t>
      </w:r>
    </w:p>
    <w:p w:rsidR="00852A3E" w:rsidRDefault="006B3583" w:rsidP="00ED53CE">
      <w:pPr>
        <w:pStyle w:val="a5"/>
        <w:widowControl/>
        <w:spacing w:beforeLines="100" w:before="240"/>
        <w:ind w:firstLineChars="0" w:firstLine="0"/>
        <w:rPr>
          <w:rFonts w:ascii="宋体" w:hAnsi="宋体" w:cs="宋体"/>
          <w:b/>
          <w:sz w:val="24"/>
        </w:rPr>
      </w:pPr>
      <w:r>
        <w:rPr>
          <w:rFonts w:ascii="宋体" w:hAnsi="宋体" w:cs="宋体" w:hint="eastAsia"/>
          <w:b/>
          <w:sz w:val="24"/>
        </w:rPr>
        <w:t>5.1   电梯装修要求：</w:t>
      </w:r>
    </w:p>
    <w:p w:rsidR="00852A3E" w:rsidRDefault="006B3583" w:rsidP="00ED53CE">
      <w:pPr>
        <w:pStyle w:val="a5"/>
        <w:widowControl/>
        <w:spacing w:beforeLines="100" w:before="240" w:line="360" w:lineRule="auto"/>
        <w:ind w:firstLineChars="0" w:firstLine="0"/>
        <w:rPr>
          <w:rFonts w:ascii="宋体" w:hAnsi="宋体" w:cs="宋体"/>
          <w:sz w:val="24"/>
        </w:rPr>
      </w:pPr>
      <w:r>
        <w:rPr>
          <w:rFonts w:ascii="宋体" w:hAnsi="宋体" w:cs="宋体" w:hint="eastAsia"/>
          <w:sz w:val="24"/>
        </w:rPr>
        <w:t>轿厢和厅门的装修由供应商按下列要求进行：</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30"/>
        <w:gridCol w:w="4912"/>
        <w:gridCol w:w="2444"/>
      </w:tblGrid>
      <w:tr w:rsidR="00852A3E">
        <w:trPr>
          <w:trHeight w:val="454"/>
          <w:jc w:val="center"/>
        </w:trPr>
        <w:tc>
          <w:tcPr>
            <w:tcW w:w="1830" w:type="dxa"/>
            <w:tcBorders>
              <w:top w:val="single" w:sz="12" w:space="0" w:color="auto"/>
              <w:left w:val="single" w:sz="12" w:space="0" w:color="auto"/>
              <w:bottom w:val="single" w:sz="4" w:space="0" w:color="auto"/>
              <w:right w:val="single" w:sz="4" w:space="0" w:color="auto"/>
            </w:tcBorders>
            <w:shd w:val="clear" w:color="auto" w:fill="auto"/>
            <w:vAlign w:val="center"/>
          </w:tcPr>
          <w:p w:rsidR="00852A3E" w:rsidRDefault="006B3583">
            <w:pPr>
              <w:adjustRightInd w:val="0"/>
              <w:snapToGrid w:val="0"/>
              <w:jc w:val="center"/>
              <w:rPr>
                <w:rFonts w:ascii="宋体" w:hAnsi="宋体" w:cs="宋体"/>
                <w:b/>
                <w:sz w:val="24"/>
              </w:rPr>
            </w:pPr>
            <w:r>
              <w:rPr>
                <w:rFonts w:ascii="宋体" w:hAnsi="宋体" w:cs="宋体" w:hint="eastAsia"/>
                <w:b/>
                <w:sz w:val="24"/>
              </w:rPr>
              <w:t>部 位</w:t>
            </w:r>
          </w:p>
        </w:tc>
        <w:tc>
          <w:tcPr>
            <w:tcW w:w="4912" w:type="dxa"/>
            <w:tcBorders>
              <w:top w:val="single" w:sz="12" w:space="0" w:color="auto"/>
              <w:left w:val="nil"/>
              <w:bottom w:val="single" w:sz="4" w:space="0" w:color="auto"/>
              <w:right w:val="single" w:sz="4" w:space="0" w:color="auto"/>
            </w:tcBorders>
            <w:shd w:val="clear" w:color="auto" w:fill="auto"/>
            <w:vAlign w:val="center"/>
          </w:tcPr>
          <w:p w:rsidR="00852A3E" w:rsidRDefault="006B3583">
            <w:pPr>
              <w:adjustRightInd w:val="0"/>
              <w:snapToGrid w:val="0"/>
              <w:jc w:val="center"/>
              <w:rPr>
                <w:rFonts w:ascii="宋体" w:hAnsi="宋体" w:cs="宋体"/>
                <w:b/>
                <w:sz w:val="24"/>
              </w:rPr>
            </w:pPr>
            <w:r>
              <w:rPr>
                <w:rFonts w:ascii="宋体" w:hAnsi="宋体" w:cs="宋体" w:hint="eastAsia"/>
                <w:b/>
                <w:sz w:val="24"/>
              </w:rPr>
              <w:t>装 修 要 求</w:t>
            </w:r>
          </w:p>
        </w:tc>
        <w:tc>
          <w:tcPr>
            <w:tcW w:w="2444" w:type="dxa"/>
            <w:tcBorders>
              <w:top w:val="single" w:sz="12" w:space="0" w:color="auto"/>
              <w:left w:val="nil"/>
              <w:bottom w:val="single" w:sz="4" w:space="0" w:color="auto"/>
              <w:right w:val="single" w:sz="12" w:space="0" w:color="auto"/>
            </w:tcBorders>
            <w:shd w:val="clear" w:color="auto" w:fill="auto"/>
            <w:vAlign w:val="center"/>
          </w:tcPr>
          <w:p w:rsidR="00852A3E" w:rsidRDefault="006B3583">
            <w:pPr>
              <w:adjustRightInd w:val="0"/>
              <w:snapToGrid w:val="0"/>
              <w:jc w:val="center"/>
              <w:rPr>
                <w:rFonts w:ascii="宋体" w:hAnsi="宋体" w:cs="宋体"/>
                <w:b/>
                <w:sz w:val="24"/>
              </w:rPr>
            </w:pPr>
            <w:r>
              <w:rPr>
                <w:rFonts w:ascii="宋体" w:hAnsi="宋体" w:cs="宋体" w:hint="eastAsia"/>
                <w:b/>
                <w:sz w:val="24"/>
              </w:rPr>
              <w:t>备 注</w:t>
            </w:r>
          </w:p>
        </w:tc>
      </w:tr>
      <w:tr w:rsidR="00852A3E">
        <w:trPr>
          <w:trHeight w:val="454"/>
          <w:jc w:val="center"/>
        </w:trPr>
        <w:tc>
          <w:tcPr>
            <w:tcW w:w="1830" w:type="dxa"/>
            <w:tcBorders>
              <w:top w:val="single" w:sz="4" w:space="0" w:color="auto"/>
              <w:left w:val="single" w:sz="12" w:space="0" w:color="auto"/>
              <w:bottom w:val="single" w:sz="4" w:space="0" w:color="auto"/>
              <w:right w:val="single" w:sz="4" w:space="0" w:color="auto"/>
            </w:tcBorders>
            <w:shd w:val="clear" w:color="auto" w:fill="auto"/>
            <w:vAlign w:val="center"/>
          </w:tcPr>
          <w:p w:rsidR="00852A3E" w:rsidRDefault="006B3583">
            <w:pPr>
              <w:adjustRightInd w:val="0"/>
              <w:snapToGrid w:val="0"/>
              <w:jc w:val="center"/>
              <w:rPr>
                <w:rFonts w:ascii="宋体" w:hAnsi="宋体" w:cs="宋体"/>
                <w:sz w:val="24"/>
              </w:rPr>
            </w:pPr>
            <w:r>
              <w:rPr>
                <w:rFonts w:ascii="宋体" w:hAnsi="宋体" w:cs="宋体" w:hint="eastAsia"/>
                <w:sz w:val="24"/>
              </w:rPr>
              <w:t>轿厢壁</w:t>
            </w:r>
          </w:p>
        </w:tc>
        <w:tc>
          <w:tcPr>
            <w:tcW w:w="4912" w:type="dxa"/>
            <w:tcBorders>
              <w:top w:val="single" w:sz="4" w:space="0" w:color="auto"/>
              <w:left w:val="nil"/>
              <w:bottom w:val="single" w:sz="4" w:space="0" w:color="auto"/>
              <w:right w:val="single" w:sz="4" w:space="0" w:color="auto"/>
            </w:tcBorders>
            <w:shd w:val="clear" w:color="auto" w:fill="auto"/>
            <w:vAlign w:val="center"/>
          </w:tcPr>
          <w:p w:rsidR="00852A3E" w:rsidRDefault="006B3583">
            <w:pPr>
              <w:adjustRightInd w:val="0"/>
              <w:snapToGrid w:val="0"/>
              <w:rPr>
                <w:rFonts w:ascii="宋体" w:hAnsi="宋体" w:cs="宋体"/>
                <w:sz w:val="24"/>
              </w:rPr>
            </w:pPr>
            <w:r>
              <w:rPr>
                <w:rFonts w:ascii="宋体" w:hAnsi="宋体" w:cs="宋体" w:hint="eastAsia"/>
                <w:sz w:val="24"/>
              </w:rPr>
              <w:t>货梯钢板喷涂；</w:t>
            </w:r>
          </w:p>
        </w:tc>
        <w:tc>
          <w:tcPr>
            <w:tcW w:w="2444" w:type="dxa"/>
            <w:tcBorders>
              <w:top w:val="single" w:sz="4" w:space="0" w:color="auto"/>
              <w:left w:val="nil"/>
              <w:bottom w:val="single" w:sz="4" w:space="0" w:color="auto"/>
              <w:right w:val="single" w:sz="12" w:space="0" w:color="auto"/>
            </w:tcBorders>
            <w:shd w:val="clear" w:color="auto" w:fill="auto"/>
            <w:vAlign w:val="center"/>
          </w:tcPr>
          <w:p w:rsidR="00852A3E" w:rsidRDefault="00852A3E">
            <w:pPr>
              <w:adjustRightInd w:val="0"/>
              <w:snapToGrid w:val="0"/>
              <w:rPr>
                <w:rFonts w:ascii="宋体" w:hAnsi="宋体" w:cs="宋体"/>
                <w:sz w:val="24"/>
              </w:rPr>
            </w:pPr>
          </w:p>
        </w:tc>
      </w:tr>
      <w:tr w:rsidR="00852A3E">
        <w:trPr>
          <w:trHeight w:val="454"/>
          <w:jc w:val="center"/>
        </w:trPr>
        <w:tc>
          <w:tcPr>
            <w:tcW w:w="1830" w:type="dxa"/>
            <w:tcBorders>
              <w:top w:val="single" w:sz="4" w:space="0" w:color="auto"/>
              <w:left w:val="single" w:sz="12" w:space="0" w:color="auto"/>
              <w:bottom w:val="single" w:sz="4" w:space="0" w:color="auto"/>
              <w:right w:val="single" w:sz="4" w:space="0" w:color="auto"/>
            </w:tcBorders>
            <w:shd w:val="clear" w:color="auto" w:fill="auto"/>
            <w:vAlign w:val="center"/>
          </w:tcPr>
          <w:p w:rsidR="00852A3E" w:rsidRDefault="006B3583">
            <w:pPr>
              <w:adjustRightInd w:val="0"/>
              <w:snapToGrid w:val="0"/>
              <w:jc w:val="center"/>
              <w:rPr>
                <w:rFonts w:ascii="宋体" w:hAnsi="宋体" w:cs="宋体"/>
                <w:sz w:val="24"/>
              </w:rPr>
            </w:pPr>
            <w:r>
              <w:rPr>
                <w:rFonts w:ascii="宋体" w:hAnsi="宋体" w:cs="宋体" w:hint="eastAsia"/>
                <w:sz w:val="24"/>
              </w:rPr>
              <w:t>地面</w:t>
            </w:r>
          </w:p>
        </w:tc>
        <w:tc>
          <w:tcPr>
            <w:tcW w:w="4912" w:type="dxa"/>
            <w:tcBorders>
              <w:top w:val="single" w:sz="4" w:space="0" w:color="auto"/>
              <w:left w:val="nil"/>
              <w:bottom w:val="single" w:sz="4" w:space="0" w:color="auto"/>
              <w:right w:val="single" w:sz="4" w:space="0" w:color="auto"/>
            </w:tcBorders>
            <w:shd w:val="clear" w:color="auto" w:fill="auto"/>
            <w:vAlign w:val="center"/>
          </w:tcPr>
          <w:p w:rsidR="00852A3E" w:rsidRDefault="006B3583">
            <w:pPr>
              <w:adjustRightInd w:val="0"/>
              <w:snapToGrid w:val="0"/>
              <w:rPr>
                <w:rFonts w:ascii="宋体" w:hAnsi="宋体" w:cs="宋体"/>
                <w:color w:val="FF0000"/>
                <w:sz w:val="24"/>
                <w:shd w:val="clear" w:color="auto" w:fill="7F7F7F"/>
              </w:rPr>
            </w:pPr>
            <w:r>
              <w:rPr>
                <w:rFonts w:ascii="宋体" w:hAnsi="宋体" w:cs="宋体" w:hint="eastAsia"/>
                <w:sz w:val="24"/>
              </w:rPr>
              <w:t>货梯花纹钢板；</w:t>
            </w:r>
          </w:p>
        </w:tc>
        <w:tc>
          <w:tcPr>
            <w:tcW w:w="2444" w:type="dxa"/>
            <w:tcBorders>
              <w:top w:val="single" w:sz="4" w:space="0" w:color="auto"/>
              <w:left w:val="nil"/>
              <w:bottom w:val="single" w:sz="4" w:space="0" w:color="auto"/>
              <w:right w:val="single" w:sz="12" w:space="0" w:color="auto"/>
            </w:tcBorders>
            <w:shd w:val="clear" w:color="auto" w:fill="auto"/>
            <w:vAlign w:val="center"/>
          </w:tcPr>
          <w:p w:rsidR="00852A3E" w:rsidRDefault="00852A3E">
            <w:pPr>
              <w:adjustRightInd w:val="0"/>
              <w:snapToGrid w:val="0"/>
              <w:rPr>
                <w:rFonts w:ascii="宋体" w:hAnsi="宋体" w:cs="宋体"/>
                <w:sz w:val="24"/>
              </w:rPr>
            </w:pPr>
          </w:p>
        </w:tc>
      </w:tr>
      <w:tr w:rsidR="00852A3E">
        <w:trPr>
          <w:trHeight w:val="484"/>
          <w:jc w:val="center"/>
        </w:trPr>
        <w:tc>
          <w:tcPr>
            <w:tcW w:w="1830" w:type="dxa"/>
            <w:tcBorders>
              <w:top w:val="single" w:sz="4" w:space="0" w:color="auto"/>
              <w:left w:val="single" w:sz="12" w:space="0" w:color="auto"/>
              <w:bottom w:val="single" w:sz="4" w:space="0" w:color="auto"/>
              <w:right w:val="single" w:sz="4" w:space="0" w:color="auto"/>
            </w:tcBorders>
            <w:shd w:val="clear" w:color="auto" w:fill="auto"/>
            <w:vAlign w:val="center"/>
          </w:tcPr>
          <w:p w:rsidR="00852A3E" w:rsidRDefault="006B3583">
            <w:pPr>
              <w:adjustRightInd w:val="0"/>
              <w:snapToGrid w:val="0"/>
              <w:jc w:val="center"/>
              <w:rPr>
                <w:rFonts w:ascii="宋体" w:hAnsi="宋体" w:cs="宋体"/>
                <w:sz w:val="24"/>
              </w:rPr>
            </w:pPr>
            <w:r>
              <w:rPr>
                <w:rFonts w:ascii="宋体" w:hAnsi="宋体" w:cs="宋体" w:hint="eastAsia"/>
                <w:sz w:val="24"/>
              </w:rPr>
              <w:t>轿厢顶</w:t>
            </w:r>
          </w:p>
        </w:tc>
        <w:tc>
          <w:tcPr>
            <w:tcW w:w="4912" w:type="dxa"/>
            <w:tcBorders>
              <w:top w:val="single" w:sz="4" w:space="0" w:color="auto"/>
              <w:left w:val="nil"/>
              <w:bottom w:val="single" w:sz="4" w:space="0" w:color="auto"/>
              <w:right w:val="single" w:sz="4" w:space="0" w:color="auto"/>
            </w:tcBorders>
            <w:shd w:val="clear" w:color="auto" w:fill="auto"/>
            <w:vAlign w:val="center"/>
          </w:tcPr>
          <w:p w:rsidR="00852A3E" w:rsidRDefault="006B3583">
            <w:pPr>
              <w:adjustRightInd w:val="0"/>
              <w:snapToGrid w:val="0"/>
              <w:rPr>
                <w:rFonts w:ascii="宋体" w:hAnsi="宋体" w:cs="宋体"/>
                <w:sz w:val="24"/>
              </w:rPr>
            </w:pPr>
            <w:r>
              <w:rPr>
                <w:rFonts w:ascii="宋体" w:hAnsi="宋体" w:cs="宋体" w:hint="eastAsia"/>
                <w:sz w:val="24"/>
              </w:rPr>
              <w:t>货梯顶部装饰含灯光和通风扇（手动及自动控制）。喷涂钢板，需预留摄像孔位置，随行电缆中应穿视频电缆</w:t>
            </w:r>
          </w:p>
        </w:tc>
        <w:tc>
          <w:tcPr>
            <w:tcW w:w="2444" w:type="dxa"/>
            <w:tcBorders>
              <w:top w:val="single" w:sz="4" w:space="0" w:color="auto"/>
              <w:left w:val="nil"/>
              <w:bottom w:val="single" w:sz="4" w:space="0" w:color="auto"/>
              <w:right w:val="single" w:sz="12" w:space="0" w:color="auto"/>
            </w:tcBorders>
            <w:shd w:val="clear" w:color="auto" w:fill="auto"/>
            <w:vAlign w:val="center"/>
          </w:tcPr>
          <w:p w:rsidR="00852A3E" w:rsidRDefault="00852A3E">
            <w:pPr>
              <w:adjustRightInd w:val="0"/>
              <w:snapToGrid w:val="0"/>
              <w:rPr>
                <w:rFonts w:ascii="宋体" w:hAnsi="宋体" w:cs="宋体"/>
                <w:sz w:val="24"/>
              </w:rPr>
            </w:pPr>
          </w:p>
        </w:tc>
      </w:tr>
      <w:tr w:rsidR="00852A3E">
        <w:trPr>
          <w:trHeight w:val="454"/>
          <w:jc w:val="center"/>
        </w:trPr>
        <w:tc>
          <w:tcPr>
            <w:tcW w:w="1830" w:type="dxa"/>
            <w:tcBorders>
              <w:top w:val="single" w:sz="4" w:space="0" w:color="auto"/>
              <w:left w:val="single" w:sz="12" w:space="0" w:color="auto"/>
              <w:bottom w:val="single" w:sz="4" w:space="0" w:color="auto"/>
              <w:right w:val="single" w:sz="4" w:space="0" w:color="auto"/>
            </w:tcBorders>
            <w:shd w:val="clear" w:color="auto" w:fill="auto"/>
            <w:vAlign w:val="center"/>
          </w:tcPr>
          <w:p w:rsidR="00852A3E" w:rsidRDefault="006B3583">
            <w:pPr>
              <w:adjustRightInd w:val="0"/>
              <w:snapToGrid w:val="0"/>
              <w:jc w:val="center"/>
              <w:rPr>
                <w:rFonts w:ascii="宋体" w:hAnsi="宋体" w:cs="宋体"/>
                <w:sz w:val="24"/>
              </w:rPr>
            </w:pPr>
            <w:r>
              <w:rPr>
                <w:rFonts w:ascii="宋体" w:hAnsi="宋体" w:cs="宋体" w:hint="eastAsia"/>
                <w:sz w:val="24"/>
              </w:rPr>
              <w:t>轿门</w:t>
            </w:r>
          </w:p>
        </w:tc>
        <w:tc>
          <w:tcPr>
            <w:tcW w:w="4912" w:type="dxa"/>
            <w:tcBorders>
              <w:top w:val="single" w:sz="4" w:space="0" w:color="auto"/>
              <w:left w:val="nil"/>
              <w:bottom w:val="single" w:sz="4" w:space="0" w:color="auto"/>
              <w:right w:val="single" w:sz="4" w:space="0" w:color="auto"/>
            </w:tcBorders>
            <w:shd w:val="clear" w:color="auto" w:fill="auto"/>
            <w:vAlign w:val="center"/>
          </w:tcPr>
          <w:p w:rsidR="00852A3E" w:rsidRDefault="006B3583">
            <w:pPr>
              <w:adjustRightInd w:val="0"/>
              <w:snapToGrid w:val="0"/>
              <w:rPr>
                <w:rFonts w:ascii="宋体" w:hAnsi="宋体" w:cs="宋体"/>
                <w:sz w:val="24"/>
              </w:rPr>
            </w:pPr>
            <w:r>
              <w:rPr>
                <w:rFonts w:ascii="宋体" w:hAnsi="宋体" w:cs="宋体" w:hint="eastAsia"/>
                <w:sz w:val="24"/>
              </w:rPr>
              <w:t>货梯电梯均选用钢板喷涂； 厚度1.2mm，红外线光</w:t>
            </w:r>
            <w:proofErr w:type="gramStart"/>
            <w:r>
              <w:rPr>
                <w:rFonts w:ascii="宋体" w:hAnsi="宋体" w:cs="宋体" w:hint="eastAsia"/>
                <w:sz w:val="24"/>
              </w:rPr>
              <w:t>幕保护</w:t>
            </w:r>
            <w:proofErr w:type="gramEnd"/>
          </w:p>
        </w:tc>
        <w:tc>
          <w:tcPr>
            <w:tcW w:w="2444" w:type="dxa"/>
            <w:tcBorders>
              <w:top w:val="single" w:sz="4" w:space="0" w:color="auto"/>
              <w:left w:val="nil"/>
              <w:bottom w:val="single" w:sz="4" w:space="0" w:color="auto"/>
              <w:right w:val="single" w:sz="12" w:space="0" w:color="auto"/>
            </w:tcBorders>
            <w:shd w:val="clear" w:color="auto" w:fill="auto"/>
            <w:vAlign w:val="center"/>
          </w:tcPr>
          <w:p w:rsidR="00852A3E" w:rsidRDefault="00852A3E">
            <w:pPr>
              <w:adjustRightInd w:val="0"/>
              <w:snapToGrid w:val="0"/>
              <w:rPr>
                <w:rFonts w:ascii="宋体" w:hAnsi="宋体" w:cs="宋体"/>
                <w:sz w:val="24"/>
              </w:rPr>
            </w:pPr>
          </w:p>
        </w:tc>
      </w:tr>
      <w:tr w:rsidR="00852A3E">
        <w:trPr>
          <w:trHeight w:val="454"/>
          <w:jc w:val="center"/>
        </w:trPr>
        <w:tc>
          <w:tcPr>
            <w:tcW w:w="1830" w:type="dxa"/>
            <w:tcBorders>
              <w:top w:val="single" w:sz="4" w:space="0" w:color="auto"/>
              <w:left w:val="single" w:sz="12" w:space="0" w:color="auto"/>
              <w:bottom w:val="single" w:sz="4" w:space="0" w:color="auto"/>
              <w:right w:val="single" w:sz="4" w:space="0" w:color="auto"/>
            </w:tcBorders>
            <w:shd w:val="clear" w:color="auto" w:fill="auto"/>
            <w:vAlign w:val="center"/>
          </w:tcPr>
          <w:p w:rsidR="00852A3E" w:rsidRDefault="006B3583">
            <w:pPr>
              <w:adjustRightInd w:val="0"/>
              <w:snapToGrid w:val="0"/>
              <w:jc w:val="center"/>
              <w:rPr>
                <w:rFonts w:ascii="宋体" w:hAnsi="宋体" w:cs="宋体"/>
                <w:sz w:val="24"/>
              </w:rPr>
            </w:pPr>
            <w:r>
              <w:rPr>
                <w:rFonts w:ascii="宋体" w:hAnsi="宋体" w:cs="宋体" w:hint="eastAsia"/>
                <w:sz w:val="24"/>
              </w:rPr>
              <w:t>操纵盘</w:t>
            </w:r>
          </w:p>
        </w:tc>
        <w:tc>
          <w:tcPr>
            <w:tcW w:w="4912" w:type="dxa"/>
            <w:tcBorders>
              <w:top w:val="single" w:sz="4" w:space="0" w:color="auto"/>
              <w:left w:val="nil"/>
              <w:bottom w:val="single" w:sz="4" w:space="0" w:color="auto"/>
              <w:right w:val="single" w:sz="4" w:space="0" w:color="auto"/>
            </w:tcBorders>
            <w:shd w:val="clear" w:color="auto" w:fill="auto"/>
            <w:vAlign w:val="center"/>
          </w:tcPr>
          <w:p w:rsidR="00852A3E" w:rsidRDefault="006B3583">
            <w:pPr>
              <w:adjustRightInd w:val="0"/>
              <w:snapToGrid w:val="0"/>
              <w:rPr>
                <w:rFonts w:ascii="宋体" w:hAnsi="宋体" w:cs="宋体"/>
                <w:sz w:val="24"/>
              </w:rPr>
            </w:pPr>
            <w:r>
              <w:rPr>
                <w:rFonts w:ascii="宋体" w:hAnsi="宋体" w:cs="宋体" w:hint="eastAsia"/>
                <w:sz w:val="24"/>
              </w:rPr>
              <w:t>单色液晶的楼层显示，不锈钢豪华微动按钮。</w:t>
            </w:r>
          </w:p>
        </w:tc>
        <w:tc>
          <w:tcPr>
            <w:tcW w:w="2444" w:type="dxa"/>
            <w:tcBorders>
              <w:top w:val="single" w:sz="4" w:space="0" w:color="auto"/>
              <w:left w:val="nil"/>
              <w:bottom w:val="single" w:sz="4" w:space="0" w:color="auto"/>
              <w:right w:val="single" w:sz="12" w:space="0" w:color="auto"/>
            </w:tcBorders>
            <w:shd w:val="clear" w:color="auto" w:fill="auto"/>
            <w:vAlign w:val="center"/>
          </w:tcPr>
          <w:p w:rsidR="00852A3E" w:rsidRDefault="00852A3E">
            <w:pPr>
              <w:adjustRightInd w:val="0"/>
              <w:snapToGrid w:val="0"/>
              <w:rPr>
                <w:rFonts w:ascii="宋体" w:hAnsi="宋体" w:cs="宋体"/>
                <w:sz w:val="24"/>
              </w:rPr>
            </w:pPr>
          </w:p>
        </w:tc>
      </w:tr>
      <w:tr w:rsidR="00852A3E">
        <w:trPr>
          <w:trHeight w:val="390"/>
          <w:jc w:val="center"/>
        </w:trPr>
        <w:tc>
          <w:tcPr>
            <w:tcW w:w="1830" w:type="dxa"/>
            <w:tcBorders>
              <w:top w:val="single" w:sz="4" w:space="0" w:color="auto"/>
              <w:left w:val="single" w:sz="12" w:space="0" w:color="auto"/>
              <w:bottom w:val="single" w:sz="4" w:space="0" w:color="auto"/>
              <w:right w:val="single" w:sz="4" w:space="0" w:color="auto"/>
            </w:tcBorders>
            <w:shd w:val="clear" w:color="auto" w:fill="auto"/>
            <w:vAlign w:val="center"/>
          </w:tcPr>
          <w:p w:rsidR="00852A3E" w:rsidRDefault="006B3583">
            <w:pPr>
              <w:adjustRightInd w:val="0"/>
              <w:snapToGrid w:val="0"/>
              <w:jc w:val="center"/>
              <w:rPr>
                <w:rFonts w:ascii="宋体" w:hAnsi="宋体" w:cs="宋体"/>
                <w:sz w:val="24"/>
              </w:rPr>
            </w:pPr>
            <w:r>
              <w:rPr>
                <w:rFonts w:ascii="宋体" w:hAnsi="宋体" w:cs="宋体" w:hint="eastAsia"/>
                <w:sz w:val="24"/>
              </w:rPr>
              <w:t>踢脚板</w:t>
            </w:r>
          </w:p>
        </w:tc>
        <w:tc>
          <w:tcPr>
            <w:tcW w:w="4912" w:type="dxa"/>
            <w:tcBorders>
              <w:top w:val="single" w:sz="4" w:space="0" w:color="auto"/>
              <w:left w:val="nil"/>
              <w:bottom w:val="single" w:sz="4" w:space="0" w:color="auto"/>
              <w:right w:val="single" w:sz="4" w:space="0" w:color="auto"/>
            </w:tcBorders>
            <w:shd w:val="clear" w:color="auto" w:fill="auto"/>
            <w:vAlign w:val="center"/>
          </w:tcPr>
          <w:p w:rsidR="00852A3E" w:rsidRDefault="006B3583">
            <w:pPr>
              <w:adjustRightInd w:val="0"/>
              <w:snapToGrid w:val="0"/>
              <w:rPr>
                <w:rFonts w:ascii="宋体" w:hAnsi="宋体" w:cs="宋体"/>
                <w:sz w:val="24"/>
              </w:rPr>
            </w:pPr>
            <w:r>
              <w:rPr>
                <w:rFonts w:ascii="宋体" w:hAnsi="宋体" w:cs="宋体"/>
                <w:szCs w:val="21"/>
              </w:rPr>
              <w:t>折弯钢质地坎</w:t>
            </w:r>
          </w:p>
        </w:tc>
        <w:tc>
          <w:tcPr>
            <w:tcW w:w="2444" w:type="dxa"/>
            <w:tcBorders>
              <w:top w:val="single" w:sz="4" w:space="0" w:color="auto"/>
              <w:left w:val="nil"/>
              <w:bottom w:val="single" w:sz="4" w:space="0" w:color="auto"/>
              <w:right w:val="single" w:sz="12" w:space="0" w:color="auto"/>
            </w:tcBorders>
            <w:shd w:val="clear" w:color="auto" w:fill="auto"/>
            <w:vAlign w:val="center"/>
          </w:tcPr>
          <w:p w:rsidR="00852A3E" w:rsidRDefault="00852A3E">
            <w:pPr>
              <w:adjustRightInd w:val="0"/>
              <w:snapToGrid w:val="0"/>
              <w:rPr>
                <w:rFonts w:ascii="宋体" w:hAnsi="宋体" w:cs="宋体"/>
                <w:sz w:val="24"/>
              </w:rPr>
            </w:pPr>
          </w:p>
        </w:tc>
      </w:tr>
      <w:tr w:rsidR="00852A3E">
        <w:trPr>
          <w:trHeight w:val="390"/>
          <w:jc w:val="center"/>
        </w:trPr>
        <w:tc>
          <w:tcPr>
            <w:tcW w:w="1830" w:type="dxa"/>
            <w:tcBorders>
              <w:top w:val="single" w:sz="4" w:space="0" w:color="auto"/>
              <w:left w:val="single" w:sz="12" w:space="0" w:color="auto"/>
              <w:bottom w:val="single" w:sz="4" w:space="0" w:color="auto"/>
              <w:right w:val="single" w:sz="4" w:space="0" w:color="auto"/>
            </w:tcBorders>
            <w:shd w:val="clear" w:color="auto" w:fill="auto"/>
            <w:vAlign w:val="center"/>
          </w:tcPr>
          <w:p w:rsidR="00852A3E" w:rsidRDefault="006B3583">
            <w:pPr>
              <w:adjustRightInd w:val="0"/>
              <w:snapToGrid w:val="0"/>
              <w:jc w:val="center"/>
              <w:rPr>
                <w:rFonts w:ascii="宋体" w:hAnsi="宋体" w:cs="宋体"/>
                <w:sz w:val="24"/>
              </w:rPr>
            </w:pPr>
            <w:r>
              <w:rPr>
                <w:rFonts w:ascii="宋体" w:hAnsi="宋体" w:cs="宋体" w:hint="eastAsia"/>
                <w:sz w:val="24"/>
              </w:rPr>
              <w:t>轿厢门坎</w:t>
            </w:r>
          </w:p>
        </w:tc>
        <w:tc>
          <w:tcPr>
            <w:tcW w:w="4912" w:type="dxa"/>
            <w:tcBorders>
              <w:top w:val="single" w:sz="4" w:space="0" w:color="auto"/>
              <w:left w:val="nil"/>
              <w:bottom w:val="single" w:sz="4" w:space="0" w:color="auto"/>
              <w:right w:val="single" w:sz="4" w:space="0" w:color="auto"/>
            </w:tcBorders>
            <w:shd w:val="clear" w:color="auto" w:fill="auto"/>
            <w:vAlign w:val="center"/>
          </w:tcPr>
          <w:p w:rsidR="00852A3E" w:rsidRDefault="006B3583">
            <w:pPr>
              <w:adjustRightInd w:val="0"/>
              <w:snapToGrid w:val="0"/>
              <w:rPr>
                <w:rFonts w:ascii="宋体" w:hAnsi="宋体" w:cs="宋体"/>
                <w:sz w:val="24"/>
              </w:rPr>
            </w:pPr>
            <w:r>
              <w:rPr>
                <w:rFonts w:ascii="宋体" w:hAnsi="宋体" w:cs="宋体" w:hint="eastAsia"/>
                <w:sz w:val="24"/>
              </w:rPr>
              <w:t>货梯铸铁；厚度≥1.2mm</w:t>
            </w:r>
          </w:p>
        </w:tc>
        <w:tc>
          <w:tcPr>
            <w:tcW w:w="2444" w:type="dxa"/>
            <w:tcBorders>
              <w:top w:val="single" w:sz="4" w:space="0" w:color="auto"/>
              <w:left w:val="nil"/>
              <w:bottom w:val="single" w:sz="4" w:space="0" w:color="auto"/>
              <w:right w:val="single" w:sz="12" w:space="0" w:color="auto"/>
            </w:tcBorders>
            <w:shd w:val="clear" w:color="auto" w:fill="auto"/>
            <w:vAlign w:val="center"/>
          </w:tcPr>
          <w:p w:rsidR="00852A3E" w:rsidRDefault="00852A3E">
            <w:pPr>
              <w:adjustRightInd w:val="0"/>
              <w:snapToGrid w:val="0"/>
              <w:rPr>
                <w:rFonts w:ascii="宋体" w:hAnsi="宋体" w:cs="宋体"/>
                <w:sz w:val="24"/>
              </w:rPr>
            </w:pPr>
          </w:p>
        </w:tc>
      </w:tr>
      <w:tr w:rsidR="00852A3E">
        <w:trPr>
          <w:trHeight w:val="390"/>
          <w:jc w:val="center"/>
        </w:trPr>
        <w:tc>
          <w:tcPr>
            <w:tcW w:w="1830" w:type="dxa"/>
            <w:tcBorders>
              <w:top w:val="single" w:sz="4" w:space="0" w:color="auto"/>
              <w:left w:val="single" w:sz="12" w:space="0" w:color="auto"/>
              <w:bottom w:val="single" w:sz="4" w:space="0" w:color="auto"/>
              <w:right w:val="single" w:sz="4" w:space="0" w:color="auto"/>
            </w:tcBorders>
            <w:shd w:val="clear" w:color="auto" w:fill="auto"/>
            <w:vAlign w:val="center"/>
          </w:tcPr>
          <w:p w:rsidR="00852A3E" w:rsidRDefault="006B3583">
            <w:pPr>
              <w:adjustRightInd w:val="0"/>
              <w:snapToGrid w:val="0"/>
              <w:jc w:val="center"/>
              <w:rPr>
                <w:rFonts w:ascii="宋体" w:hAnsi="宋体" w:cs="宋体"/>
                <w:sz w:val="24"/>
              </w:rPr>
            </w:pPr>
            <w:r>
              <w:rPr>
                <w:rFonts w:ascii="宋体" w:hAnsi="宋体" w:cs="宋体" w:hint="eastAsia"/>
                <w:sz w:val="24"/>
              </w:rPr>
              <w:t>厅门坎</w:t>
            </w:r>
          </w:p>
        </w:tc>
        <w:tc>
          <w:tcPr>
            <w:tcW w:w="4912" w:type="dxa"/>
            <w:tcBorders>
              <w:top w:val="single" w:sz="4" w:space="0" w:color="auto"/>
              <w:left w:val="nil"/>
              <w:bottom w:val="single" w:sz="4" w:space="0" w:color="auto"/>
              <w:right w:val="single" w:sz="4" w:space="0" w:color="auto"/>
            </w:tcBorders>
            <w:shd w:val="clear" w:color="auto" w:fill="auto"/>
            <w:vAlign w:val="center"/>
          </w:tcPr>
          <w:p w:rsidR="00852A3E" w:rsidRDefault="006B3583">
            <w:pPr>
              <w:adjustRightInd w:val="0"/>
              <w:snapToGrid w:val="0"/>
              <w:rPr>
                <w:rFonts w:ascii="宋体" w:hAnsi="宋体" w:cs="宋体"/>
                <w:sz w:val="24"/>
              </w:rPr>
            </w:pPr>
            <w:r>
              <w:rPr>
                <w:rFonts w:ascii="宋体" w:hAnsi="宋体" w:cs="宋体" w:hint="eastAsia"/>
                <w:sz w:val="24"/>
              </w:rPr>
              <w:t>货梯铸铁；厚度≥1.2mm</w:t>
            </w:r>
          </w:p>
        </w:tc>
        <w:tc>
          <w:tcPr>
            <w:tcW w:w="2444" w:type="dxa"/>
            <w:tcBorders>
              <w:top w:val="single" w:sz="4" w:space="0" w:color="auto"/>
              <w:left w:val="nil"/>
              <w:bottom w:val="single" w:sz="4" w:space="0" w:color="auto"/>
              <w:right w:val="single" w:sz="12" w:space="0" w:color="auto"/>
            </w:tcBorders>
            <w:shd w:val="clear" w:color="auto" w:fill="auto"/>
            <w:vAlign w:val="center"/>
          </w:tcPr>
          <w:p w:rsidR="00852A3E" w:rsidRDefault="00852A3E">
            <w:pPr>
              <w:adjustRightInd w:val="0"/>
              <w:snapToGrid w:val="0"/>
              <w:rPr>
                <w:rFonts w:ascii="宋体" w:hAnsi="宋体" w:cs="宋体"/>
                <w:sz w:val="24"/>
              </w:rPr>
            </w:pPr>
          </w:p>
        </w:tc>
      </w:tr>
      <w:tr w:rsidR="00852A3E">
        <w:trPr>
          <w:trHeight w:val="390"/>
          <w:jc w:val="center"/>
        </w:trPr>
        <w:tc>
          <w:tcPr>
            <w:tcW w:w="1830" w:type="dxa"/>
            <w:tcBorders>
              <w:top w:val="single" w:sz="4" w:space="0" w:color="auto"/>
              <w:left w:val="single" w:sz="12" w:space="0" w:color="auto"/>
              <w:bottom w:val="single" w:sz="4" w:space="0" w:color="auto"/>
              <w:right w:val="single" w:sz="4" w:space="0" w:color="auto"/>
            </w:tcBorders>
            <w:shd w:val="clear" w:color="auto" w:fill="auto"/>
            <w:vAlign w:val="center"/>
          </w:tcPr>
          <w:p w:rsidR="00852A3E" w:rsidRDefault="006B3583">
            <w:pPr>
              <w:adjustRightInd w:val="0"/>
              <w:snapToGrid w:val="0"/>
              <w:jc w:val="center"/>
              <w:rPr>
                <w:rFonts w:ascii="宋体" w:hAnsi="宋体" w:cs="宋体"/>
                <w:sz w:val="24"/>
              </w:rPr>
            </w:pPr>
            <w:r>
              <w:rPr>
                <w:rFonts w:ascii="宋体" w:hAnsi="宋体" w:cs="宋体" w:hint="eastAsia"/>
                <w:sz w:val="24"/>
              </w:rPr>
              <w:t>厅门</w:t>
            </w:r>
          </w:p>
        </w:tc>
        <w:tc>
          <w:tcPr>
            <w:tcW w:w="4912" w:type="dxa"/>
            <w:tcBorders>
              <w:top w:val="single" w:sz="4" w:space="0" w:color="auto"/>
              <w:left w:val="nil"/>
              <w:bottom w:val="single" w:sz="4" w:space="0" w:color="auto"/>
              <w:right w:val="single" w:sz="4" w:space="0" w:color="auto"/>
            </w:tcBorders>
            <w:shd w:val="clear" w:color="auto" w:fill="auto"/>
            <w:vAlign w:val="center"/>
          </w:tcPr>
          <w:p w:rsidR="00852A3E" w:rsidRDefault="006B3583">
            <w:pPr>
              <w:adjustRightInd w:val="0"/>
              <w:snapToGrid w:val="0"/>
              <w:rPr>
                <w:rFonts w:ascii="宋体" w:hAnsi="宋体" w:cs="宋体"/>
                <w:sz w:val="24"/>
              </w:rPr>
            </w:pPr>
            <w:r>
              <w:rPr>
                <w:rFonts w:ascii="宋体" w:hAnsi="宋体" w:cs="宋体" w:hint="eastAsia"/>
                <w:sz w:val="24"/>
              </w:rPr>
              <w:t>货梯钢板喷涂； 厚度1.2mm</w:t>
            </w:r>
          </w:p>
        </w:tc>
        <w:tc>
          <w:tcPr>
            <w:tcW w:w="2444" w:type="dxa"/>
            <w:tcBorders>
              <w:top w:val="single" w:sz="4" w:space="0" w:color="auto"/>
              <w:left w:val="nil"/>
              <w:bottom w:val="single" w:sz="4" w:space="0" w:color="auto"/>
              <w:right w:val="single" w:sz="12" w:space="0" w:color="auto"/>
            </w:tcBorders>
            <w:shd w:val="clear" w:color="auto" w:fill="auto"/>
            <w:vAlign w:val="center"/>
          </w:tcPr>
          <w:p w:rsidR="00852A3E" w:rsidRDefault="00852A3E">
            <w:pPr>
              <w:adjustRightInd w:val="0"/>
              <w:snapToGrid w:val="0"/>
              <w:rPr>
                <w:rFonts w:ascii="宋体" w:hAnsi="宋体" w:cs="宋体"/>
                <w:sz w:val="24"/>
              </w:rPr>
            </w:pPr>
          </w:p>
        </w:tc>
      </w:tr>
      <w:tr w:rsidR="00852A3E">
        <w:trPr>
          <w:trHeight w:val="390"/>
          <w:jc w:val="center"/>
        </w:trPr>
        <w:tc>
          <w:tcPr>
            <w:tcW w:w="1830" w:type="dxa"/>
            <w:tcBorders>
              <w:top w:val="single" w:sz="4" w:space="0" w:color="auto"/>
              <w:left w:val="single" w:sz="12" w:space="0" w:color="auto"/>
              <w:bottom w:val="single" w:sz="4" w:space="0" w:color="auto"/>
              <w:right w:val="single" w:sz="4" w:space="0" w:color="auto"/>
            </w:tcBorders>
            <w:shd w:val="clear" w:color="auto" w:fill="auto"/>
            <w:vAlign w:val="center"/>
          </w:tcPr>
          <w:p w:rsidR="00852A3E" w:rsidRDefault="006B3583">
            <w:pPr>
              <w:adjustRightInd w:val="0"/>
              <w:snapToGrid w:val="0"/>
              <w:jc w:val="center"/>
              <w:rPr>
                <w:rFonts w:ascii="宋体" w:hAnsi="宋体" w:cs="宋体"/>
                <w:sz w:val="24"/>
              </w:rPr>
            </w:pPr>
            <w:proofErr w:type="gramStart"/>
            <w:r>
              <w:rPr>
                <w:rFonts w:ascii="宋体" w:hAnsi="宋体" w:cs="宋体" w:hint="eastAsia"/>
                <w:sz w:val="24"/>
              </w:rPr>
              <w:t>门套</w:t>
            </w:r>
            <w:proofErr w:type="gramEnd"/>
          </w:p>
        </w:tc>
        <w:tc>
          <w:tcPr>
            <w:tcW w:w="4912" w:type="dxa"/>
            <w:tcBorders>
              <w:top w:val="single" w:sz="4" w:space="0" w:color="auto"/>
              <w:left w:val="nil"/>
              <w:bottom w:val="single" w:sz="4" w:space="0" w:color="auto"/>
              <w:right w:val="single" w:sz="4" w:space="0" w:color="auto"/>
            </w:tcBorders>
            <w:shd w:val="clear" w:color="auto" w:fill="auto"/>
            <w:vAlign w:val="center"/>
          </w:tcPr>
          <w:p w:rsidR="00852A3E" w:rsidRDefault="006B3583">
            <w:pPr>
              <w:adjustRightInd w:val="0"/>
              <w:snapToGrid w:val="0"/>
              <w:rPr>
                <w:rFonts w:ascii="宋体" w:hAnsi="宋体" w:cs="宋体"/>
                <w:sz w:val="24"/>
              </w:rPr>
            </w:pPr>
            <w:r>
              <w:rPr>
                <w:rFonts w:ascii="宋体" w:hAnsi="宋体" w:cs="宋体" w:hint="eastAsia"/>
                <w:sz w:val="24"/>
              </w:rPr>
              <w:t xml:space="preserve">货梯钢板喷涂； 厚度1.2mm套 </w:t>
            </w:r>
          </w:p>
        </w:tc>
        <w:tc>
          <w:tcPr>
            <w:tcW w:w="2444" w:type="dxa"/>
            <w:tcBorders>
              <w:top w:val="single" w:sz="4" w:space="0" w:color="auto"/>
              <w:left w:val="nil"/>
              <w:bottom w:val="single" w:sz="4" w:space="0" w:color="auto"/>
              <w:right w:val="single" w:sz="12" w:space="0" w:color="auto"/>
            </w:tcBorders>
            <w:shd w:val="clear" w:color="auto" w:fill="auto"/>
            <w:vAlign w:val="center"/>
          </w:tcPr>
          <w:p w:rsidR="00852A3E" w:rsidRDefault="00852A3E">
            <w:pPr>
              <w:adjustRightInd w:val="0"/>
              <w:snapToGrid w:val="0"/>
              <w:rPr>
                <w:rFonts w:ascii="宋体" w:hAnsi="宋体" w:cs="宋体"/>
                <w:sz w:val="24"/>
              </w:rPr>
            </w:pPr>
          </w:p>
        </w:tc>
      </w:tr>
      <w:tr w:rsidR="00852A3E">
        <w:trPr>
          <w:trHeight w:val="390"/>
          <w:jc w:val="center"/>
        </w:trPr>
        <w:tc>
          <w:tcPr>
            <w:tcW w:w="1830" w:type="dxa"/>
            <w:tcBorders>
              <w:top w:val="single" w:sz="4" w:space="0" w:color="auto"/>
              <w:left w:val="single" w:sz="12" w:space="0" w:color="auto"/>
              <w:bottom w:val="single" w:sz="4" w:space="0" w:color="auto"/>
              <w:right w:val="single" w:sz="4" w:space="0" w:color="auto"/>
            </w:tcBorders>
            <w:shd w:val="clear" w:color="auto" w:fill="auto"/>
            <w:vAlign w:val="center"/>
          </w:tcPr>
          <w:p w:rsidR="00852A3E" w:rsidRDefault="006B3583">
            <w:pPr>
              <w:adjustRightInd w:val="0"/>
              <w:snapToGrid w:val="0"/>
              <w:jc w:val="center"/>
              <w:rPr>
                <w:rFonts w:ascii="宋体" w:hAnsi="宋体" w:cs="宋体"/>
                <w:sz w:val="24"/>
              </w:rPr>
            </w:pPr>
            <w:r>
              <w:rPr>
                <w:rFonts w:ascii="宋体" w:hAnsi="宋体" w:cs="宋体" w:hint="eastAsia"/>
                <w:sz w:val="24"/>
              </w:rPr>
              <w:t>轿厢操纵盘（含一个竖排及一个横排）</w:t>
            </w:r>
            <w:proofErr w:type="gramStart"/>
            <w:r>
              <w:rPr>
                <w:rFonts w:ascii="宋体" w:hAnsi="宋体" w:cs="宋体" w:hint="eastAsia"/>
                <w:sz w:val="24"/>
              </w:rPr>
              <w:t>和层站</w:t>
            </w:r>
            <w:proofErr w:type="gramEnd"/>
            <w:r>
              <w:rPr>
                <w:rFonts w:ascii="宋体" w:hAnsi="宋体" w:cs="宋体" w:hint="eastAsia"/>
                <w:sz w:val="24"/>
              </w:rPr>
              <w:t>显示器</w:t>
            </w:r>
          </w:p>
        </w:tc>
        <w:tc>
          <w:tcPr>
            <w:tcW w:w="4912" w:type="dxa"/>
            <w:tcBorders>
              <w:top w:val="single" w:sz="4" w:space="0" w:color="auto"/>
              <w:left w:val="nil"/>
              <w:bottom w:val="single" w:sz="4" w:space="0" w:color="auto"/>
              <w:right w:val="single" w:sz="4" w:space="0" w:color="auto"/>
            </w:tcBorders>
            <w:shd w:val="clear" w:color="auto" w:fill="auto"/>
            <w:vAlign w:val="center"/>
          </w:tcPr>
          <w:p w:rsidR="00852A3E" w:rsidRPr="00775865" w:rsidRDefault="006B3583">
            <w:pPr>
              <w:adjustRightInd w:val="0"/>
              <w:snapToGrid w:val="0"/>
              <w:rPr>
                <w:sz w:val="24"/>
              </w:rPr>
            </w:pPr>
            <w:r w:rsidRPr="00775865">
              <w:rPr>
                <w:rFonts w:hint="eastAsia"/>
                <w:sz w:val="24"/>
              </w:rPr>
              <w:t>1</w:t>
            </w:r>
            <w:r w:rsidRPr="00775865">
              <w:rPr>
                <w:rFonts w:hint="eastAsia"/>
                <w:sz w:val="24"/>
              </w:rPr>
              <w:t>、发纹不锈钢面板</w:t>
            </w:r>
            <w:r w:rsidRPr="00775865">
              <w:rPr>
                <w:rFonts w:hint="eastAsia"/>
                <w:sz w:val="24"/>
              </w:rPr>
              <w:t xml:space="preserve">  </w:t>
            </w:r>
            <w:r w:rsidRPr="00775865">
              <w:rPr>
                <w:rFonts w:hint="eastAsia"/>
                <w:sz w:val="24"/>
              </w:rPr>
              <w:t>厚度≥</w:t>
            </w:r>
            <w:r w:rsidRPr="00775865">
              <w:rPr>
                <w:rFonts w:hint="eastAsia"/>
                <w:sz w:val="24"/>
              </w:rPr>
              <w:t>1.2mm</w:t>
            </w:r>
          </w:p>
          <w:p w:rsidR="00852A3E" w:rsidRDefault="006B3583">
            <w:pPr>
              <w:pStyle w:val="21"/>
              <w:ind w:leftChars="0" w:left="0" w:firstLineChars="0" w:firstLine="0"/>
            </w:pPr>
            <w:r w:rsidRPr="00775865">
              <w:rPr>
                <w:rFonts w:ascii="宋体" w:hAnsi="宋体" w:cs="宋体" w:hint="eastAsia"/>
                <w:sz w:val="24"/>
                <w:szCs w:val="24"/>
              </w:rPr>
              <w:t>2、LED显示器、金属按钮</w:t>
            </w:r>
          </w:p>
        </w:tc>
        <w:tc>
          <w:tcPr>
            <w:tcW w:w="2444" w:type="dxa"/>
            <w:tcBorders>
              <w:top w:val="single" w:sz="4" w:space="0" w:color="auto"/>
              <w:left w:val="nil"/>
              <w:bottom w:val="single" w:sz="4" w:space="0" w:color="auto"/>
              <w:right w:val="single" w:sz="12" w:space="0" w:color="auto"/>
            </w:tcBorders>
            <w:shd w:val="clear" w:color="auto" w:fill="auto"/>
            <w:vAlign w:val="center"/>
          </w:tcPr>
          <w:p w:rsidR="00852A3E" w:rsidRDefault="00852A3E">
            <w:pPr>
              <w:adjustRightInd w:val="0"/>
              <w:snapToGrid w:val="0"/>
              <w:rPr>
                <w:rFonts w:ascii="宋体" w:hAnsi="宋体" w:cs="宋体"/>
                <w:sz w:val="24"/>
              </w:rPr>
            </w:pPr>
          </w:p>
        </w:tc>
      </w:tr>
      <w:tr w:rsidR="00852A3E">
        <w:trPr>
          <w:trHeight w:val="454"/>
          <w:jc w:val="center"/>
        </w:trPr>
        <w:tc>
          <w:tcPr>
            <w:tcW w:w="1830" w:type="dxa"/>
            <w:tcBorders>
              <w:top w:val="single" w:sz="4" w:space="0" w:color="auto"/>
              <w:left w:val="single" w:sz="12" w:space="0" w:color="auto"/>
              <w:bottom w:val="single" w:sz="4" w:space="0" w:color="auto"/>
              <w:right w:val="single" w:sz="4" w:space="0" w:color="auto"/>
            </w:tcBorders>
            <w:shd w:val="clear" w:color="auto" w:fill="auto"/>
            <w:vAlign w:val="center"/>
          </w:tcPr>
          <w:p w:rsidR="00852A3E" w:rsidRDefault="006B3583">
            <w:pPr>
              <w:adjustRightInd w:val="0"/>
              <w:snapToGrid w:val="0"/>
              <w:jc w:val="center"/>
              <w:rPr>
                <w:rFonts w:ascii="宋体" w:hAnsi="宋体" w:cs="宋体"/>
                <w:sz w:val="24"/>
              </w:rPr>
            </w:pPr>
            <w:proofErr w:type="gramStart"/>
            <w:r>
              <w:rPr>
                <w:rFonts w:ascii="宋体" w:hAnsi="宋体" w:cs="宋体" w:hint="eastAsia"/>
                <w:sz w:val="24"/>
              </w:rPr>
              <w:t>呼梯盘</w:t>
            </w:r>
            <w:proofErr w:type="gramEnd"/>
            <w:r>
              <w:rPr>
                <w:rFonts w:ascii="宋体" w:hAnsi="宋体" w:cs="宋体" w:hint="eastAsia"/>
                <w:sz w:val="24"/>
              </w:rPr>
              <w:t>及</w:t>
            </w:r>
          </w:p>
          <w:p w:rsidR="00852A3E" w:rsidRDefault="006B3583">
            <w:pPr>
              <w:adjustRightInd w:val="0"/>
              <w:snapToGrid w:val="0"/>
              <w:jc w:val="center"/>
              <w:rPr>
                <w:rFonts w:ascii="宋体" w:hAnsi="宋体" w:cs="宋体"/>
                <w:sz w:val="24"/>
              </w:rPr>
            </w:pPr>
            <w:r>
              <w:rPr>
                <w:rFonts w:ascii="宋体" w:hAnsi="宋体" w:cs="宋体" w:hint="eastAsia"/>
                <w:sz w:val="24"/>
              </w:rPr>
              <w:t>楼层显示</w:t>
            </w:r>
          </w:p>
        </w:tc>
        <w:tc>
          <w:tcPr>
            <w:tcW w:w="4912" w:type="dxa"/>
            <w:tcBorders>
              <w:top w:val="single" w:sz="4" w:space="0" w:color="auto"/>
              <w:left w:val="nil"/>
              <w:bottom w:val="single" w:sz="4" w:space="0" w:color="auto"/>
              <w:right w:val="single" w:sz="4" w:space="0" w:color="auto"/>
            </w:tcBorders>
            <w:shd w:val="clear" w:color="auto" w:fill="auto"/>
            <w:vAlign w:val="center"/>
          </w:tcPr>
          <w:p w:rsidR="00852A3E" w:rsidRDefault="006B3583">
            <w:pPr>
              <w:adjustRightInd w:val="0"/>
              <w:snapToGrid w:val="0"/>
              <w:rPr>
                <w:rFonts w:ascii="宋体" w:hAnsi="宋体" w:cs="宋体"/>
                <w:sz w:val="24"/>
              </w:rPr>
            </w:pPr>
            <w:r>
              <w:rPr>
                <w:rFonts w:ascii="宋体" w:hAnsi="宋体" w:cs="宋体" w:hint="eastAsia"/>
                <w:sz w:val="24"/>
              </w:rPr>
              <w:t>无底盒发纹不锈钢面板，门厅楼层显示器与按钮装在同一标准面板上，装有微动发光二极管照明的按钮，楼层、运行方向显示。厚度≥1.2mm</w:t>
            </w:r>
          </w:p>
        </w:tc>
        <w:tc>
          <w:tcPr>
            <w:tcW w:w="2444" w:type="dxa"/>
            <w:tcBorders>
              <w:top w:val="single" w:sz="4" w:space="0" w:color="auto"/>
              <w:left w:val="nil"/>
              <w:bottom w:val="single" w:sz="4" w:space="0" w:color="auto"/>
              <w:right w:val="single" w:sz="12" w:space="0" w:color="auto"/>
            </w:tcBorders>
            <w:shd w:val="clear" w:color="auto" w:fill="auto"/>
            <w:vAlign w:val="center"/>
          </w:tcPr>
          <w:p w:rsidR="00852A3E" w:rsidRDefault="00852A3E">
            <w:pPr>
              <w:adjustRightInd w:val="0"/>
              <w:snapToGrid w:val="0"/>
              <w:rPr>
                <w:rFonts w:ascii="宋体" w:hAnsi="宋体" w:cs="宋体"/>
                <w:sz w:val="24"/>
              </w:rPr>
            </w:pPr>
          </w:p>
        </w:tc>
      </w:tr>
      <w:tr w:rsidR="00852A3E">
        <w:trPr>
          <w:trHeight w:val="454"/>
          <w:jc w:val="center"/>
        </w:trPr>
        <w:tc>
          <w:tcPr>
            <w:tcW w:w="1830" w:type="dxa"/>
            <w:tcBorders>
              <w:top w:val="single" w:sz="4" w:space="0" w:color="auto"/>
              <w:left w:val="single" w:sz="12" w:space="0" w:color="auto"/>
              <w:bottom w:val="single" w:sz="12" w:space="0" w:color="auto"/>
              <w:right w:val="single" w:sz="4" w:space="0" w:color="auto"/>
            </w:tcBorders>
            <w:shd w:val="clear" w:color="auto" w:fill="auto"/>
            <w:vAlign w:val="center"/>
          </w:tcPr>
          <w:p w:rsidR="00852A3E" w:rsidRDefault="006B3583">
            <w:pPr>
              <w:adjustRightInd w:val="0"/>
              <w:snapToGrid w:val="0"/>
              <w:jc w:val="center"/>
              <w:rPr>
                <w:rFonts w:ascii="宋体" w:hAnsi="宋体" w:cs="宋体"/>
                <w:sz w:val="24"/>
              </w:rPr>
            </w:pPr>
            <w:r>
              <w:rPr>
                <w:rFonts w:ascii="宋体" w:hAnsi="宋体" w:cs="宋体" w:hint="eastAsia"/>
                <w:sz w:val="24"/>
              </w:rPr>
              <w:t>到站提醒</w:t>
            </w:r>
          </w:p>
        </w:tc>
        <w:tc>
          <w:tcPr>
            <w:tcW w:w="4912" w:type="dxa"/>
            <w:tcBorders>
              <w:top w:val="single" w:sz="4" w:space="0" w:color="auto"/>
              <w:left w:val="nil"/>
              <w:bottom w:val="single" w:sz="12" w:space="0" w:color="auto"/>
              <w:right w:val="single" w:sz="4" w:space="0" w:color="auto"/>
            </w:tcBorders>
            <w:shd w:val="clear" w:color="auto" w:fill="auto"/>
            <w:vAlign w:val="center"/>
          </w:tcPr>
          <w:p w:rsidR="00852A3E" w:rsidRDefault="006B3583">
            <w:pPr>
              <w:adjustRightInd w:val="0"/>
              <w:snapToGrid w:val="0"/>
              <w:rPr>
                <w:rFonts w:ascii="宋体" w:hAnsi="宋体" w:cs="宋体"/>
                <w:sz w:val="24"/>
              </w:rPr>
            </w:pPr>
            <w:r>
              <w:rPr>
                <w:rFonts w:ascii="宋体" w:hAnsi="宋体" w:cs="宋体" w:hint="eastAsia"/>
                <w:sz w:val="24"/>
              </w:rPr>
              <w:t>电子到站钟</w:t>
            </w:r>
          </w:p>
        </w:tc>
        <w:tc>
          <w:tcPr>
            <w:tcW w:w="2444" w:type="dxa"/>
            <w:tcBorders>
              <w:top w:val="single" w:sz="4" w:space="0" w:color="auto"/>
              <w:left w:val="nil"/>
              <w:bottom w:val="single" w:sz="12" w:space="0" w:color="auto"/>
              <w:right w:val="single" w:sz="12" w:space="0" w:color="auto"/>
            </w:tcBorders>
            <w:shd w:val="clear" w:color="auto" w:fill="auto"/>
            <w:vAlign w:val="center"/>
          </w:tcPr>
          <w:p w:rsidR="00852A3E" w:rsidRDefault="00852A3E">
            <w:pPr>
              <w:adjustRightInd w:val="0"/>
              <w:snapToGrid w:val="0"/>
              <w:rPr>
                <w:rFonts w:ascii="宋体" w:hAnsi="宋体" w:cs="宋体"/>
                <w:b/>
                <w:sz w:val="24"/>
                <w:u w:val="thick"/>
              </w:rPr>
            </w:pPr>
          </w:p>
        </w:tc>
      </w:tr>
    </w:tbl>
    <w:p w:rsidR="00852A3E" w:rsidRDefault="006B3583">
      <w:pPr>
        <w:widowControl/>
        <w:jc w:val="left"/>
        <w:rPr>
          <w:rFonts w:ascii="宋体" w:hAnsi="宋体" w:cs="宋体"/>
          <w:sz w:val="24"/>
        </w:rPr>
      </w:pPr>
      <w:r>
        <w:rPr>
          <w:rFonts w:ascii="宋体" w:hAnsi="宋体" w:cs="宋体" w:hint="eastAsia"/>
          <w:b/>
          <w:color w:val="000000"/>
          <w:kern w:val="0"/>
          <w:sz w:val="24"/>
        </w:rPr>
        <w:t xml:space="preserve">三、其他要求 </w:t>
      </w:r>
    </w:p>
    <w:p w:rsidR="00852A3E" w:rsidRDefault="006B3583">
      <w:pPr>
        <w:widowControl/>
        <w:spacing w:line="360" w:lineRule="auto"/>
        <w:jc w:val="left"/>
        <w:rPr>
          <w:rFonts w:ascii="宋体" w:hAnsi="宋体" w:cs="宋体"/>
          <w:sz w:val="24"/>
        </w:rPr>
      </w:pPr>
      <w:r>
        <w:rPr>
          <w:rFonts w:ascii="宋体" w:hAnsi="宋体" w:cs="宋体" w:hint="eastAsia"/>
          <w:b/>
          <w:color w:val="000000"/>
          <w:kern w:val="0"/>
          <w:sz w:val="24"/>
        </w:rPr>
        <w:t xml:space="preserve">1、售后服务 </w:t>
      </w:r>
    </w:p>
    <w:p w:rsidR="00852A3E" w:rsidRDefault="006B3583">
      <w:pPr>
        <w:widowControl/>
        <w:spacing w:line="360" w:lineRule="auto"/>
        <w:jc w:val="left"/>
        <w:rPr>
          <w:rFonts w:ascii="宋体" w:hAnsi="宋体" w:cs="宋体"/>
          <w:sz w:val="24"/>
        </w:rPr>
      </w:pPr>
      <w:r>
        <w:rPr>
          <w:rFonts w:ascii="宋体" w:hAnsi="宋体" w:cs="宋体" w:hint="eastAsia"/>
          <w:color w:val="000000"/>
          <w:kern w:val="0"/>
          <w:sz w:val="24"/>
        </w:rPr>
        <w:t>1.1 投标人必须明确</w:t>
      </w:r>
      <w:proofErr w:type="gramStart"/>
      <w:r>
        <w:rPr>
          <w:rFonts w:ascii="宋体" w:hAnsi="宋体" w:cs="宋体" w:hint="eastAsia"/>
          <w:color w:val="000000"/>
          <w:kern w:val="0"/>
          <w:sz w:val="24"/>
        </w:rPr>
        <w:t>作出</w:t>
      </w:r>
      <w:proofErr w:type="gramEnd"/>
      <w:r>
        <w:rPr>
          <w:rFonts w:ascii="宋体" w:hAnsi="宋体" w:cs="宋体" w:hint="eastAsia"/>
          <w:color w:val="000000"/>
          <w:kern w:val="0"/>
          <w:sz w:val="24"/>
        </w:rPr>
        <w:t>服务承诺，详细阐述维修、维护内容及服务方式和范围。</w:t>
      </w:r>
    </w:p>
    <w:p w:rsidR="00852A3E" w:rsidRDefault="006B3583">
      <w:pPr>
        <w:widowControl/>
        <w:spacing w:line="360" w:lineRule="auto"/>
        <w:jc w:val="left"/>
        <w:rPr>
          <w:rFonts w:ascii="宋体" w:hAnsi="宋体" w:cs="宋体"/>
          <w:sz w:val="24"/>
        </w:rPr>
      </w:pPr>
      <w:r>
        <w:rPr>
          <w:rFonts w:ascii="宋体" w:hAnsi="宋体" w:cs="宋体" w:hint="eastAsia"/>
          <w:color w:val="000000"/>
          <w:kern w:val="0"/>
          <w:sz w:val="24"/>
        </w:rPr>
        <w:lastRenderedPageBreak/>
        <w:t xml:space="preserve">1.2 投标人应以优惠价格提供在货物验收合格后的零配件供应价格。 </w:t>
      </w:r>
    </w:p>
    <w:p w:rsidR="00852A3E" w:rsidRDefault="006B3583">
      <w:pPr>
        <w:widowControl/>
        <w:spacing w:line="360" w:lineRule="auto"/>
        <w:jc w:val="left"/>
        <w:rPr>
          <w:rFonts w:ascii="宋体" w:hAnsi="宋体" w:cs="宋体"/>
          <w:sz w:val="24"/>
        </w:rPr>
      </w:pPr>
      <w:r>
        <w:rPr>
          <w:rFonts w:ascii="宋体" w:hAnsi="宋体" w:cs="宋体" w:hint="eastAsia"/>
          <w:b/>
          <w:color w:val="000000"/>
          <w:kern w:val="0"/>
          <w:sz w:val="24"/>
        </w:rPr>
        <w:t xml:space="preserve">2、其他要求 </w:t>
      </w:r>
    </w:p>
    <w:p w:rsidR="00852A3E" w:rsidRDefault="006B3583">
      <w:pPr>
        <w:widowControl/>
        <w:spacing w:line="360" w:lineRule="auto"/>
        <w:jc w:val="left"/>
        <w:rPr>
          <w:rFonts w:ascii="宋体" w:hAnsi="宋体" w:cs="宋体"/>
          <w:sz w:val="24"/>
        </w:rPr>
      </w:pPr>
      <w:r>
        <w:rPr>
          <w:rFonts w:ascii="宋体" w:hAnsi="宋体" w:cs="宋体" w:hint="eastAsia"/>
          <w:color w:val="000000"/>
          <w:kern w:val="0"/>
          <w:sz w:val="24"/>
        </w:rPr>
        <w:t>2.1 投标人应保证，采购人在中华人民共和国使用该产品任何一部分时，免受第三方提出的侵犯其专利权、商标权或其他知识产权的起诉。如发生此类纠纷，由投标人承担一切责任。</w:t>
      </w:r>
    </w:p>
    <w:p w:rsidR="00852A3E" w:rsidRDefault="006B3583">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2.2 投标人为执行本合同而提供的技术资料的使用权归采购人所有。 </w:t>
      </w:r>
    </w:p>
    <w:p w:rsidR="00852A3E" w:rsidRDefault="006B3583">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2.3 投标人必须承诺采购文件中提出的全部技术要求；如果以其中某些条款不响应时，应在投标文件中逐条列出，未列出的视同响应。 </w:t>
      </w:r>
    </w:p>
    <w:p w:rsidR="00852A3E" w:rsidRDefault="006B3583">
      <w:pPr>
        <w:widowControl/>
        <w:spacing w:line="360" w:lineRule="auto"/>
        <w:jc w:val="left"/>
        <w:rPr>
          <w:rFonts w:ascii="宋体" w:hAnsi="宋体" w:cs="宋体"/>
          <w:color w:val="000000"/>
          <w:kern w:val="0"/>
          <w:sz w:val="24"/>
        </w:rPr>
      </w:pPr>
      <w:r>
        <w:rPr>
          <w:rFonts w:ascii="宋体" w:hAnsi="宋体" w:cs="宋体" w:hint="eastAsia"/>
          <w:color w:val="000000"/>
          <w:kern w:val="0"/>
          <w:sz w:val="24"/>
        </w:rPr>
        <w:t>2.4电梯安装过程中应注意对原建筑物保护，如造成破坏有供应商承担修复责任。</w:t>
      </w:r>
    </w:p>
    <w:p w:rsidR="00852A3E" w:rsidRDefault="006B3583">
      <w:pPr>
        <w:widowControl/>
        <w:spacing w:line="360" w:lineRule="auto"/>
        <w:jc w:val="left"/>
        <w:rPr>
          <w:rFonts w:ascii="宋体" w:hAnsi="宋体" w:cs="宋体"/>
          <w:color w:val="000000"/>
          <w:kern w:val="0"/>
          <w:sz w:val="24"/>
        </w:rPr>
      </w:pPr>
      <w:r>
        <w:rPr>
          <w:rFonts w:ascii="宋体" w:hAnsi="宋体" w:cs="宋体" w:hint="eastAsia"/>
          <w:color w:val="000000"/>
          <w:kern w:val="0"/>
          <w:sz w:val="24"/>
        </w:rPr>
        <w:t>2.5在实际供货安装过程中需完全配合采购人要求。</w:t>
      </w:r>
    </w:p>
    <w:p w:rsidR="00852A3E" w:rsidRDefault="006B3583">
      <w:pPr>
        <w:widowControl/>
        <w:spacing w:line="360" w:lineRule="auto"/>
        <w:jc w:val="left"/>
        <w:rPr>
          <w:rFonts w:ascii="宋体" w:hAnsi="宋体" w:cs="宋体"/>
          <w:color w:val="000000"/>
          <w:kern w:val="0"/>
          <w:sz w:val="24"/>
        </w:rPr>
      </w:pPr>
      <w:r>
        <w:rPr>
          <w:rFonts w:ascii="宋体" w:hAnsi="宋体" w:cs="宋体" w:hint="eastAsia"/>
          <w:color w:val="000000"/>
          <w:kern w:val="0"/>
          <w:sz w:val="24"/>
        </w:rPr>
        <w:t>2.6电梯控制箱至电梯的线缆由中标供应商实施，包含在投标总价中</w:t>
      </w:r>
      <w:r w:rsidR="00426361">
        <w:rPr>
          <w:rFonts w:ascii="宋体" w:hAnsi="宋体" w:cs="宋体" w:hint="eastAsia"/>
          <w:color w:val="000000"/>
          <w:kern w:val="0"/>
          <w:sz w:val="24"/>
        </w:rPr>
        <w:t>。</w:t>
      </w:r>
    </w:p>
    <w:p w:rsidR="00852A3E" w:rsidRDefault="006B3583">
      <w:pPr>
        <w:widowControl/>
        <w:spacing w:line="360" w:lineRule="auto"/>
        <w:jc w:val="left"/>
        <w:rPr>
          <w:rFonts w:ascii="宋体" w:hAnsi="宋体" w:cs="宋体" w:hint="eastAsia"/>
          <w:b/>
          <w:bCs/>
          <w:sz w:val="24"/>
        </w:rPr>
      </w:pPr>
      <w:r>
        <w:rPr>
          <w:rFonts w:ascii="宋体" w:hAnsi="宋体" w:cs="宋体" w:hint="eastAsia"/>
          <w:sz w:val="24"/>
        </w:rPr>
        <w:t>2</w:t>
      </w:r>
      <w:r w:rsidRPr="00426361">
        <w:rPr>
          <w:rFonts w:ascii="宋体" w:hAnsi="宋体" w:cs="宋体" w:hint="eastAsia"/>
          <w:color w:val="000000"/>
          <w:kern w:val="0"/>
          <w:sz w:val="24"/>
        </w:rPr>
        <w:t>.7</w:t>
      </w:r>
      <w:r>
        <w:rPr>
          <w:rFonts w:ascii="宋体" w:hAnsi="宋体" w:cs="宋体" w:hint="eastAsia"/>
          <w:b/>
          <w:bCs/>
          <w:sz w:val="24"/>
        </w:rPr>
        <w:t>在安装施工过程中，中标供应商需自行与总包单位沟通协商，对于相应部位的修补等内容必须处理并验收合格。</w:t>
      </w:r>
    </w:p>
    <w:p w:rsidR="00426361" w:rsidRDefault="00426361" w:rsidP="00655D36">
      <w:pPr>
        <w:tabs>
          <w:tab w:val="left" w:pos="720"/>
          <w:tab w:val="left" w:pos="1031"/>
        </w:tabs>
        <w:spacing w:line="360" w:lineRule="auto"/>
        <w:contextualSpacing/>
        <w:rPr>
          <w:rFonts w:ascii="宋体" w:hAnsi="宋体"/>
          <w:sz w:val="24"/>
        </w:rPr>
      </w:pPr>
      <w:r>
        <w:rPr>
          <w:rFonts w:ascii="宋体" w:hAnsi="宋体" w:hint="eastAsia"/>
          <w:sz w:val="24"/>
        </w:rPr>
        <w:t>2.8</w:t>
      </w:r>
      <w:r>
        <w:rPr>
          <w:rFonts w:ascii="宋体" w:hAnsi="宋体"/>
          <w:sz w:val="24"/>
        </w:rPr>
        <w:t>工作范围</w:t>
      </w:r>
      <w:r>
        <w:rPr>
          <w:rFonts w:ascii="宋体" w:hAnsi="宋体" w:hint="eastAsia"/>
          <w:sz w:val="24"/>
        </w:rPr>
        <w:t>：</w:t>
      </w:r>
      <w:r>
        <w:rPr>
          <w:rFonts w:ascii="宋体" w:hAnsi="宋体"/>
          <w:sz w:val="24"/>
        </w:rPr>
        <w:t>▲投标供应商须自行到工地现场做土建实地考察，对井道结构及相关尺寸予以核实，以确保所提供的电梯能满足现有的土建实际情况并符合国家有关规定的要求。</w:t>
      </w:r>
    </w:p>
    <w:p w:rsidR="00426361" w:rsidRPr="00426361" w:rsidRDefault="00426361" w:rsidP="00655D36">
      <w:pPr>
        <w:tabs>
          <w:tab w:val="left" w:pos="720"/>
          <w:tab w:val="left" w:pos="1031"/>
        </w:tabs>
        <w:spacing w:line="360" w:lineRule="auto"/>
        <w:ind w:firstLineChars="200" w:firstLine="480"/>
        <w:contextualSpacing/>
        <w:rPr>
          <w:rFonts w:ascii="宋体" w:hAnsi="宋体"/>
          <w:sz w:val="24"/>
        </w:rPr>
      </w:pPr>
      <w:r>
        <w:rPr>
          <w:rFonts w:ascii="宋体" w:hAnsi="宋体"/>
          <w:sz w:val="24"/>
        </w:rPr>
        <w:t>投标供应商需按本技术规格书的要求完成设备的设计、制造、运输、装卸、就位、安装、产品保护、调试</w:t>
      </w:r>
      <w:proofErr w:type="gramStart"/>
      <w:r>
        <w:rPr>
          <w:rFonts w:ascii="宋体" w:hAnsi="宋体"/>
          <w:sz w:val="24"/>
        </w:rPr>
        <w:t>试</w:t>
      </w:r>
      <w:proofErr w:type="gramEnd"/>
      <w:r>
        <w:rPr>
          <w:rFonts w:ascii="宋体" w:hAnsi="宋体"/>
          <w:sz w:val="24"/>
        </w:rPr>
        <w:t>运行、培训及售后服务等工作。按工作顺序提交所需的无论其是否被明细列在合同文件中的所有资料，资料必须符合本技术规格书的要求。</w:t>
      </w:r>
    </w:p>
    <w:p w:rsidR="00852A3E" w:rsidRDefault="006B3583" w:rsidP="00655D36">
      <w:pPr>
        <w:widowControl/>
        <w:spacing w:line="360" w:lineRule="auto"/>
        <w:contextualSpacing/>
        <w:jc w:val="left"/>
        <w:rPr>
          <w:rFonts w:ascii="宋体" w:hAnsi="宋体" w:cs="宋体" w:hint="eastAsia"/>
          <w:color w:val="000000"/>
          <w:kern w:val="0"/>
          <w:sz w:val="24"/>
        </w:rPr>
      </w:pPr>
      <w:r>
        <w:rPr>
          <w:rFonts w:ascii="宋体" w:hAnsi="宋体" w:cs="宋体" w:hint="eastAsia"/>
          <w:b/>
          <w:color w:val="000000"/>
          <w:kern w:val="0"/>
          <w:sz w:val="24"/>
        </w:rPr>
        <w:t>▲3、免费质保期：</w:t>
      </w:r>
      <w:r>
        <w:rPr>
          <w:rFonts w:ascii="Calibri" w:hAnsi="Calibri" w:cs="Calibri"/>
          <w:b/>
          <w:color w:val="000000"/>
          <w:kern w:val="0"/>
          <w:sz w:val="24"/>
        </w:rPr>
        <w:t>①</w:t>
      </w:r>
      <w:r>
        <w:rPr>
          <w:rFonts w:ascii="宋体" w:hAnsi="宋体" w:cs="宋体" w:hint="eastAsia"/>
          <w:color w:val="000000"/>
          <w:kern w:val="0"/>
          <w:sz w:val="24"/>
        </w:rPr>
        <w:t xml:space="preserve">本项目所有产品免费质保期不少于 2 年，自交货验收合格之日起计。 </w:t>
      </w:r>
      <w:r>
        <w:rPr>
          <w:rFonts w:ascii="Calibri" w:hAnsi="Calibri" w:cs="Calibri"/>
          <w:color w:val="000000"/>
          <w:kern w:val="0"/>
          <w:sz w:val="24"/>
        </w:rPr>
        <w:t>②</w:t>
      </w:r>
      <w:r>
        <w:rPr>
          <w:rFonts w:ascii="宋体" w:hAnsi="宋体" w:cs="宋体" w:hint="eastAsia"/>
          <w:color w:val="000000"/>
          <w:kern w:val="0"/>
          <w:sz w:val="24"/>
        </w:rPr>
        <w:t xml:space="preserve">在2年质保期内的工作应包括对所有电梯每月至少2次的常规检查、调整和润滑等工作。质保期内，设备运转期间投标方每一个月对系统进行一次总体检测，每年对系统进行一次复调并经当地质量技术监督局验收合格，保修期满后为招标方提供一套完整的运行记录。具体的操作程序和内容须在投标时说明。 </w:t>
      </w:r>
    </w:p>
    <w:p w:rsidR="006B5973" w:rsidRPr="006B5973" w:rsidRDefault="006B5973" w:rsidP="006B5973">
      <w:pPr>
        <w:pStyle w:val="a0"/>
        <w:spacing w:line="360" w:lineRule="auto"/>
        <w:ind w:firstLineChars="0" w:firstLine="0"/>
        <w:contextualSpacing/>
        <w:rPr>
          <w:b/>
        </w:rPr>
      </w:pPr>
      <w:r w:rsidRPr="006B5973">
        <w:rPr>
          <w:rFonts w:ascii="宋体" w:hAnsi="宋体" w:cs="宋体" w:hint="eastAsia"/>
          <w:b/>
          <w:color w:val="000000"/>
          <w:kern w:val="0"/>
          <w:sz w:val="24"/>
        </w:rPr>
        <w:t>4、质保期内投标方须自行付费负责修理和替换任何由于设备自身的质量问题造成的损坏及故障，包括质保期内的年检费。</w:t>
      </w:r>
    </w:p>
    <w:p w:rsidR="00852A3E" w:rsidRDefault="006B5973" w:rsidP="006B5973">
      <w:pPr>
        <w:widowControl/>
        <w:spacing w:line="360" w:lineRule="auto"/>
        <w:contextualSpacing/>
        <w:jc w:val="left"/>
        <w:rPr>
          <w:rFonts w:ascii="宋体" w:hAnsi="宋体" w:cs="宋体"/>
          <w:sz w:val="24"/>
        </w:rPr>
      </w:pPr>
      <w:r>
        <w:rPr>
          <w:rFonts w:ascii="宋体" w:hAnsi="宋体" w:cs="宋体" w:hint="eastAsia"/>
          <w:b/>
          <w:color w:val="000000"/>
          <w:kern w:val="0"/>
          <w:sz w:val="24"/>
        </w:rPr>
        <w:t>5</w:t>
      </w:r>
      <w:r w:rsidR="006B3583">
        <w:rPr>
          <w:rFonts w:ascii="宋体" w:hAnsi="宋体" w:cs="宋体" w:hint="eastAsia"/>
          <w:b/>
          <w:color w:val="000000"/>
          <w:kern w:val="0"/>
          <w:sz w:val="24"/>
        </w:rPr>
        <w:t>、售后技术服务要求：</w:t>
      </w:r>
      <w:r w:rsidR="006B3583">
        <w:rPr>
          <w:rFonts w:ascii="宋体" w:hAnsi="宋体" w:cs="宋体" w:hint="eastAsia"/>
          <w:color w:val="000000"/>
          <w:kern w:val="0"/>
          <w:sz w:val="24"/>
        </w:rPr>
        <w:t xml:space="preserve">提供产品保修卡，并按厂家产品规定保修期限及内容以及供应商的其它承诺条款实行保修，出现故障后 2 小时内服务响应、8 小时内现场服务到位、12 小时内解决问题。 </w:t>
      </w:r>
    </w:p>
    <w:p w:rsidR="00852A3E" w:rsidRDefault="006B5973" w:rsidP="006B5973">
      <w:pPr>
        <w:widowControl/>
        <w:spacing w:line="360" w:lineRule="auto"/>
        <w:contextualSpacing/>
        <w:jc w:val="left"/>
        <w:rPr>
          <w:rFonts w:ascii="宋体" w:hAnsi="宋体" w:cs="宋体" w:hint="eastAsia"/>
          <w:color w:val="000000"/>
          <w:kern w:val="0"/>
          <w:sz w:val="24"/>
        </w:rPr>
      </w:pPr>
      <w:r>
        <w:rPr>
          <w:rFonts w:ascii="宋体" w:hAnsi="宋体" w:cs="宋体" w:hint="eastAsia"/>
          <w:b/>
          <w:color w:val="000000"/>
          <w:kern w:val="0"/>
          <w:sz w:val="24"/>
        </w:rPr>
        <w:t>6</w:t>
      </w:r>
      <w:r w:rsidR="006B3583">
        <w:rPr>
          <w:rFonts w:ascii="宋体" w:hAnsi="宋体" w:cs="宋体" w:hint="eastAsia"/>
          <w:b/>
          <w:color w:val="000000"/>
          <w:kern w:val="0"/>
          <w:sz w:val="24"/>
        </w:rPr>
        <w:t>、交货时间及地点：</w:t>
      </w:r>
      <w:r w:rsidR="006B3583">
        <w:rPr>
          <w:rFonts w:ascii="Calibri" w:hAnsi="Calibri" w:cs="Calibri"/>
          <w:b/>
          <w:color w:val="000000"/>
          <w:kern w:val="0"/>
          <w:sz w:val="24"/>
        </w:rPr>
        <w:t>①</w:t>
      </w:r>
      <w:r w:rsidR="00FD4637">
        <w:rPr>
          <w:rFonts w:ascii="宋体" w:hAnsi="宋体" w:cs="宋体" w:hint="eastAsia"/>
          <w:sz w:val="24"/>
        </w:rPr>
        <w:t>中标通知书发出后90</w:t>
      </w:r>
      <w:proofErr w:type="gramStart"/>
      <w:r w:rsidR="00FD4637">
        <w:rPr>
          <w:rFonts w:ascii="宋体" w:hAnsi="宋体" w:cs="宋体" w:hint="eastAsia"/>
          <w:sz w:val="24"/>
        </w:rPr>
        <w:t>日历天</w:t>
      </w:r>
      <w:proofErr w:type="gramEnd"/>
      <w:r w:rsidR="00FD4637">
        <w:rPr>
          <w:rFonts w:ascii="宋体" w:hAnsi="宋体" w:cs="宋体" w:hint="eastAsia"/>
          <w:sz w:val="24"/>
        </w:rPr>
        <w:t>内完成供货及安装</w:t>
      </w:r>
      <w:r w:rsidR="006B3583">
        <w:rPr>
          <w:rFonts w:ascii="宋体" w:hAnsi="宋体" w:cs="宋体" w:hint="eastAsia"/>
          <w:sz w:val="24"/>
        </w:rPr>
        <w:t>（注：如客梯或</w:t>
      </w:r>
      <w:proofErr w:type="gramStart"/>
      <w:r w:rsidR="006B3583">
        <w:rPr>
          <w:rFonts w:ascii="宋体" w:hAnsi="宋体" w:cs="宋体" w:hint="eastAsia"/>
          <w:sz w:val="24"/>
        </w:rPr>
        <w:t>货梯需</w:t>
      </w:r>
      <w:proofErr w:type="gramEnd"/>
      <w:r w:rsidR="006B3583">
        <w:rPr>
          <w:rFonts w:ascii="宋体" w:hAnsi="宋体" w:cs="宋体" w:hint="eastAsia"/>
          <w:sz w:val="24"/>
        </w:rPr>
        <w:t>提早安装配合其他施工需要使用）。</w:t>
      </w:r>
      <w:r w:rsidR="006B3583">
        <w:rPr>
          <w:rFonts w:ascii="Calibri" w:hAnsi="Calibri" w:cs="Calibri"/>
          <w:sz w:val="24"/>
        </w:rPr>
        <w:t>②</w:t>
      </w:r>
      <w:r w:rsidR="006B3583">
        <w:rPr>
          <w:rFonts w:ascii="Calibri" w:hAnsi="Calibri" w:cs="Calibri" w:hint="eastAsia"/>
          <w:sz w:val="24"/>
        </w:rPr>
        <w:t>需不定期的到施工现场与总包单位沟通对</w:t>
      </w:r>
      <w:r w:rsidR="006B3583">
        <w:rPr>
          <w:rFonts w:ascii="Calibri" w:hAnsi="Calibri" w:cs="Calibri" w:hint="eastAsia"/>
          <w:sz w:val="24"/>
        </w:rPr>
        <w:lastRenderedPageBreak/>
        <w:t>预埋件等需提前安装的电梯配件施工，</w:t>
      </w:r>
      <w:r w:rsidR="006B3583">
        <w:rPr>
          <w:rFonts w:ascii="Calibri" w:hAnsi="Calibri" w:cs="Calibri"/>
          <w:sz w:val="24"/>
        </w:rPr>
        <w:t>③</w:t>
      </w:r>
      <w:r w:rsidR="006B3583">
        <w:rPr>
          <w:rFonts w:ascii="宋体" w:hAnsi="宋体" w:cs="宋体" w:hint="eastAsia"/>
          <w:color w:val="000000"/>
          <w:kern w:val="0"/>
          <w:sz w:val="24"/>
        </w:rPr>
        <w:t xml:space="preserve">在安装、调试、检验时，应派遣代表参加并加以指导，如发现质量问题，代表必须负责处理至采购人满意为止；④交货地点：采购人指定地点。 </w:t>
      </w:r>
    </w:p>
    <w:p w:rsidR="00D55DAE" w:rsidRPr="00D55DAE" w:rsidRDefault="00D55DAE" w:rsidP="00D55DAE">
      <w:pPr>
        <w:tabs>
          <w:tab w:val="left" w:pos="720"/>
          <w:tab w:val="left" w:pos="1031"/>
        </w:tabs>
        <w:snapToGrid w:val="0"/>
        <w:spacing w:line="400" w:lineRule="exact"/>
        <w:rPr>
          <w:rFonts w:ascii="宋体" w:hAnsi="宋体"/>
          <w:b/>
          <w:sz w:val="24"/>
        </w:rPr>
      </w:pPr>
      <w:r w:rsidRPr="00D55DAE">
        <w:rPr>
          <w:rFonts w:hint="eastAsia"/>
          <w:b/>
        </w:rPr>
        <w:t>7</w:t>
      </w:r>
      <w:r w:rsidRPr="00D55DAE">
        <w:rPr>
          <w:rFonts w:hint="eastAsia"/>
          <w:b/>
        </w:rPr>
        <w:t>、</w:t>
      </w:r>
      <w:r w:rsidRPr="00D55DAE">
        <w:rPr>
          <w:rFonts w:ascii="宋体" w:hAnsi="宋体"/>
          <w:b/>
          <w:sz w:val="24"/>
        </w:rPr>
        <w:t>设备安装验收合格，交付采购人使用以前的设备保护（</w:t>
      </w:r>
      <w:r w:rsidRPr="00D55DAE">
        <w:rPr>
          <w:rFonts w:ascii="宋体" w:hAnsi="宋体" w:hint="eastAsia"/>
          <w:b/>
          <w:sz w:val="24"/>
        </w:rPr>
        <w:t>中</w:t>
      </w:r>
      <w:r w:rsidRPr="00D55DAE">
        <w:rPr>
          <w:rFonts w:ascii="宋体" w:hAnsi="宋体"/>
          <w:b/>
          <w:sz w:val="24"/>
        </w:rPr>
        <w:t>标人须在轿厢壁四周及上下应用细木工板做好防护，费用包括在投标报价内）由投标供应商负责。</w:t>
      </w:r>
    </w:p>
    <w:p w:rsidR="00852A3E" w:rsidRDefault="006B3583">
      <w:pPr>
        <w:adjustRightInd w:val="0"/>
        <w:snapToGrid w:val="0"/>
        <w:spacing w:line="360" w:lineRule="auto"/>
        <w:outlineLvl w:val="1"/>
        <w:rPr>
          <w:rFonts w:ascii="宋体" w:hAnsi="宋体" w:cs="宋体"/>
          <w:b/>
          <w:bCs/>
          <w:color w:val="000000"/>
          <w:sz w:val="24"/>
        </w:rPr>
      </w:pPr>
      <w:r>
        <w:rPr>
          <w:rFonts w:ascii="宋体" w:hAnsi="宋体" w:cs="宋体" w:hint="eastAsia"/>
          <w:b/>
          <w:bCs/>
          <w:color w:val="000000"/>
          <w:sz w:val="24"/>
        </w:rPr>
        <w:t>四、付款方式</w:t>
      </w:r>
    </w:p>
    <w:p w:rsidR="00852A3E" w:rsidRDefault="006B3583">
      <w:pPr>
        <w:shd w:val="clear" w:color="auto" w:fill="FFFFFF"/>
        <w:snapToGrid w:val="0"/>
        <w:spacing w:line="360" w:lineRule="auto"/>
        <w:rPr>
          <w:rFonts w:ascii="宋体" w:hAnsi="宋体" w:cs="宋体"/>
          <w:b/>
          <w:bCs/>
          <w:color w:val="000000"/>
          <w:sz w:val="24"/>
        </w:rPr>
      </w:pPr>
      <w:r>
        <w:rPr>
          <w:rFonts w:ascii="宋体" w:hAnsi="宋体" w:cs="宋体" w:hint="eastAsia"/>
          <w:b/>
          <w:bCs/>
          <w:color w:val="000000"/>
          <w:sz w:val="24"/>
        </w:rPr>
        <w:t>1履约保证金</w:t>
      </w:r>
    </w:p>
    <w:p w:rsidR="00852A3E" w:rsidRDefault="006B3583">
      <w:pPr>
        <w:autoSpaceDE w:val="0"/>
        <w:autoSpaceDN w:val="0"/>
        <w:snapToGrid w:val="0"/>
        <w:spacing w:line="360" w:lineRule="auto"/>
        <w:ind w:firstLineChars="200" w:firstLine="480"/>
        <w:rPr>
          <w:rFonts w:ascii="宋体" w:hAnsi="宋体" w:cs="宋体"/>
          <w:color w:val="000000"/>
          <w:sz w:val="24"/>
        </w:rPr>
      </w:pPr>
      <w:r>
        <w:rPr>
          <w:rFonts w:ascii="Calibri" w:hAnsi="Calibri" w:cs="Calibri"/>
          <w:color w:val="000000"/>
          <w:sz w:val="24"/>
        </w:rPr>
        <w:t>①</w:t>
      </w:r>
      <w:r>
        <w:rPr>
          <w:rFonts w:ascii="宋体" w:hAnsi="宋体" w:cs="宋体" w:hint="eastAsia"/>
          <w:color w:val="000000"/>
          <w:sz w:val="24"/>
        </w:rPr>
        <w:t>、</w:t>
      </w:r>
      <w:r w:rsidR="00E70948">
        <w:rPr>
          <w:rFonts w:ascii="宋体" w:hAnsi="宋体" w:cs="宋体" w:hint="eastAsia"/>
          <w:color w:val="000000"/>
          <w:sz w:val="24"/>
        </w:rPr>
        <w:t>在中标通知书发出</w:t>
      </w:r>
      <w:r w:rsidR="004A4B65">
        <w:rPr>
          <w:rFonts w:ascii="宋体" w:hAnsi="宋体" w:cs="宋体" w:hint="eastAsia"/>
          <w:color w:val="000000"/>
          <w:sz w:val="24"/>
        </w:rPr>
        <w:t>之日起七</w:t>
      </w:r>
      <w:r>
        <w:rPr>
          <w:rFonts w:ascii="宋体" w:hAnsi="宋体" w:cs="宋体" w:hint="eastAsia"/>
          <w:color w:val="000000"/>
          <w:sz w:val="24"/>
        </w:rPr>
        <w:t>个工作日内，中标供应商须向采购人缴纳相当于合同总额2.5％（转账或</w:t>
      </w:r>
      <w:r w:rsidR="00E70948" w:rsidRPr="00E70948">
        <w:rPr>
          <w:rFonts w:ascii="宋体" w:hAnsi="宋体" w:cs="宋体"/>
          <w:color w:val="000000"/>
          <w:sz w:val="24"/>
        </w:rPr>
        <w:t>见索即付</w:t>
      </w:r>
      <w:r>
        <w:rPr>
          <w:rFonts w:ascii="宋体" w:hAnsi="宋体" w:cs="宋体" w:hint="eastAsia"/>
          <w:color w:val="000000"/>
          <w:sz w:val="24"/>
        </w:rPr>
        <w:t>保函）作为履约保证金。</w:t>
      </w:r>
    </w:p>
    <w:p w:rsidR="00852A3E" w:rsidRDefault="006B3583">
      <w:pPr>
        <w:autoSpaceDE w:val="0"/>
        <w:autoSpaceDN w:val="0"/>
        <w:snapToGrid w:val="0"/>
        <w:spacing w:line="360" w:lineRule="auto"/>
        <w:ind w:firstLineChars="200" w:firstLine="480"/>
        <w:rPr>
          <w:rFonts w:ascii="宋体" w:hAnsi="宋体" w:cs="宋体"/>
          <w:color w:val="000000"/>
          <w:sz w:val="24"/>
        </w:rPr>
      </w:pPr>
      <w:r>
        <w:rPr>
          <w:rFonts w:ascii="Calibri" w:hAnsi="Calibri" w:cs="Calibri"/>
          <w:color w:val="000000"/>
          <w:sz w:val="24"/>
        </w:rPr>
        <w:t>②</w:t>
      </w:r>
      <w:r>
        <w:rPr>
          <w:rFonts w:ascii="宋体" w:hAnsi="宋体" w:cs="宋体" w:hint="eastAsia"/>
          <w:color w:val="000000"/>
          <w:sz w:val="24"/>
        </w:rPr>
        <w:t>、履约保证金在合同专用条款约定期间内或者货物质量保证期内不予退还或者应完全有效，</w:t>
      </w:r>
      <w:proofErr w:type="gramStart"/>
      <w:r>
        <w:rPr>
          <w:rFonts w:ascii="宋体" w:hAnsi="宋体" w:cs="宋体" w:hint="eastAsia"/>
          <w:color w:val="000000"/>
          <w:sz w:val="24"/>
        </w:rPr>
        <w:t>待质保期</w:t>
      </w:r>
      <w:proofErr w:type="gramEnd"/>
      <w:r>
        <w:rPr>
          <w:rFonts w:ascii="宋体" w:hAnsi="宋体" w:cs="宋体" w:hint="eastAsia"/>
          <w:color w:val="000000"/>
          <w:sz w:val="24"/>
        </w:rPr>
        <w:t>2年满后（具体以中标供应商投标时承诺的为准），无质量、服务问题，由采购人向中标供应商无息退还</w:t>
      </w:r>
      <w:r>
        <w:rPr>
          <w:rFonts w:ascii="宋体" w:hAnsi="宋体" w:cs="宋体" w:hint="eastAsia"/>
          <w:color w:val="000000"/>
          <w:sz w:val="24"/>
          <w:lang w:val="zh-CN"/>
        </w:rPr>
        <w:t>。</w:t>
      </w:r>
    </w:p>
    <w:p w:rsidR="00852A3E" w:rsidRDefault="006B3583">
      <w:pPr>
        <w:shd w:val="clear" w:color="auto" w:fill="FFFFFF"/>
        <w:snapToGrid w:val="0"/>
        <w:spacing w:line="360" w:lineRule="auto"/>
        <w:ind w:firstLineChars="200" w:firstLine="480"/>
        <w:rPr>
          <w:rFonts w:ascii="宋体" w:hAnsi="宋体" w:cs="宋体"/>
          <w:color w:val="000000"/>
          <w:sz w:val="24"/>
        </w:rPr>
      </w:pPr>
      <w:r>
        <w:rPr>
          <w:rFonts w:ascii="Calibri" w:hAnsi="Calibri" w:cs="Calibri"/>
          <w:color w:val="000000"/>
          <w:sz w:val="24"/>
        </w:rPr>
        <w:t>③</w:t>
      </w:r>
      <w:r>
        <w:rPr>
          <w:rFonts w:ascii="宋体" w:hAnsi="宋体" w:cs="宋体" w:hint="eastAsia"/>
          <w:color w:val="000000"/>
          <w:sz w:val="24"/>
        </w:rPr>
        <w:t>、中标供应商如未按时交纳履约保证金，采购人有权解除合同并追究相关责任。</w:t>
      </w:r>
    </w:p>
    <w:p w:rsidR="00852A3E" w:rsidRDefault="006B3583">
      <w:pPr>
        <w:spacing w:line="360" w:lineRule="auto"/>
        <w:rPr>
          <w:rFonts w:ascii="宋体" w:hAnsi="宋体" w:cs="宋体"/>
          <w:b/>
          <w:bCs/>
          <w:sz w:val="24"/>
        </w:rPr>
      </w:pPr>
      <w:r>
        <w:rPr>
          <w:rFonts w:ascii="宋体" w:hAnsi="宋体" w:cs="宋体" w:hint="eastAsia"/>
          <w:b/>
          <w:bCs/>
          <w:sz w:val="24"/>
        </w:rPr>
        <w:t>2付款方式：</w:t>
      </w:r>
    </w:p>
    <w:p w:rsidR="00852A3E" w:rsidRDefault="006B3583">
      <w:pPr>
        <w:widowControl/>
        <w:spacing w:line="360" w:lineRule="auto"/>
        <w:ind w:firstLineChars="200" w:firstLine="480"/>
        <w:jc w:val="left"/>
        <w:rPr>
          <w:rFonts w:ascii="宋体" w:hAnsi="宋体" w:cs="宋体"/>
          <w:kern w:val="0"/>
          <w:sz w:val="24"/>
          <w:lang w:val="zh-CN"/>
        </w:rPr>
      </w:pPr>
      <w:r>
        <w:rPr>
          <w:rFonts w:ascii="宋体" w:hAnsi="宋体" w:cs="宋体" w:hint="eastAsia"/>
          <w:sz w:val="24"/>
        </w:rPr>
        <w:t>在合同签订生效后 15日内支付合同价款的30%为预付款</w:t>
      </w:r>
      <w:r>
        <w:rPr>
          <w:rFonts w:ascii="宋体" w:hAnsi="宋体" w:cs="宋体" w:hint="eastAsia"/>
          <w:color w:val="000000"/>
          <w:kern w:val="0"/>
          <w:sz w:val="24"/>
        </w:rPr>
        <w:t>；</w:t>
      </w:r>
      <w:r>
        <w:rPr>
          <w:rFonts w:ascii="宋体" w:hAnsi="宋体" w:cs="宋体" w:hint="eastAsia"/>
          <w:sz w:val="24"/>
        </w:rPr>
        <w:t>设备到货并安装</w:t>
      </w:r>
      <w:r w:rsidR="00E70948">
        <w:rPr>
          <w:rFonts w:ascii="宋体" w:hAnsi="宋体" w:cs="宋体" w:hint="eastAsia"/>
          <w:sz w:val="24"/>
        </w:rPr>
        <w:t>完成</w:t>
      </w:r>
      <w:r>
        <w:rPr>
          <w:rFonts w:ascii="宋体" w:hAnsi="宋体" w:cs="宋体" w:hint="eastAsia"/>
          <w:sz w:val="24"/>
        </w:rPr>
        <w:t>后支</w:t>
      </w:r>
      <w:r>
        <w:rPr>
          <w:rFonts w:ascii="宋体" w:hAnsi="宋体" w:cs="宋体" w:hint="eastAsia"/>
          <w:kern w:val="0"/>
          <w:sz w:val="24"/>
        </w:rPr>
        <w:t>付合同价款的</w:t>
      </w:r>
      <w:r w:rsidR="00F97AB1">
        <w:rPr>
          <w:rFonts w:ascii="宋体" w:hAnsi="宋体" w:cs="宋体" w:hint="eastAsia"/>
          <w:kern w:val="0"/>
          <w:sz w:val="24"/>
        </w:rPr>
        <w:t>5</w:t>
      </w:r>
      <w:r>
        <w:rPr>
          <w:rFonts w:ascii="宋体" w:hAnsi="宋体" w:cs="宋体"/>
          <w:kern w:val="0"/>
          <w:sz w:val="24"/>
        </w:rPr>
        <w:t>0</w:t>
      </w:r>
      <w:r>
        <w:rPr>
          <w:rFonts w:ascii="宋体" w:hAnsi="宋体" w:cs="宋体" w:hint="eastAsia"/>
          <w:kern w:val="0"/>
          <w:sz w:val="24"/>
        </w:rPr>
        <w:t>%，电梯安装完成通过当地特种设备检验机构验收合格</w:t>
      </w:r>
      <w:r w:rsidR="00F97AB1">
        <w:rPr>
          <w:rFonts w:ascii="宋体" w:hAnsi="宋体" w:cs="宋体" w:hint="eastAsia"/>
          <w:kern w:val="0"/>
          <w:sz w:val="24"/>
        </w:rPr>
        <w:t>并办理结算审核</w:t>
      </w:r>
      <w:r>
        <w:rPr>
          <w:rFonts w:ascii="宋体" w:hAnsi="宋体" w:cs="宋体" w:hint="eastAsia"/>
          <w:kern w:val="0"/>
          <w:sz w:val="24"/>
        </w:rPr>
        <w:t>后</w:t>
      </w:r>
      <w:r>
        <w:rPr>
          <w:rFonts w:ascii="宋体" w:hAnsi="宋体" w:cs="宋体" w:hint="eastAsia"/>
          <w:sz w:val="24"/>
        </w:rPr>
        <w:t>支</w:t>
      </w:r>
      <w:r>
        <w:rPr>
          <w:rFonts w:ascii="宋体" w:hAnsi="宋体" w:cs="宋体" w:hint="eastAsia"/>
          <w:kern w:val="0"/>
          <w:sz w:val="24"/>
        </w:rPr>
        <w:t>付合同价款的20%</w:t>
      </w:r>
      <w:r>
        <w:rPr>
          <w:rFonts w:ascii="宋体" w:hAnsi="宋体" w:cs="宋体" w:hint="eastAsia"/>
          <w:kern w:val="0"/>
          <w:sz w:val="24"/>
          <w:lang w:val="zh-CN"/>
        </w:rPr>
        <w:t>。</w:t>
      </w:r>
    </w:p>
    <w:p w:rsidR="00852A3E" w:rsidRDefault="006B3583">
      <w:pPr>
        <w:widowControl/>
        <w:spacing w:line="360" w:lineRule="auto"/>
        <w:ind w:firstLineChars="200" w:firstLine="482"/>
        <w:jc w:val="left"/>
        <w:rPr>
          <w:rFonts w:ascii="宋体" w:hAnsi="宋体" w:cs="宋体"/>
          <w:kern w:val="0"/>
          <w:sz w:val="24"/>
          <w:lang w:val="zh-CN"/>
        </w:rPr>
      </w:pPr>
      <w:r>
        <w:rPr>
          <w:rFonts w:ascii="宋体" w:hAnsi="宋体" w:cs="宋体" w:hint="eastAsia"/>
          <w:b/>
          <w:bCs/>
          <w:sz w:val="24"/>
        </w:rPr>
        <w:t>（1、签订合同时，中标供应商明确表示无需预付款或者主动要求降低预付款比例的，采购单位可不适用前述规定；2、申请预付款时，采购人有权要求中标供应商</w:t>
      </w:r>
      <w:r>
        <w:rPr>
          <w:rFonts w:ascii="宋体" w:hAnsi="宋体" w:cs="宋体" w:hint="eastAsia"/>
          <w:b/>
          <w:bCs/>
          <w:sz w:val="24"/>
          <w:shd w:val="clear" w:color="auto" w:fill="FFFFFF"/>
        </w:rPr>
        <w:t>提交银行、保险公司等金融机构出具的预付款保函或其他担保措施。</w:t>
      </w:r>
      <w:r>
        <w:rPr>
          <w:rFonts w:ascii="宋体" w:hAnsi="宋体" w:cs="宋体" w:hint="eastAsia"/>
          <w:b/>
          <w:bCs/>
          <w:sz w:val="24"/>
        </w:rPr>
        <w:t>）</w:t>
      </w:r>
    </w:p>
    <w:p w:rsidR="00852A3E" w:rsidRDefault="006B3583">
      <w:pPr>
        <w:spacing w:line="360" w:lineRule="auto"/>
        <w:rPr>
          <w:rFonts w:ascii="宋体" w:hAnsi="宋体" w:cs="宋体"/>
          <w:b/>
          <w:bCs/>
          <w:sz w:val="24"/>
        </w:rPr>
      </w:pPr>
      <w:r>
        <w:rPr>
          <w:rFonts w:ascii="宋体" w:hAnsi="宋体" w:cs="宋体" w:hint="eastAsia"/>
          <w:b/>
          <w:color w:val="000000"/>
          <w:sz w:val="24"/>
        </w:rPr>
        <w:t>五、</w:t>
      </w:r>
      <w:r>
        <w:rPr>
          <w:rFonts w:ascii="宋体" w:hAnsi="宋体" w:cs="宋体" w:hint="eastAsia"/>
          <w:b/>
          <w:bCs/>
          <w:sz w:val="24"/>
        </w:rPr>
        <w:t>工作范围（根据招标文件，各供应商须按国家有关标准及规范完成下列工作）：</w:t>
      </w:r>
    </w:p>
    <w:p w:rsidR="00852A3E" w:rsidRDefault="006B3583">
      <w:pPr>
        <w:spacing w:line="360" w:lineRule="auto"/>
        <w:ind w:firstLineChars="200" w:firstLine="480"/>
        <w:rPr>
          <w:rFonts w:ascii="宋体" w:hAnsi="宋体" w:cs="宋体"/>
          <w:sz w:val="24"/>
        </w:rPr>
      </w:pPr>
      <w:r>
        <w:rPr>
          <w:rFonts w:ascii="宋体" w:hAnsi="宋体" w:cs="宋体" w:hint="eastAsia"/>
          <w:sz w:val="24"/>
        </w:rPr>
        <w:t>5.1.提供完整成套的货物及软件；</w:t>
      </w:r>
    </w:p>
    <w:p w:rsidR="00852A3E" w:rsidRDefault="006B3583">
      <w:pPr>
        <w:spacing w:line="360" w:lineRule="auto"/>
        <w:ind w:firstLineChars="200" w:firstLine="480"/>
        <w:rPr>
          <w:rFonts w:ascii="宋体" w:hAnsi="宋体" w:cs="宋体"/>
          <w:spacing w:val="-2"/>
          <w:sz w:val="24"/>
        </w:rPr>
      </w:pPr>
      <w:r>
        <w:rPr>
          <w:rFonts w:ascii="宋体" w:hAnsi="宋体" w:cs="宋体" w:hint="eastAsia"/>
          <w:sz w:val="24"/>
        </w:rPr>
        <w:t>5.2.</w:t>
      </w:r>
      <w:r>
        <w:rPr>
          <w:rFonts w:ascii="宋体" w:hAnsi="宋体" w:cs="宋体" w:hint="eastAsia"/>
          <w:spacing w:val="-2"/>
          <w:sz w:val="24"/>
        </w:rPr>
        <w:t>产品及相关附件的提供、运输、装卸、就位、安装、调试、检验、通过验收及配套工程的施工；</w:t>
      </w:r>
    </w:p>
    <w:p w:rsidR="00852A3E" w:rsidRDefault="006B3583">
      <w:pPr>
        <w:spacing w:line="360" w:lineRule="auto"/>
        <w:ind w:firstLineChars="200" w:firstLine="480"/>
        <w:rPr>
          <w:rFonts w:ascii="宋体" w:hAnsi="宋体" w:cs="宋体"/>
          <w:sz w:val="24"/>
        </w:rPr>
      </w:pPr>
      <w:r>
        <w:rPr>
          <w:rFonts w:ascii="宋体" w:hAnsi="宋体" w:cs="宋体" w:hint="eastAsia"/>
          <w:sz w:val="24"/>
        </w:rPr>
        <w:t>5.3.完成各项安装、调试、检验、测试等工作，并在买方的配合下通过的验收；提供各种数据资料；直至通过验收；</w:t>
      </w:r>
    </w:p>
    <w:p w:rsidR="00852A3E" w:rsidRDefault="006B3583">
      <w:pPr>
        <w:spacing w:line="360" w:lineRule="auto"/>
        <w:ind w:firstLineChars="200" w:firstLine="480"/>
        <w:rPr>
          <w:rFonts w:ascii="宋体" w:hAnsi="宋体" w:cs="宋体"/>
          <w:sz w:val="24"/>
        </w:rPr>
      </w:pPr>
      <w:r>
        <w:rPr>
          <w:rFonts w:ascii="宋体" w:hAnsi="宋体" w:cs="宋体" w:hint="eastAsia"/>
          <w:sz w:val="24"/>
        </w:rPr>
        <w:t>5.4.质保期内维修及质保期后终身维修；</w:t>
      </w:r>
    </w:p>
    <w:p w:rsidR="00852A3E" w:rsidRDefault="006B3583">
      <w:pPr>
        <w:spacing w:line="360" w:lineRule="auto"/>
        <w:ind w:firstLineChars="200" w:firstLine="480"/>
        <w:rPr>
          <w:rFonts w:ascii="宋体" w:hAnsi="宋体" w:cs="宋体"/>
          <w:sz w:val="24"/>
        </w:rPr>
      </w:pPr>
      <w:r>
        <w:rPr>
          <w:rFonts w:ascii="宋体" w:hAnsi="宋体" w:cs="宋体" w:hint="eastAsia"/>
          <w:sz w:val="24"/>
        </w:rPr>
        <w:t>5.5.售后服务的措施及承诺。</w:t>
      </w:r>
    </w:p>
    <w:p w:rsidR="00852A3E" w:rsidRDefault="006B3583">
      <w:pPr>
        <w:pStyle w:val="a0"/>
        <w:ind w:firstLineChars="0" w:firstLine="0"/>
        <w:rPr>
          <w:rFonts w:ascii="宋体" w:hAnsi="宋体" w:cs="宋体"/>
          <w:b/>
          <w:color w:val="000000"/>
          <w:kern w:val="28"/>
          <w:sz w:val="24"/>
        </w:rPr>
      </w:pPr>
      <w:r>
        <w:rPr>
          <w:rFonts w:ascii="宋体" w:hAnsi="宋体" w:cs="宋体" w:hint="eastAsia"/>
          <w:b/>
          <w:bCs/>
          <w:sz w:val="24"/>
        </w:rPr>
        <w:t>注意：</w:t>
      </w:r>
      <w:proofErr w:type="gramStart"/>
      <w:r>
        <w:rPr>
          <w:rFonts w:ascii="宋体" w:hAnsi="宋体" w:cs="宋体" w:hint="eastAsia"/>
          <w:sz w:val="24"/>
        </w:rPr>
        <w:t>除质保期</w:t>
      </w:r>
      <w:proofErr w:type="gramEnd"/>
      <w:r>
        <w:rPr>
          <w:rFonts w:ascii="宋体" w:hAnsi="宋体" w:cs="宋体" w:hint="eastAsia"/>
          <w:sz w:val="24"/>
        </w:rPr>
        <w:t>后终身维修</w:t>
      </w:r>
      <w:proofErr w:type="gramStart"/>
      <w:r>
        <w:rPr>
          <w:rFonts w:ascii="宋体" w:hAnsi="宋体" w:cs="宋体" w:hint="eastAsia"/>
          <w:sz w:val="24"/>
        </w:rPr>
        <w:t>外以上</w:t>
      </w:r>
      <w:proofErr w:type="gramEnd"/>
      <w:r>
        <w:rPr>
          <w:rFonts w:ascii="宋体" w:hAnsi="宋体" w:cs="宋体" w:hint="eastAsia"/>
          <w:sz w:val="24"/>
        </w:rPr>
        <w:t>其他工作内容的费用均包含在投标总价中。</w:t>
      </w:r>
    </w:p>
    <w:p w:rsidR="00852A3E" w:rsidRDefault="006B3583">
      <w:r>
        <w:br w:type="page"/>
      </w:r>
    </w:p>
    <w:p w:rsidR="00852A3E" w:rsidRDefault="006B3583">
      <w:pPr>
        <w:jc w:val="center"/>
        <w:rPr>
          <w:rFonts w:ascii="宋体" w:hAnsi="宋体" w:cs="宋体"/>
          <w:b/>
          <w:bCs/>
          <w:sz w:val="36"/>
          <w:szCs w:val="36"/>
        </w:rPr>
      </w:pPr>
      <w:r>
        <w:rPr>
          <w:rFonts w:ascii="宋体" w:hAnsi="宋体" w:cs="宋体" w:hint="eastAsia"/>
          <w:b/>
          <w:bCs/>
          <w:sz w:val="36"/>
          <w:szCs w:val="36"/>
        </w:rPr>
        <w:lastRenderedPageBreak/>
        <w:t>第三部分  供应商须知</w:t>
      </w:r>
    </w:p>
    <w:p w:rsidR="00852A3E" w:rsidRDefault="006B3583">
      <w:pPr>
        <w:spacing w:line="440" w:lineRule="exact"/>
        <w:rPr>
          <w:rFonts w:ascii="宋体" w:hAnsi="宋体" w:cs="宋体"/>
          <w:b/>
          <w:bCs/>
          <w:sz w:val="24"/>
        </w:rPr>
      </w:pPr>
      <w:r>
        <w:rPr>
          <w:rFonts w:ascii="宋体" w:hAnsi="宋体" w:cs="宋体" w:hint="eastAsia"/>
          <w:b/>
          <w:bCs/>
          <w:sz w:val="24"/>
        </w:rPr>
        <w:t>一、说明</w:t>
      </w:r>
    </w:p>
    <w:p w:rsidR="00852A3E" w:rsidRDefault="006B3583">
      <w:pPr>
        <w:autoSpaceDE w:val="0"/>
        <w:autoSpaceDN w:val="0"/>
        <w:adjustRightInd w:val="0"/>
        <w:snapToGrid w:val="0"/>
        <w:spacing w:line="440" w:lineRule="exact"/>
        <w:ind w:firstLineChars="196" w:firstLine="470"/>
        <w:textAlignment w:val="bottom"/>
        <w:rPr>
          <w:rFonts w:ascii="宋体" w:hAnsi="宋体" w:cs="宋体"/>
          <w:sz w:val="24"/>
        </w:rPr>
      </w:pPr>
      <w:r>
        <w:rPr>
          <w:rFonts w:ascii="宋体" w:hAnsi="宋体" w:cs="宋体" w:hint="eastAsia"/>
          <w:sz w:val="24"/>
        </w:rPr>
        <w:t>1、本次招标工作是按照《中华人民共和国政府采购法》及相关法律法规规章组织和实施。</w:t>
      </w:r>
    </w:p>
    <w:p w:rsidR="00852A3E" w:rsidRDefault="006B3583">
      <w:pPr>
        <w:widowControl/>
        <w:snapToGrid w:val="0"/>
        <w:spacing w:line="440" w:lineRule="exact"/>
        <w:ind w:firstLineChars="196" w:firstLine="470"/>
        <w:jc w:val="left"/>
        <w:rPr>
          <w:rFonts w:ascii="宋体" w:hAnsi="宋体" w:cs="宋体"/>
          <w:sz w:val="24"/>
        </w:rPr>
      </w:pPr>
      <w:r>
        <w:rPr>
          <w:rFonts w:ascii="宋体" w:hAnsi="宋体" w:cs="宋体" w:hint="eastAsia"/>
          <w:sz w:val="24"/>
        </w:rPr>
        <w:t>2、无论投标过程中的作法和结果如何，供应商自行承担投标活动中所发生的全部费用。</w:t>
      </w:r>
    </w:p>
    <w:p w:rsidR="00852A3E" w:rsidRDefault="006B3583">
      <w:pPr>
        <w:autoSpaceDE w:val="0"/>
        <w:autoSpaceDN w:val="0"/>
        <w:adjustRightInd w:val="0"/>
        <w:snapToGrid w:val="0"/>
        <w:spacing w:line="440" w:lineRule="exact"/>
        <w:ind w:firstLineChars="196" w:firstLine="470"/>
        <w:jc w:val="left"/>
        <w:textAlignment w:val="bottom"/>
        <w:rPr>
          <w:rFonts w:ascii="宋体" w:hAnsi="宋体" w:cs="宋体"/>
          <w:sz w:val="24"/>
        </w:rPr>
      </w:pPr>
      <w:r>
        <w:rPr>
          <w:rFonts w:ascii="宋体" w:hAnsi="宋体" w:cs="宋体" w:hint="eastAsia"/>
          <w:sz w:val="24"/>
        </w:rPr>
        <w:t>3、</w:t>
      </w:r>
      <w:r>
        <w:rPr>
          <w:rFonts w:ascii="宋体" w:hAnsi="宋体" w:cs="宋体" w:hint="eastAsia"/>
          <w:b/>
          <w:sz w:val="24"/>
          <w:u w:val="single"/>
        </w:rPr>
        <w:t>供应商必须对全部内容进行报价，只对部分内容进行报价的供应商将视为其费用已包含在投标总价中。</w:t>
      </w:r>
    </w:p>
    <w:p w:rsidR="00852A3E" w:rsidRDefault="006B3583">
      <w:pPr>
        <w:autoSpaceDE w:val="0"/>
        <w:autoSpaceDN w:val="0"/>
        <w:adjustRightInd w:val="0"/>
        <w:snapToGrid w:val="0"/>
        <w:spacing w:line="440" w:lineRule="exact"/>
        <w:ind w:firstLineChars="203" w:firstLine="487"/>
        <w:textAlignment w:val="bottom"/>
        <w:rPr>
          <w:rFonts w:ascii="宋体" w:hAnsi="宋体" w:cs="宋体"/>
          <w:sz w:val="24"/>
        </w:rPr>
      </w:pPr>
      <w:r>
        <w:rPr>
          <w:rFonts w:ascii="宋体" w:hAnsi="宋体" w:cs="宋体" w:hint="eastAsia"/>
          <w:sz w:val="24"/>
        </w:rPr>
        <w:t>4、本次采购商务报价文件与技术资信文件分别评审，评标委员会首先评审供应商技术资信部分，技术资信部分无效的供应商不进入商务报价评审。</w:t>
      </w:r>
      <w:r>
        <w:rPr>
          <w:rFonts w:ascii="宋体" w:hAnsi="宋体" w:cs="宋体" w:hint="eastAsia"/>
          <w:b/>
          <w:sz w:val="24"/>
          <w:u w:val="single"/>
        </w:rPr>
        <w:t>要求供应商技术资信部分的投标文件（含资信与服务）中不得含产品报价，否则做无效投标处理。</w:t>
      </w:r>
    </w:p>
    <w:p w:rsidR="00852A3E" w:rsidRDefault="006B3583">
      <w:pPr>
        <w:autoSpaceDE w:val="0"/>
        <w:autoSpaceDN w:val="0"/>
        <w:adjustRightInd w:val="0"/>
        <w:snapToGrid w:val="0"/>
        <w:spacing w:line="440" w:lineRule="exact"/>
        <w:ind w:firstLineChars="190" w:firstLine="458"/>
        <w:textAlignment w:val="bottom"/>
        <w:rPr>
          <w:rFonts w:ascii="宋体" w:hAnsi="宋体" w:cs="宋体"/>
          <w:b/>
          <w:sz w:val="24"/>
          <w:u w:val="single"/>
        </w:rPr>
      </w:pPr>
      <w:r>
        <w:rPr>
          <w:rFonts w:ascii="宋体" w:hAnsi="宋体" w:cs="宋体" w:hint="eastAsia"/>
          <w:b/>
          <w:sz w:val="24"/>
        </w:rPr>
        <w:t>5、供应商须自行现场勘察，以求得准确的报价依据。供应商须自行考虑投标报价的风险。</w:t>
      </w:r>
    </w:p>
    <w:p w:rsidR="00852A3E" w:rsidRDefault="006B3583">
      <w:pPr>
        <w:pStyle w:val="a5"/>
        <w:adjustRightInd w:val="0"/>
        <w:snapToGrid w:val="0"/>
        <w:spacing w:line="440" w:lineRule="exact"/>
        <w:ind w:firstLine="482"/>
        <w:rPr>
          <w:rFonts w:ascii="宋体" w:hAnsi="宋体" w:cs="宋体"/>
          <w:b/>
          <w:sz w:val="24"/>
        </w:rPr>
      </w:pPr>
      <w:r>
        <w:rPr>
          <w:rFonts w:ascii="宋体" w:hAnsi="宋体" w:cs="宋体" w:hint="eastAsia"/>
          <w:b/>
          <w:sz w:val="24"/>
        </w:rPr>
        <w:t>▲6、本项目采购预算为</w:t>
      </w:r>
      <w:r w:rsidR="00F97AB1">
        <w:rPr>
          <w:rFonts w:ascii="宋体" w:hAnsi="宋体" w:cs="宋体" w:hint="eastAsia"/>
          <w:b/>
          <w:color w:val="FF0000"/>
          <w:sz w:val="24"/>
          <w:u w:val="single"/>
        </w:rPr>
        <w:t>54</w:t>
      </w:r>
      <w:r w:rsidR="00775865">
        <w:rPr>
          <w:rFonts w:ascii="宋体" w:hAnsi="宋体" w:cs="宋体" w:hint="eastAsia"/>
          <w:b/>
          <w:color w:val="FF0000"/>
          <w:sz w:val="24"/>
          <w:u w:val="single"/>
        </w:rPr>
        <w:t>0</w:t>
      </w:r>
      <w:r>
        <w:rPr>
          <w:rFonts w:ascii="宋体" w:hAnsi="宋体" w:cs="宋体" w:hint="eastAsia"/>
          <w:b/>
          <w:color w:val="FF0000"/>
          <w:sz w:val="24"/>
          <w:u w:val="single"/>
        </w:rPr>
        <w:t>万元</w:t>
      </w:r>
      <w:r w:rsidR="00F97AB1">
        <w:rPr>
          <w:rFonts w:ascii="宋体" w:hAnsi="宋体" w:cs="宋体" w:hint="eastAsia"/>
          <w:b/>
          <w:sz w:val="24"/>
        </w:rPr>
        <w:t>；</w:t>
      </w:r>
      <w:r>
        <w:rPr>
          <w:rFonts w:ascii="宋体" w:hAnsi="宋体" w:cs="宋体" w:hint="eastAsia"/>
          <w:b/>
          <w:sz w:val="24"/>
        </w:rPr>
        <w:t>供应商</w:t>
      </w:r>
      <w:proofErr w:type="gramStart"/>
      <w:r>
        <w:rPr>
          <w:rFonts w:ascii="宋体" w:hAnsi="宋体" w:cs="宋体" w:hint="eastAsia"/>
          <w:b/>
          <w:sz w:val="24"/>
        </w:rPr>
        <w:t>任意项目</w:t>
      </w:r>
      <w:proofErr w:type="gramEnd"/>
      <w:r>
        <w:rPr>
          <w:rFonts w:ascii="宋体" w:hAnsi="宋体" w:cs="宋体" w:hint="eastAsia"/>
          <w:b/>
          <w:sz w:val="24"/>
        </w:rPr>
        <w:t>的投标报价超出该采购的最高投标限价，该供应商按无效投标处理。</w:t>
      </w:r>
    </w:p>
    <w:p w:rsidR="00852A3E" w:rsidRDefault="006B3583">
      <w:pPr>
        <w:pStyle w:val="a5"/>
        <w:adjustRightInd w:val="0"/>
        <w:snapToGrid w:val="0"/>
        <w:spacing w:line="440" w:lineRule="exact"/>
        <w:ind w:firstLine="482"/>
        <w:rPr>
          <w:rFonts w:ascii="宋体" w:hAnsi="宋体" w:cs="宋体"/>
          <w:b/>
          <w:color w:val="FF0000"/>
          <w:sz w:val="24"/>
        </w:rPr>
      </w:pPr>
      <w:r>
        <w:rPr>
          <w:rFonts w:ascii="宋体" w:hAnsi="宋体" w:cs="宋体" w:hint="eastAsia"/>
          <w:b/>
          <w:sz w:val="24"/>
        </w:rPr>
        <w:t>▲7、</w:t>
      </w:r>
      <w:r>
        <w:rPr>
          <w:rFonts w:ascii="宋体" w:hAnsi="宋体" w:cs="宋体" w:hint="eastAsia"/>
          <w:b/>
          <w:sz w:val="24"/>
          <w:u w:val="single"/>
        </w:rPr>
        <w:t>本项目投标报价采用</w:t>
      </w:r>
      <w:proofErr w:type="gramStart"/>
      <w:r>
        <w:rPr>
          <w:rFonts w:ascii="宋体" w:hAnsi="宋体" w:cs="宋体" w:hint="eastAsia"/>
          <w:b/>
          <w:sz w:val="24"/>
          <w:u w:val="single"/>
        </w:rPr>
        <w:t>全费用</w:t>
      </w:r>
      <w:proofErr w:type="gramEnd"/>
      <w:r>
        <w:rPr>
          <w:rFonts w:ascii="宋体" w:hAnsi="宋体" w:cs="宋体" w:hint="eastAsia"/>
          <w:b/>
          <w:sz w:val="24"/>
          <w:u w:val="single"/>
        </w:rPr>
        <w:t>总价法（全部费用、包含但不仅限于包括货款、标准附件、备品备件、专用工具、包装、运输、运维、修复安装时被破坏的建筑和装修、装卸、保险、税金、货到就位以及安装、调试、总</w:t>
      </w:r>
      <w:proofErr w:type="gramStart"/>
      <w:r>
        <w:rPr>
          <w:rFonts w:ascii="宋体" w:hAnsi="宋体" w:cs="宋体" w:hint="eastAsia"/>
          <w:b/>
          <w:sz w:val="24"/>
          <w:u w:val="single"/>
        </w:rPr>
        <w:t>包配合费</w:t>
      </w:r>
      <w:proofErr w:type="gramEnd"/>
      <w:r>
        <w:rPr>
          <w:rFonts w:ascii="宋体" w:hAnsi="宋体" w:cs="宋体" w:hint="eastAsia"/>
          <w:b/>
          <w:sz w:val="24"/>
          <w:u w:val="single"/>
        </w:rPr>
        <w:t>（按中标金额的1%）、保修、</w:t>
      </w:r>
      <w:r w:rsidR="0010576D">
        <w:rPr>
          <w:rFonts w:ascii="宋体" w:hAnsi="宋体" w:cs="宋体" w:hint="eastAsia"/>
          <w:b/>
          <w:sz w:val="24"/>
          <w:u w:val="single"/>
        </w:rPr>
        <w:t>质保期内的年检费、</w:t>
      </w:r>
      <w:r>
        <w:rPr>
          <w:rFonts w:ascii="宋体" w:hAnsi="宋体" w:cs="宋体" w:hint="eastAsia"/>
          <w:b/>
          <w:sz w:val="24"/>
          <w:u w:val="single"/>
        </w:rPr>
        <w:t>采购文件规定的其他应计入投标总价（或由中标供应商承担的其他费用）等全部工作所需的一切费用，以及中标后中标单位因本项目合同履行产生的税金、人工、管理、合理利润等一切成本及费用。</w:t>
      </w:r>
    </w:p>
    <w:p w:rsidR="00852A3E" w:rsidRDefault="006B3583">
      <w:pPr>
        <w:widowControl/>
        <w:numPr>
          <w:ilvl w:val="0"/>
          <w:numId w:val="7"/>
        </w:numPr>
        <w:snapToGrid w:val="0"/>
        <w:spacing w:line="440" w:lineRule="exact"/>
        <w:ind w:firstLineChars="190" w:firstLine="458"/>
        <w:jc w:val="left"/>
        <w:rPr>
          <w:rFonts w:ascii="宋体" w:hAnsi="宋体" w:cs="宋体"/>
          <w:b/>
          <w:sz w:val="24"/>
          <w:u w:val="single"/>
        </w:rPr>
      </w:pPr>
      <w:r>
        <w:rPr>
          <w:rFonts w:ascii="宋体" w:hAnsi="宋体" w:cs="宋体" w:hint="eastAsia"/>
          <w:b/>
          <w:sz w:val="24"/>
        </w:rPr>
        <w:t>供应商资格的审查和认定</w:t>
      </w:r>
    </w:p>
    <w:p w:rsidR="00852A3E" w:rsidRDefault="006B3583">
      <w:pPr>
        <w:adjustRightInd w:val="0"/>
        <w:spacing w:line="430" w:lineRule="atLeast"/>
        <w:ind w:firstLineChars="196" w:firstLine="472"/>
        <w:rPr>
          <w:rFonts w:ascii="宋体" w:hAnsi="宋体" w:cs="宋体"/>
          <w:b/>
          <w:bCs/>
          <w:sz w:val="24"/>
        </w:rPr>
      </w:pPr>
      <w:r>
        <w:rPr>
          <w:rFonts w:ascii="宋体" w:hAnsi="宋体" w:cs="宋体" w:hint="eastAsia"/>
          <w:b/>
          <w:bCs/>
          <w:sz w:val="24"/>
        </w:rPr>
        <w:t>8.1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852A3E" w:rsidRDefault="006B3583">
      <w:pPr>
        <w:adjustRightInd w:val="0"/>
        <w:spacing w:line="430" w:lineRule="atLeast"/>
        <w:ind w:firstLineChars="196" w:firstLine="472"/>
        <w:rPr>
          <w:rFonts w:ascii="宋体" w:hAnsi="宋体" w:cs="宋体"/>
          <w:b/>
          <w:bCs/>
          <w:sz w:val="24"/>
        </w:rPr>
      </w:pPr>
      <w:r>
        <w:rPr>
          <w:rFonts w:ascii="宋体" w:hAnsi="宋体" w:cs="宋体" w:hint="eastAsia"/>
          <w:b/>
          <w:bCs/>
          <w:sz w:val="24"/>
        </w:rPr>
        <w:t>8.2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852A3E" w:rsidRDefault="006B3583">
      <w:pPr>
        <w:adjustRightInd w:val="0"/>
        <w:spacing w:line="430" w:lineRule="atLeast"/>
        <w:ind w:firstLineChars="196" w:firstLine="472"/>
        <w:rPr>
          <w:rFonts w:ascii="宋体" w:hAnsi="宋体" w:cs="宋体"/>
          <w:b/>
          <w:bCs/>
          <w:sz w:val="24"/>
        </w:rPr>
      </w:pPr>
      <w:r>
        <w:rPr>
          <w:rFonts w:ascii="宋体" w:hAnsi="宋体" w:cs="宋体" w:hint="eastAsia"/>
          <w:b/>
          <w:bCs/>
          <w:sz w:val="24"/>
        </w:rPr>
        <w:lastRenderedPageBreak/>
        <w:t>8.3非单一产品采购项目，采购人应当根据采购项目技术构成、产品价格比重等合理确定核心产品，并在招标文件中载明。多家投标人提供的核心产品品牌相同的，按前两款规定处理。</w:t>
      </w:r>
    </w:p>
    <w:p w:rsidR="00852A3E" w:rsidRDefault="006B3583">
      <w:pPr>
        <w:widowControl/>
        <w:snapToGrid w:val="0"/>
        <w:spacing w:line="440" w:lineRule="exact"/>
        <w:ind w:firstLineChars="190" w:firstLine="458"/>
        <w:jc w:val="left"/>
        <w:rPr>
          <w:rFonts w:ascii="宋体" w:hAnsi="宋体" w:cs="宋体"/>
          <w:b/>
          <w:sz w:val="24"/>
          <w:u w:val="single"/>
        </w:rPr>
      </w:pPr>
      <w:r>
        <w:rPr>
          <w:rFonts w:ascii="宋体" w:hAnsi="宋体" w:cs="宋体" w:hint="eastAsia"/>
          <w:b/>
          <w:sz w:val="24"/>
        </w:rPr>
        <w:t>▲</w:t>
      </w:r>
      <w:r>
        <w:rPr>
          <w:rFonts w:ascii="宋体" w:hAnsi="宋体" w:cs="宋体" w:hint="eastAsia"/>
          <w:b/>
          <w:sz w:val="24"/>
          <w:u w:val="single"/>
        </w:rPr>
        <w:t>9、若供应</w:t>
      </w:r>
      <w:proofErr w:type="gramStart"/>
      <w:r>
        <w:rPr>
          <w:rFonts w:ascii="宋体" w:hAnsi="宋体" w:cs="宋体" w:hint="eastAsia"/>
          <w:b/>
          <w:sz w:val="24"/>
          <w:u w:val="single"/>
        </w:rPr>
        <w:t>商接到</w:t>
      </w:r>
      <w:proofErr w:type="gramEnd"/>
      <w:r>
        <w:rPr>
          <w:rFonts w:ascii="宋体" w:hAnsi="宋体" w:cs="宋体" w:hint="eastAsia"/>
          <w:b/>
          <w:sz w:val="24"/>
          <w:u w:val="single"/>
        </w:rPr>
        <w:t>采购人派遣通知后，不能按期保质保量完成服务的，除承担相关责任外，甲方可相应没收履约保证金。</w:t>
      </w:r>
    </w:p>
    <w:p w:rsidR="00852A3E" w:rsidRDefault="006B3583">
      <w:pPr>
        <w:adjustRightInd w:val="0"/>
        <w:spacing w:line="360" w:lineRule="auto"/>
        <w:ind w:firstLineChars="196" w:firstLine="472"/>
        <w:rPr>
          <w:rFonts w:ascii="宋体" w:hAnsi="宋体" w:cs="宋体"/>
          <w:b/>
          <w:bCs/>
          <w:sz w:val="24"/>
        </w:rPr>
      </w:pPr>
      <w:r>
        <w:rPr>
          <w:rFonts w:ascii="宋体" w:hAnsi="宋体" w:cs="宋体" w:hint="eastAsia"/>
          <w:b/>
          <w:bCs/>
          <w:sz w:val="24"/>
        </w:rPr>
        <w:t>10、两个以上供应商组成一个联合体，以一个供应商的身份共同参与投标时。联合体各方均应当符合国家有关规定的条件。</w:t>
      </w:r>
    </w:p>
    <w:p w:rsidR="00852A3E" w:rsidRDefault="006B3583">
      <w:pPr>
        <w:adjustRightInd w:val="0"/>
        <w:spacing w:line="360" w:lineRule="auto"/>
        <w:ind w:firstLineChars="196" w:firstLine="472"/>
        <w:rPr>
          <w:rFonts w:ascii="宋体" w:hAnsi="宋体" w:cs="宋体"/>
          <w:b/>
          <w:bCs/>
          <w:sz w:val="24"/>
        </w:rPr>
      </w:pPr>
      <w:r>
        <w:rPr>
          <w:rFonts w:ascii="宋体" w:hAnsi="宋体" w:cs="宋体" w:hint="eastAsia"/>
          <w:b/>
          <w:bCs/>
          <w:sz w:val="24"/>
        </w:rPr>
        <w:t>联合体各方之间应当签订共同投标协议，明确约定联合体各方承担的工作和相应的责任，并将共同参与投标协议装订在投标文件中一并提交采购单位。联合体各方签订共同参与投标协议后，不得再以自己名义单独在同一投标，也不得组成新的联合体参加同一项目投标。联合体中标的，联合体各方应当共同与采购单位签订合同，就中标项目向采购单位承担连带责任。</w:t>
      </w:r>
    </w:p>
    <w:p w:rsidR="00852A3E" w:rsidRDefault="006B3583">
      <w:pPr>
        <w:adjustRightInd w:val="0"/>
        <w:spacing w:line="360" w:lineRule="auto"/>
        <w:ind w:firstLineChars="196" w:firstLine="472"/>
        <w:rPr>
          <w:rFonts w:ascii="宋体" w:hAnsi="宋体" w:cs="宋体"/>
          <w:b/>
          <w:bCs/>
          <w:sz w:val="24"/>
        </w:rPr>
      </w:pPr>
      <w:r>
        <w:rPr>
          <w:rFonts w:ascii="宋体" w:hAnsi="宋体" w:cs="宋体" w:hint="eastAsia"/>
          <w:b/>
          <w:bCs/>
          <w:sz w:val="24"/>
        </w:rPr>
        <w:t>组成联合体投标的，须提供联合体投标协议书，并提供联合体各方的证书资料。但投标文件其它部位须签字盖章的，可以由联合体牵头人盖章、签字。</w:t>
      </w:r>
    </w:p>
    <w:p w:rsidR="00852A3E" w:rsidRDefault="006B3583">
      <w:pPr>
        <w:spacing w:line="360" w:lineRule="auto"/>
        <w:rPr>
          <w:rFonts w:ascii="宋体" w:hAnsi="宋体" w:cs="宋体"/>
          <w:b/>
          <w:bCs/>
          <w:sz w:val="24"/>
        </w:rPr>
      </w:pPr>
      <w:r>
        <w:rPr>
          <w:rFonts w:ascii="宋体" w:hAnsi="宋体" w:cs="宋体" w:hint="eastAsia"/>
          <w:b/>
          <w:bCs/>
          <w:sz w:val="24"/>
        </w:rPr>
        <w:t>二、供应商资格要求</w:t>
      </w:r>
    </w:p>
    <w:p w:rsidR="00852A3E" w:rsidRDefault="006B3583">
      <w:pPr>
        <w:autoSpaceDE w:val="0"/>
        <w:autoSpaceDN w:val="0"/>
        <w:adjustRightInd w:val="0"/>
        <w:snapToGrid w:val="0"/>
        <w:spacing w:line="440" w:lineRule="exact"/>
        <w:ind w:firstLineChars="246" w:firstLine="590"/>
        <w:textAlignment w:val="bottom"/>
        <w:rPr>
          <w:rFonts w:ascii="宋体" w:hAnsi="宋体" w:cs="宋体"/>
          <w:sz w:val="24"/>
        </w:rPr>
      </w:pPr>
      <w:r>
        <w:rPr>
          <w:rFonts w:ascii="宋体" w:hAnsi="宋体" w:cs="宋体" w:hint="eastAsia"/>
          <w:sz w:val="24"/>
        </w:rPr>
        <w:t>按招标公告要求</w:t>
      </w:r>
    </w:p>
    <w:p w:rsidR="00852A3E" w:rsidRDefault="006B3583">
      <w:pPr>
        <w:spacing w:line="440" w:lineRule="exact"/>
        <w:rPr>
          <w:rFonts w:ascii="宋体" w:hAnsi="宋体" w:cs="宋体"/>
          <w:b/>
          <w:bCs/>
          <w:sz w:val="24"/>
        </w:rPr>
      </w:pPr>
      <w:r>
        <w:rPr>
          <w:rFonts w:ascii="宋体" w:hAnsi="宋体" w:cs="宋体" w:hint="eastAsia"/>
          <w:b/>
          <w:bCs/>
          <w:sz w:val="24"/>
        </w:rPr>
        <w:t>三、招标文件</w:t>
      </w:r>
    </w:p>
    <w:p w:rsidR="00852A3E" w:rsidRDefault="006B3583">
      <w:pPr>
        <w:autoSpaceDE w:val="0"/>
        <w:autoSpaceDN w:val="0"/>
        <w:adjustRightInd w:val="0"/>
        <w:snapToGrid w:val="0"/>
        <w:spacing w:line="440" w:lineRule="exact"/>
        <w:ind w:firstLineChars="196" w:firstLine="470"/>
        <w:textAlignment w:val="bottom"/>
        <w:rPr>
          <w:rFonts w:ascii="宋体" w:hAnsi="宋体" w:cs="宋体"/>
          <w:sz w:val="24"/>
        </w:rPr>
      </w:pPr>
      <w:r>
        <w:rPr>
          <w:rFonts w:ascii="宋体" w:hAnsi="宋体" w:cs="宋体" w:hint="eastAsia"/>
          <w:sz w:val="24"/>
        </w:rPr>
        <w:t>1、招标文件</w:t>
      </w:r>
    </w:p>
    <w:p w:rsidR="00852A3E" w:rsidRDefault="006B3583">
      <w:pPr>
        <w:autoSpaceDE w:val="0"/>
        <w:autoSpaceDN w:val="0"/>
        <w:adjustRightInd w:val="0"/>
        <w:snapToGrid w:val="0"/>
        <w:spacing w:line="440" w:lineRule="exact"/>
        <w:ind w:firstLineChars="196" w:firstLine="470"/>
        <w:textAlignment w:val="bottom"/>
        <w:rPr>
          <w:rFonts w:ascii="宋体" w:hAnsi="宋体" w:cs="宋体"/>
          <w:color w:val="000000"/>
          <w:sz w:val="24"/>
        </w:rPr>
      </w:pPr>
      <w:r>
        <w:rPr>
          <w:rFonts w:ascii="宋体" w:hAnsi="宋体" w:cs="宋体" w:hint="eastAsia"/>
          <w:color w:val="000000"/>
          <w:sz w:val="24"/>
        </w:rPr>
        <w:t>1.1招标文件约束力</w:t>
      </w:r>
    </w:p>
    <w:p w:rsidR="00852A3E" w:rsidRDefault="006B3583">
      <w:pPr>
        <w:autoSpaceDE w:val="0"/>
        <w:autoSpaceDN w:val="0"/>
        <w:adjustRightInd w:val="0"/>
        <w:snapToGrid w:val="0"/>
        <w:spacing w:line="440" w:lineRule="exact"/>
        <w:ind w:rightChars="-76" w:right="-160" w:firstLineChars="196" w:firstLine="472"/>
        <w:textAlignment w:val="bottom"/>
        <w:rPr>
          <w:rFonts w:ascii="宋体" w:hAnsi="宋体" w:cs="宋体"/>
          <w:b/>
          <w:color w:val="000000"/>
          <w:sz w:val="24"/>
          <w:u w:val="single"/>
        </w:rPr>
      </w:pPr>
      <w:r>
        <w:rPr>
          <w:rFonts w:ascii="宋体" w:hAnsi="宋体" w:cs="宋体" w:hint="eastAsia"/>
          <w:b/>
          <w:sz w:val="24"/>
        </w:rPr>
        <w:t>▲</w:t>
      </w:r>
      <w:r>
        <w:rPr>
          <w:rFonts w:ascii="宋体" w:hAnsi="宋体" w:cs="宋体" w:hint="eastAsia"/>
          <w:b/>
          <w:color w:val="000000"/>
          <w:sz w:val="24"/>
          <w:u w:val="single"/>
        </w:rPr>
        <w:t>供应商一旦获取了本招标文件并参加投标，即被认为接受了本招标文件中所有条款和规定。</w:t>
      </w:r>
    </w:p>
    <w:p w:rsidR="00852A3E" w:rsidRDefault="006B3583">
      <w:pPr>
        <w:autoSpaceDE w:val="0"/>
        <w:autoSpaceDN w:val="0"/>
        <w:adjustRightInd w:val="0"/>
        <w:snapToGrid w:val="0"/>
        <w:spacing w:line="440" w:lineRule="exact"/>
        <w:ind w:firstLineChars="196" w:firstLine="470"/>
        <w:textAlignment w:val="bottom"/>
        <w:rPr>
          <w:rFonts w:ascii="宋体" w:hAnsi="宋体" w:cs="宋体"/>
          <w:sz w:val="24"/>
        </w:rPr>
      </w:pPr>
      <w:r>
        <w:rPr>
          <w:rFonts w:ascii="宋体" w:hAnsi="宋体" w:cs="宋体" w:hint="eastAsia"/>
          <w:sz w:val="24"/>
        </w:rPr>
        <w:t>1.2招标文件的组成</w:t>
      </w:r>
    </w:p>
    <w:p w:rsidR="00852A3E" w:rsidRDefault="006B3583">
      <w:pPr>
        <w:autoSpaceDE w:val="0"/>
        <w:autoSpaceDN w:val="0"/>
        <w:adjustRightInd w:val="0"/>
        <w:snapToGrid w:val="0"/>
        <w:spacing w:line="440" w:lineRule="exact"/>
        <w:ind w:firstLineChars="196" w:firstLine="470"/>
        <w:textAlignment w:val="bottom"/>
        <w:rPr>
          <w:rFonts w:ascii="宋体" w:hAnsi="宋体" w:cs="宋体"/>
          <w:sz w:val="24"/>
        </w:rPr>
      </w:pPr>
      <w:r>
        <w:rPr>
          <w:rFonts w:ascii="宋体" w:hAnsi="宋体" w:cs="宋体" w:hint="eastAsia"/>
          <w:sz w:val="24"/>
        </w:rPr>
        <w:t>招标文件由招标文件总目录所列内容及补充资料等组成。</w:t>
      </w:r>
    </w:p>
    <w:p w:rsidR="00852A3E" w:rsidRDefault="006B3583">
      <w:pPr>
        <w:autoSpaceDE w:val="0"/>
        <w:autoSpaceDN w:val="0"/>
        <w:adjustRightInd w:val="0"/>
        <w:snapToGrid w:val="0"/>
        <w:spacing w:line="440" w:lineRule="exact"/>
        <w:ind w:firstLineChars="196" w:firstLine="470"/>
        <w:textAlignment w:val="bottom"/>
        <w:rPr>
          <w:rFonts w:ascii="宋体" w:hAnsi="宋体" w:cs="宋体"/>
          <w:sz w:val="24"/>
        </w:rPr>
      </w:pPr>
      <w:r>
        <w:rPr>
          <w:rFonts w:ascii="宋体" w:hAnsi="宋体" w:cs="宋体" w:hint="eastAsia"/>
          <w:sz w:val="24"/>
        </w:rPr>
        <w:t>2、招标文件的澄清</w:t>
      </w:r>
    </w:p>
    <w:p w:rsidR="00852A3E" w:rsidRDefault="006B3583">
      <w:pPr>
        <w:autoSpaceDE w:val="0"/>
        <w:autoSpaceDN w:val="0"/>
        <w:adjustRightInd w:val="0"/>
        <w:snapToGrid w:val="0"/>
        <w:spacing w:line="440" w:lineRule="exact"/>
        <w:ind w:firstLineChars="196" w:firstLine="470"/>
        <w:textAlignment w:val="bottom"/>
        <w:rPr>
          <w:rFonts w:ascii="宋体" w:hAnsi="宋体" w:cs="宋体"/>
          <w:sz w:val="24"/>
        </w:rPr>
      </w:pPr>
      <w:r>
        <w:rPr>
          <w:rFonts w:ascii="宋体" w:hAnsi="宋体" w:cs="宋体" w:hint="eastAsia"/>
          <w:sz w:val="24"/>
        </w:rPr>
        <w:t>供应商对招标文件如有疑点要求澄清，或认为有必要与采购人进行技术交流，可用书面形式（包括信函、传真，下同）通知</w:t>
      </w:r>
      <w:r>
        <w:rPr>
          <w:rFonts w:ascii="宋体" w:hAnsi="宋体" w:cs="宋体" w:hint="eastAsia"/>
          <w:sz w:val="24"/>
          <w:u w:val="single"/>
        </w:rPr>
        <w:t>招标代理机构</w:t>
      </w:r>
      <w:r>
        <w:rPr>
          <w:rFonts w:ascii="宋体" w:hAnsi="宋体" w:cs="宋体" w:hint="eastAsia"/>
          <w:sz w:val="24"/>
        </w:rPr>
        <w:t>，但通知不得迟于规定的质疑时间前使招标代理机构收到，招标代理机构将采用书面形式予以答复。如有必要，可将不说明来源的答复发给各有关供应商。</w:t>
      </w:r>
    </w:p>
    <w:p w:rsidR="00852A3E" w:rsidRDefault="006B3583">
      <w:pPr>
        <w:autoSpaceDE w:val="0"/>
        <w:autoSpaceDN w:val="0"/>
        <w:adjustRightInd w:val="0"/>
        <w:snapToGrid w:val="0"/>
        <w:spacing w:line="440" w:lineRule="exact"/>
        <w:ind w:firstLineChars="196" w:firstLine="470"/>
        <w:textAlignment w:val="bottom"/>
        <w:rPr>
          <w:rFonts w:ascii="宋体" w:hAnsi="宋体" w:cs="宋体"/>
          <w:sz w:val="24"/>
        </w:rPr>
      </w:pPr>
      <w:r>
        <w:rPr>
          <w:rFonts w:ascii="宋体" w:hAnsi="宋体" w:cs="宋体" w:hint="eastAsia"/>
          <w:sz w:val="24"/>
        </w:rPr>
        <w:t>3、招标文件的修改</w:t>
      </w:r>
    </w:p>
    <w:p w:rsidR="00852A3E" w:rsidRDefault="006B3583">
      <w:pPr>
        <w:autoSpaceDE w:val="0"/>
        <w:autoSpaceDN w:val="0"/>
        <w:adjustRightInd w:val="0"/>
        <w:snapToGrid w:val="0"/>
        <w:spacing w:line="440" w:lineRule="exact"/>
        <w:ind w:firstLineChars="196" w:firstLine="470"/>
        <w:textAlignment w:val="bottom"/>
        <w:rPr>
          <w:rFonts w:ascii="宋体" w:hAnsi="宋体" w:cs="宋体"/>
          <w:sz w:val="24"/>
        </w:rPr>
      </w:pPr>
      <w:r>
        <w:rPr>
          <w:rFonts w:ascii="宋体" w:hAnsi="宋体" w:cs="宋体" w:hint="eastAsia"/>
          <w:sz w:val="24"/>
        </w:rPr>
        <w:t>3.1 在投标截止时间前，招标人或代理机构有权修改招标文件，并以书面形式通知供应商。补充文件作为招标文件的补充和组成部分，对所有供应商均有约束力。</w:t>
      </w:r>
    </w:p>
    <w:p w:rsidR="00852A3E" w:rsidRDefault="006B3583">
      <w:pPr>
        <w:autoSpaceDE w:val="0"/>
        <w:autoSpaceDN w:val="0"/>
        <w:adjustRightInd w:val="0"/>
        <w:snapToGrid w:val="0"/>
        <w:spacing w:line="440" w:lineRule="exact"/>
        <w:ind w:firstLineChars="196" w:firstLine="470"/>
        <w:textAlignment w:val="bottom"/>
        <w:rPr>
          <w:rFonts w:ascii="宋体" w:hAnsi="宋体" w:cs="宋体"/>
          <w:sz w:val="24"/>
        </w:rPr>
      </w:pPr>
      <w:r>
        <w:rPr>
          <w:rFonts w:ascii="宋体" w:hAnsi="宋体" w:cs="宋体" w:hint="eastAsia"/>
          <w:sz w:val="24"/>
        </w:rPr>
        <w:lastRenderedPageBreak/>
        <w:t>3.2 为使供应商有足够的时间按招标文件要求修正投标文件，招标人可酌情推迟投标截止时间和开标时间，并将此变更通知供应商。</w:t>
      </w:r>
    </w:p>
    <w:p w:rsidR="00852A3E" w:rsidRDefault="006B3583">
      <w:pPr>
        <w:spacing w:line="440" w:lineRule="exact"/>
        <w:rPr>
          <w:rFonts w:ascii="宋体" w:hAnsi="宋体" w:cs="宋体"/>
          <w:b/>
          <w:bCs/>
          <w:sz w:val="24"/>
        </w:rPr>
      </w:pPr>
      <w:r>
        <w:rPr>
          <w:rFonts w:ascii="宋体" w:hAnsi="宋体" w:cs="宋体" w:hint="eastAsia"/>
          <w:b/>
          <w:bCs/>
          <w:sz w:val="24"/>
        </w:rPr>
        <w:t>四、投标文件</w:t>
      </w:r>
    </w:p>
    <w:p w:rsidR="00852A3E" w:rsidRDefault="006B3583">
      <w:pPr>
        <w:autoSpaceDE w:val="0"/>
        <w:autoSpaceDN w:val="0"/>
        <w:adjustRightInd w:val="0"/>
        <w:snapToGrid w:val="0"/>
        <w:spacing w:line="440" w:lineRule="exact"/>
        <w:ind w:firstLineChars="196" w:firstLine="470"/>
        <w:textAlignment w:val="bottom"/>
        <w:rPr>
          <w:rFonts w:ascii="宋体" w:hAnsi="宋体" w:cs="宋体"/>
          <w:sz w:val="24"/>
        </w:rPr>
      </w:pPr>
      <w:r>
        <w:rPr>
          <w:rFonts w:ascii="宋体" w:hAnsi="宋体" w:cs="宋体" w:hint="eastAsia"/>
          <w:sz w:val="24"/>
        </w:rPr>
        <w:t>1、投标文件</w:t>
      </w:r>
    </w:p>
    <w:p w:rsidR="00852A3E" w:rsidRDefault="006B3583">
      <w:pPr>
        <w:autoSpaceDE w:val="0"/>
        <w:autoSpaceDN w:val="0"/>
        <w:adjustRightInd w:val="0"/>
        <w:snapToGrid w:val="0"/>
        <w:spacing w:line="440" w:lineRule="exact"/>
        <w:ind w:firstLineChars="200" w:firstLine="480"/>
        <w:textAlignment w:val="bottom"/>
        <w:rPr>
          <w:rFonts w:ascii="宋体" w:hAnsi="宋体" w:cs="宋体"/>
          <w:sz w:val="24"/>
        </w:rPr>
      </w:pPr>
      <w:r>
        <w:rPr>
          <w:rFonts w:ascii="宋体" w:hAnsi="宋体" w:cs="宋体" w:hint="eastAsia"/>
          <w:sz w:val="24"/>
          <w:lang w:val="zh-CN"/>
        </w:rPr>
        <w:t>1.1</w:t>
      </w:r>
      <w:r>
        <w:rPr>
          <w:rFonts w:ascii="宋体" w:hAnsi="宋体" w:cs="宋体" w:hint="eastAsia"/>
          <w:sz w:val="24"/>
        </w:rPr>
        <w:t>供应商应仔细阅读招标文件中的所有内容，按照招标文件及招标设备技术规格要求，详细编制投标文件。并对招标文件的要求做出实质上响应。实质上响应的投标应该是与招标文件要求的条款没有重大偏离的投标。未实质上响应的投标文件将被拒绝，但允许投标设备在基本满足招标设备技术要求的前提下出现的微小差异。</w:t>
      </w:r>
    </w:p>
    <w:p w:rsidR="00852A3E" w:rsidRDefault="006B3583">
      <w:pPr>
        <w:autoSpaceDE w:val="0"/>
        <w:autoSpaceDN w:val="0"/>
        <w:adjustRightInd w:val="0"/>
        <w:snapToGrid w:val="0"/>
        <w:spacing w:line="440" w:lineRule="exact"/>
        <w:ind w:firstLineChars="200" w:firstLine="480"/>
        <w:textAlignment w:val="bottom"/>
        <w:rPr>
          <w:rFonts w:ascii="宋体" w:hAnsi="宋体" w:cs="宋体"/>
          <w:sz w:val="24"/>
        </w:rPr>
      </w:pPr>
      <w:r>
        <w:rPr>
          <w:rFonts w:ascii="宋体" w:hAnsi="宋体" w:cs="宋体" w:hint="eastAsia"/>
          <w:sz w:val="24"/>
          <w:lang w:val="zh-CN"/>
        </w:rPr>
        <w:t>1.2</w:t>
      </w:r>
      <w:r>
        <w:rPr>
          <w:rFonts w:ascii="宋体" w:hAnsi="宋体" w:cs="宋体" w:hint="eastAsia"/>
          <w:sz w:val="24"/>
        </w:rPr>
        <w:t>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rsidR="00852A3E" w:rsidRDefault="006B3583">
      <w:pPr>
        <w:autoSpaceDE w:val="0"/>
        <w:autoSpaceDN w:val="0"/>
        <w:adjustRightInd w:val="0"/>
        <w:snapToGrid w:val="0"/>
        <w:spacing w:line="440" w:lineRule="exact"/>
        <w:ind w:firstLineChars="196" w:firstLine="470"/>
        <w:textAlignment w:val="bottom"/>
        <w:rPr>
          <w:rFonts w:ascii="宋体" w:hAnsi="宋体" w:cs="宋体"/>
          <w:sz w:val="24"/>
        </w:rPr>
      </w:pPr>
      <w:r>
        <w:rPr>
          <w:rFonts w:ascii="宋体" w:hAnsi="宋体" w:cs="宋体" w:hint="eastAsia"/>
          <w:sz w:val="24"/>
          <w:lang w:val="zh-CN"/>
        </w:rPr>
        <w:t>1.3供应商应仔细阅读招标文件中的所有内容，按照招标文件要求，详细编制投标文件，所有文件资料必须是针对本次投标。不按招标文件的要求提供的投标文件可能导致被拒绝。</w:t>
      </w:r>
    </w:p>
    <w:p w:rsidR="00852A3E" w:rsidRDefault="006B3583">
      <w:pPr>
        <w:autoSpaceDE w:val="0"/>
        <w:autoSpaceDN w:val="0"/>
        <w:adjustRightInd w:val="0"/>
        <w:snapToGrid w:val="0"/>
        <w:spacing w:line="440" w:lineRule="exact"/>
        <w:ind w:firstLineChars="200" w:firstLine="482"/>
        <w:rPr>
          <w:rFonts w:ascii="宋体" w:hAnsi="宋体" w:cs="宋体"/>
          <w:b/>
          <w:sz w:val="24"/>
          <w:lang w:val="zh-CN"/>
        </w:rPr>
      </w:pPr>
      <w:r>
        <w:rPr>
          <w:rFonts w:ascii="宋体" w:hAnsi="宋体" w:cs="宋体" w:hint="eastAsia"/>
          <w:b/>
          <w:sz w:val="24"/>
          <w:lang w:val="zh-CN"/>
        </w:rPr>
        <w:t>2、投标文件的组成</w:t>
      </w:r>
    </w:p>
    <w:p w:rsidR="00852A3E" w:rsidRDefault="006B3583">
      <w:pPr>
        <w:autoSpaceDE w:val="0"/>
        <w:autoSpaceDN w:val="0"/>
        <w:adjustRightInd w:val="0"/>
        <w:snapToGrid w:val="0"/>
        <w:spacing w:line="440" w:lineRule="exact"/>
        <w:ind w:firstLineChars="200" w:firstLine="482"/>
        <w:rPr>
          <w:rFonts w:ascii="宋体" w:hAnsi="宋体" w:cs="宋体"/>
          <w:b/>
          <w:bCs/>
          <w:color w:val="FF0000"/>
          <w:sz w:val="24"/>
          <w:u w:val="single"/>
        </w:rPr>
      </w:pPr>
      <w:r>
        <w:rPr>
          <w:rFonts w:ascii="宋体" w:hAnsi="宋体" w:cs="宋体" w:hint="eastAsia"/>
          <w:b/>
          <w:sz w:val="24"/>
        </w:rPr>
        <w:t>▲</w:t>
      </w:r>
      <w:r>
        <w:rPr>
          <w:rFonts w:ascii="宋体" w:hAnsi="宋体" w:cs="宋体" w:hint="eastAsia"/>
          <w:b/>
          <w:sz w:val="24"/>
          <w:u w:val="single"/>
        </w:rPr>
        <w:t>投标文件由商务报价部分和技术资信部分二部分组成，须分别装订成册，分别密封。技术资信部分（含资信与服务）不得含报价，否则投标将被拒绝。</w:t>
      </w:r>
      <w:r>
        <w:rPr>
          <w:rFonts w:ascii="宋体" w:hAnsi="宋体" w:cs="宋体" w:hint="eastAsia"/>
          <w:b/>
          <w:bCs/>
          <w:color w:val="FF0000"/>
          <w:sz w:val="24"/>
          <w:u w:val="single"/>
        </w:rPr>
        <w:t>（注：投标文件组成部分和评标细则要求提供的原件单独密封在密封袋内密封袋上标记项目名称、资料原件、投标公司,内附资料清单，随投标文件一同递交。）</w:t>
      </w:r>
    </w:p>
    <w:p w:rsidR="00852A3E" w:rsidRDefault="006B3583">
      <w:pPr>
        <w:autoSpaceDE w:val="0"/>
        <w:autoSpaceDN w:val="0"/>
        <w:adjustRightInd w:val="0"/>
        <w:snapToGrid w:val="0"/>
        <w:spacing w:line="440" w:lineRule="exact"/>
        <w:ind w:firstLineChars="200" w:firstLine="480"/>
        <w:rPr>
          <w:rFonts w:ascii="宋体" w:hAnsi="宋体" w:cs="宋体"/>
          <w:sz w:val="24"/>
          <w:lang w:val="zh-CN"/>
        </w:rPr>
      </w:pPr>
      <w:r>
        <w:rPr>
          <w:rFonts w:ascii="宋体" w:hAnsi="宋体" w:cs="宋体" w:hint="eastAsia"/>
          <w:sz w:val="24"/>
          <w:lang w:val="zh-CN"/>
        </w:rPr>
        <w:t>2.1</w:t>
      </w:r>
      <w:r>
        <w:rPr>
          <w:rFonts w:ascii="宋体" w:hAnsi="宋体" w:cs="宋体" w:hint="eastAsia"/>
          <w:bCs/>
          <w:sz w:val="24"/>
          <w:u w:val="single"/>
        </w:rPr>
        <w:t>商务报价部分</w:t>
      </w:r>
      <w:r>
        <w:rPr>
          <w:rFonts w:ascii="宋体" w:hAnsi="宋体" w:cs="宋体" w:hint="eastAsia"/>
          <w:sz w:val="24"/>
          <w:u w:val="single"/>
          <w:lang w:val="zh-CN"/>
        </w:rPr>
        <w:t>组成</w:t>
      </w:r>
      <w:r>
        <w:rPr>
          <w:rFonts w:ascii="宋体" w:hAnsi="宋体" w:cs="宋体" w:hint="eastAsia"/>
          <w:b/>
          <w:bCs/>
          <w:color w:val="FF0000"/>
          <w:sz w:val="24"/>
          <w:u w:val="single"/>
          <w:lang w:val="zh-CN"/>
        </w:rPr>
        <w:t>（一正</w:t>
      </w:r>
      <w:r>
        <w:rPr>
          <w:rFonts w:ascii="宋体" w:hAnsi="宋体" w:cs="宋体" w:hint="eastAsia"/>
          <w:b/>
          <w:bCs/>
          <w:color w:val="FF0000"/>
          <w:sz w:val="24"/>
          <w:u w:val="single"/>
        </w:rPr>
        <w:t>四</w:t>
      </w:r>
      <w:r>
        <w:rPr>
          <w:rFonts w:ascii="宋体" w:hAnsi="宋体" w:cs="宋体" w:hint="eastAsia"/>
          <w:b/>
          <w:bCs/>
          <w:color w:val="FF0000"/>
          <w:sz w:val="24"/>
          <w:u w:val="single"/>
          <w:lang w:val="zh-CN"/>
        </w:rPr>
        <w:t>副，建议采用双面打印）</w:t>
      </w:r>
    </w:p>
    <w:p w:rsidR="00852A3E" w:rsidRDefault="006B3583">
      <w:pPr>
        <w:autoSpaceDE w:val="0"/>
        <w:autoSpaceDN w:val="0"/>
        <w:adjustRightInd w:val="0"/>
        <w:snapToGrid w:val="0"/>
        <w:spacing w:line="440" w:lineRule="exact"/>
        <w:ind w:firstLineChars="200" w:firstLine="480"/>
        <w:textAlignment w:val="bottom"/>
        <w:rPr>
          <w:rFonts w:ascii="宋体" w:hAnsi="宋体" w:cs="宋体"/>
          <w:sz w:val="24"/>
        </w:rPr>
      </w:pPr>
      <w:r>
        <w:rPr>
          <w:rFonts w:ascii="宋体" w:hAnsi="宋体" w:cs="宋体" w:hint="eastAsia"/>
          <w:sz w:val="24"/>
        </w:rPr>
        <w:t>1）封面（参考采购文件格式）</w:t>
      </w:r>
    </w:p>
    <w:p w:rsidR="00852A3E" w:rsidRDefault="006B3583">
      <w:pPr>
        <w:autoSpaceDE w:val="0"/>
        <w:autoSpaceDN w:val="0"/>
        <w:adjustRightInd w:val="0"/>
        <w:snapToGrid w:val="0"/>
        <w:spacing w:line="440" w:lineRule="exact"/>
        <w:ind w:firstLineChars="200" w:firstLine="480"/>
        <w:rPr>
          <w:rFonts w:ascii="宋体" w:hAnsi="宋体" w:cs="宋体"/>
          <w:sz w:val="24"/>
        </w:rPr>
      </w:pPr>
      <w:r>
        <w:rPr>
          <w:rFonts w:ascii="宋体" w:hAnsi="宋体" w:cs="宋体" w:hint="eastAsia"/>
          <w:sz w:val="24"/>
        </w:rPr>
        <w:t>2）目录（格式自拟）</w:t>
      </w:r>
    </w:p>
    <w:p w:rsidR="00852A3E" w:rsidRDefault="006B3583">
      <w:pPr>
        <w:autoSpaceDE w:val="0"/>
        <w:autoSpaceDN w:val="0"/>
        <w:adjustRightInd w:val="0"/>
        <w:snapToGrid w:val="0"/>
        <w:spacing w:line="440" w:lineRule="exact"/>
        <w:ind w:firstLineChars="200" w:firstLine="480"/>
        <w:textAlignment w:val="bottom"/>
        <w:rPr>
          <w:rFonts w:ascii="宋体" w:hAnsi="宋体" w:cs="宋体"/>
          <w:sz w:val="24"/>
        </w:rPr>
      </w:pPr>
      <w:r>
        <w:rPr>
          <w:rFonts w:ascii="宋体" w:hAnsi="宋体" w:cs="宋体" w:hint="eastAsia"/>
          <w:sz w:val="24"/>
        </w:rPr>
        <w:t>3）开标一览表（附件二（</w:t>
      </w:r>
      <w:proofErr w:type="gramStart"/>
      <w:r>
        <w:rPr>
          <w:rFonts w:ascii="宋体" w:hAnsi="宋体" w:cs="宋体" w:hint="eastAsia"/>
          <w:sz w:val="24"/>
        </w:rPr>
        <w:t>一</w:t>
      </w:r>
      <w:proofErr w:type="gramEnd"/>
      <w:r>
        <w:rPr>
          <w:rFonts w:ascii="宋体" w:hAnsi="宋体" w:cs="宋体" w:hint="eastAsia"/>
          <w:sz w:val="24"/>
        </w:rPr>
        <w:t>））</w:t>
      </w:r>
    </w:p>
    <w:p w:rsidR="00852A3E" w:rsidRDefault="006B3583">
      <w:pPr>
        <w:autoSpaceDE w:val="0"/>
        <w:autoSpaceDN w:val="0"/>
        <w:adjustRightInd w:val="0"/>
        <w:snapToGrid w:val="0"/>
        <w:spacing w:line="440" w:lineRule="exact"/>
        <w:ind w:firstLineChars="200" w:firstLine="480"/>
        <w:textAlignment w:val="bottom"/>
        <w:rPr>
          <w:rFonts w:ascii="宋体" w:hAnsi="宋体" w:cs="宋体"/>
          <w:sz w:val="24"/>
        </w:rPr>
      </w:pPr>
      <w:r>
        <w:rPr>
          <w:rFonts w:ascii="宋体" w:hAnsi="宋体" w:cs="宋体" w:hint="eastAsia"/>
          <w:sz w:val="24"/>
        </w:rPr>
        <w:t>4）报价明细表（附件二（二））</w:t>
      </w:r>
    </w:p>
    <w:p w:rsidR="00852A3E" w:rsidRDefault="006B3583">
      <w:pPr>
        <w:autoSpaceDE w:val="0"/>
        <w:autoSpaceDN w:val="0"/>
        <w:adjustRightInd w:val="0"/>
        <w:snapToGrid w:val="0"/>
        <w:spacing w:line="440" w:lineRule="exact"/>
        <w:ind w:firstLineChars="200" w:firstLine="480"/>
        <w:rPr>
          <w:rFonts w:ascii="宋体" w:hAnsi="宋体" w:cs="宋体"/>
          <w:sz w:val="24"/>
        </w:rPr>
      </w:pPr>
      <w:r>
        <w:rPr>
          <w:rFonts w:ascii="宋体" w:hAnsi="宋体" w:cs="宋体" w:hint="eastAsia"/>
          <w:sz w:val="24"/>
        </w:rPr>
        <w:t>5）中小企业声明函、监狱企业、残疾人福利性单位及其他相关的充分的证明材（附件三（</w:t>
      </w:r>
      <w:proofErr w:type="gramStart"/>
      <w:r>
        <w:rPr>
          <w:rFonts w:ascii="宋体" w:hAnsi="宋体" w:cs="宋体" w:hint="eastAsia"/>
          <w:sz w:val="24"/>
        </w:rPr>
        <w:t>一</w:t>
      </w:r>
      <w:proofErr w:type="gramEnd"/>
      <w:r>
        <w:rPr>
          <w:rFonts w:ascii="宋体" w:hAnsi="宋体" w:cs="宋体" w:hint="eastAsia"/>
          <w:sz w:val="24"/>
        </w:rPr>
        <w:t xml:space="preserve">）） </w:t>
      </w:r>
    </w:p>
    <w:p w:rsidR="00852A3E" w:rsidRDefault="006B3583">
      <w:pPr>
        <w:autoSpaceDE w:val="0"/>
        <w:autoSpaceDN w:val="0"/>
        <w:adjustRightInd w:val="0"/>
        <w:snapToGrid w:val="0"/>
        <w:spacing w:line="440" w:lineRule="exact"/>
        <w:ind w:firstLineChars="200" w:firstLine="480"/>
        <w:rPr>
          <w:rFonts w:ascii="宋体" w:hAnsi="宋体" w:cs="宋体"/>
          <w:sz w:val="24"/>
        </w:rPr>
      </w:pPr>
      <w:r>
        <w:rPr>
          <w:rFonts w:ascii="宋体" w:hAnsi="宋体" w:cs="宋体" w:hint="eastAsia"/>
          <w:sz w:val="24"/>
        </w:rPr>
        <w:t>料。</w:t>
      </w:r>
    </w:p>
    <w:p w:rsidR="00852A3E" w:rsidRDefault="006B3583">
      <w:pPr>
        <w:autoSpaceDE w:val="0"/>
        <w:autoSpaceDN w:val="0"/>
        <w:adjustRightInd w:val="0"/>
        <w:snapToGrid w:val="0"/>
        <w:spacing w:line="440" w:lineRule="exact"/>
        <w:ind w:firstLineChars="200" w:firstLine="480"/>
        <w:rPr>
          <w:rFonts w:ascii="宋体" w:hAnsi="宋体" w:cs="宋体"/>
          <w:sz w:val="24"/>
          <w:lang w:val="zh-CN"/>
        </w:rPr>
      </w:pPr>
      <w:r>
        <w:rPr>
          <w:rFonts w:ascii="宋体" w:hAnsi="宋体" w:cs="宋体" w:hint="eastAsia"/>
          <w:sz w:val="24"/>
        </w:rPr>
        <w:t>2.2、</w:t>
      </w:r>
      <w:r>
        <w:rPr>
          <w:rFonts w:ascii="宋体" w:hAnsi="宋体" w:cs="宋体" w:hint="eastAsia"/>
          <w:b/>
          <w:bCs/>
          <w:sz w:val="24"/>
          <w:u w:val="single"/>
        </w:rPr>
        <w:t xml:space="preserve">技术资信部分组成  </w:t>
      </w:r>
      <w:r>
        <w:rPr>
          <w:rFonts w:ascii="宋体" w:hAnsi="宋体" w:cs="宋体" w:hint="eastAsia"/>
          <w:b/>
          <w:bCs/>
          <w:color w:val="FF0000"/>
          <w:sz w:val="24"/>
          <w:u w:val="single"/>
          <w:lang w:val="zh-CN"/>
        </w:rPr>
        <w:t>（一正</w:t>
      </w:r>
      <w:r>
        <w:rPr>
          <w:rFonts w:ascii="宋体" w:hAnsi="宋体" w:cs="宋体" w:hint="eastAsia"/>
          <w:b/>
          <w:bCs/>
          <w:color w:val="FF0000"/>
          <w:sz w:val="24"/>
          <w:u w:val="single"/>
        </w:rPr>
        <w:t>四</w:t>
      </w:r>
      <w:r>
        <w:rPr>
          <w:rFonts w:ascii="宋体" w:hAnsi="宋体" w:cs="宋体" w:hint="eastAsia"/>
          <w:b/>
          <w:bCs/>
          <w:color w:val="FF0000"/>
          <w:sz w:val="24"/>
          <w:u w:val="single"/>
          <w:lang w:val="zh-CN"/>
        </w:rPr>
        <w:t>副，建议采用双面打印；不限于以下内容，须结合评标办法得分要求编制）</w:t>
      </w:r>
    </w:p>
    <w:p w:rsidR="00852A3E" w:rsidRDefault="006B3583">
      <w:pPr>
        <w:numPr>
          <w:ilvl w:val="0"/>
          <w:numId w:val="8"/>
        </w:numPr>
        <w:autoSpaceDE w:val="0"/>
        <w:autoSpaceDN w:val="0"/>
        <w:adjustRightInd w:val="0"/>
        <w:snapToGrid w:val="0"/>
        <w:spacing w:line="440" w:lineRule="exact"/>
        <w:textAlignment w:val="bottom"/>
        <w:rPr>
          <w:rFonts w:ascii="宋体" w:hAnsi="宋体" w:cs="宋体"/>
          <w:sz w:val="24"/>
        </w:rPr>
      </w:pPr>
      <w:r>
        <w:rPr>
          <w:rFonts w:ascii="宋体" w:hAnsi="宋体" w:cs="宋体" w:hint="eastAsia"/>
          <w:sz w:val="24"/>
        </w:rPr>
        <w:t>封面（参考采购文件格式）</w:t>
      </w:r>
    </w:p>
    <w:p w:rsidR="00852A3E" w:rsidRDefault="006B3583">
      <w:pPr>
        <w:numPr>
          <w:ilvl w:val="0"/>
          <w:numId w:val="8"/>
        </w:numPr>
        <w:autoSpaceDE w:val="0"/>
        <w:autoSpaceDN w:val="0"/>
        <w:adjustRightInd w:val="0"/>
        <w:snapToGrid w:val="0"/>
        <w:spacing w:line="440" w:lineRule="exact"/>
        <w:textAlignment w:val="bottom"/>
        <w:rPr>
          <w:rFonts w:ascii="宋体" w:hAnsi="宋体" w:cs="宋体"/>
          <w:sz w:val="24"/>
        </w:rPr>
      </w:pPr>
      <w:r>
        <w:rPr>
          <w:rFonts w:ascii="宋体" w:hAnsi="宋体" w:cs="宋体" w:hint="eastAsia"/>
          <w:sz w:val="24"/>
        </w:rPr>
        <w:t>目录或评分索引（格式自拟）</w:t>
      </w:r>
    </w:p>
    <w:p w:rsidR="00852A3E" w:rsidRDefault="006B3583">
      <w:pPr>
        <w:numPr>
          <w:ilvl w:val="0"/>
          <w:numId w:val="8"/>
        </w:numPr>
        <w:autoSpaceDE w:val="0"/>
        <w:autoSpaceDN w:val="0"/>
        <w:adjustRightInd w:val="0"/>
        <w:snapToGrid w:val="0"/>
        <w:spacing w:line="440" w:lineRule="exact"/>
        <w:textAlignment w:val="bottom"/>
        <w:rPr>
          <w:rFonts w:ascii="宋体" w:hAnsi="宋体" w:cs="宋体"/>
          <w:sz w:val="24"/>
        </w:rPr>
      </w:pPr>
      <w:r>
        <w:rPr>
          <w:rFonts w:ascii="宋体" w:hAnsi="宋体" w:cs="宋体" w:hint="eastAsia"/>
          <w:sz w:val="24"/>
        </w:rPr>
        <w:lastRenderedPageBreak/>
        <w:t>投标函（附件一）；</w:t>
      </w:r>
    </w:p>
    <w:p w:rsidR="00852A3E" w:rsidRDefault="006B3583">
      <w:pPr>
        <w:numPr>
          <w:ilvl w:val="0"/>
          <w:numId w:val="8"/>
        </w:numPr>
        <w:autoSpaceDE w:val="0"/>
        <w:autoSpaceDN w:val="0"/>
        <w:adjustRightInd w:val="0"/>
        <w:snapToGrid w:val="0"/>
        <w:spacing w:line="440" w:lineRule="exact"/>
        <w:textAlignment w:val="bottom"/>
        <w:rPr>
          <w:rFonts w:ascii="宋体" w:hAnsi="宋体" w:cs="宋体"/>
          <w:sz w:val="24"/>
        </w:rPr>
      </w:pPr>
      <w:r>
        <w:rPr>
          <w:rFonts w:ascii="宋体" w:hAnsi="宋体" w:cs="宋体" w:hint="eastAsia"/>
          <w:sz w:val="24"/>
        </w:rPr>
        <w:t>法定代表人授权书（附件五）；</w:t>
      </w:r>
    </w:p>
    <w:p w:rsidR="00852A3E" w:rsidRDefault="006B3583">
      <w:pPr>
        <w:numPr>
          <w:ilvl w:val="0"/>
          <w:numId w:val="8"/>
        </w:numPr>
        <w:autoSpaceDE w:val="0"/>
        <w:autoSpaceDN w:val="0"/>
        <w:adjustRightInd w:val="0"/>
        <w:snapToGrid w:val="0"/>
        <w:spacing w:line="440" w:lineRule="exact"/>
        <w:textAlignment w:val="bottom"/>
        <w:rPr>
          <w:rFonts w:ascii="宋体" w:hAnsi="宋体" w:cs="宋体"/>
          <w:sz w:val="24"/>
        </w:rPr>
      </w:pPr>
      <w:r>
        <w:rPr>
          <w:rFonts w:ascii="宋体" w:hAnsi="宋体" w:cs="宋体" w:hint="eastAsia"/>
          <w:sz w:val="24"/>
        </w:rPr>
        <w:t>投标产品配置表</w:t>
      </w:r>
    </w:p>
    <w:p w:rsidR="00852A3E" w:rsidRDefault="006B3583">
      <w:pPr>
        <w:numPr>
          <w:ilvl w:val="0"/>
          <w:numId w:val="8"/>
        </w:numPr>
        <w:autoSpaceDE w:val="0"/>
        <w:autoSpaceDN w:val="0"/>
        <w:adjustRightInd w:val="0"/>
        <w:snapToGrid w:val="0"/>
        <w:spacing w:line="440" w:lineRule="exact"/>
        <w:textAlignment w:val="bottom"/>
        <w:rPr>
          <w:rFonts w:ascii="宋体" w:hAnsi="宋体" w:cs="宋体"/>
          <w:sz w:val="24"/>
        </w:rPr>
      </w:pPr>
      <w:r>
        <w:rPr>
          <w:rFonts w:ascii="宋体" w:hAnsi="宋体" w:cs="宋体" w:hint="eastAsia"/>
          <w:sz w:val="24"/>
        </w:rPr>
        <w:t>商务响应表（附件四（</w:t>
      </w:r>
      <w:proofErr w:type="gramStart"/>
      <w:r>
        <w:rPr>
          <w:rFonts w:ascii="宋体" w:hAnsi="宋体" w:cs="宋体" w:hint="eastAsia"/>
          <w:sz w:val="24"/>
        </w:rPr>
        <w:t>一</w:t>
      </w:r>
      <w:proofErr w:type="gramEnd"/>
      <w:r>
        <w:rPr>
          <w:rFonts w:ascii="宋体" w:hAnsi="宋体" w:cs="宋体" w:hint="eastAsia"/>
          <w:sz w:val="24"/>
        </w:rPr>
        <w:t>））、技术响应表（如有偏离须明确列出）（附件四（（二））；</w:t>
      </w:r>
    </w:p>
    <w:p w:rsidR="00852A3E" w:rsidRDefault="006B3583">
      <w:pPr>
        <w:numPr>
          <w:ilvl w:val="0"/>
          <w:numId w:val="8"/>
        </w:numPr>
        <w:autoSpaceDE w:val="0"/>
        <w:autoSpaceDN w:val="0"/>
        <w:adjustRightInd w:val="0"/>
        <w:snapToGrid w:val="0"/>
        <w:spacing w:line="440" w:lineRule="exact"/>
        <w:textAlignment w:val="bottom"/>
        <w:rPr>
          <w:rFonts w:ascii="宋体" w:hAnsi="宋体" w:cs="宋体"/>
          <w:sz w:val="24"/>
        </w:rPr>
      </w:pPr>
      <w:r>
        <w:rPr>
          <w:rFonts w:ascii="宋体" w:hAnsi="宋体" w:cs="宋体" w:hint="eastAsia"/>
          <w:sz w:val="24"/>
        </w:rPr>
        <w:t>投标供应</w:t>
      </w:r>
      <w:proofErr w:type="gramStart"/>
      <w:r>
        <w:rPr>
          <w:rFonts w:ascii="宋体" w:hAnsi="宋体" w:cs="宋体" w:hint="eastAsia"/>
          <w:sz w:val="24"/>
        </w:rPr>
        <w:t>商情况</w:t>
      </w:r>
      <w:proofErr w:type="gramEnd"/>
      <w:r>
        <w:rPr>
          <w:rFonts w:ascii="宋体" w:hAnsi="宋体" w:cs="宋体" w:hint="eastAsia"/>
          <w:sz w:val="24"/>
        </w:rPr>
        <w:t>声明；</w:t>
      </w:r>
    </w:p>
    <w:p w:rsidR="00852A3E" w:rsidRDefault="006B3583">
      <w:pPr>
        <w:numPr>
          <w:ilvl w:val="0"/>
          <w:numId w:val="8"/>
        </w:numPr>
        <w:autoSpaceDE w:val="0"/>
        <w:autoSpaceDN w:val="0"/>
        <w:adjustRightInd w:val="0"/>
        <w:snapToGrid w:val="0"/>
        <w:spacing w:line="440" w:lineRule="exact"/>
        <w:textAlignment w:val="bottom"/>
        <w:rPr>
          <w:rFonts w:ascii="宋体" w:hAnsi="宋体" w:cs="宋体"/>
          <w:sz w:val="24"/>
        </w:rPr>
      </w:pPr>
      <w:r>
        <w:rPr>
          <w:rFonts w:ascii="宋体" w:hAnsi="宋体" w:cs="宋体" w:hint="eastAsia"/>
          <w:sz w:val="24"/>
        </w:rPr>
        <w:t>联合体协议书（格式自拟）</w:t>
      </w:r>
    </w:p>
    <w:p w:rsidR="00852A3E" w:rsidRDefault="006B3583">
      <w:pPr>
        <w:numPr>
          <w:ilvl w:val="0"/>
          <w:numId w:val="8"/>
        </w:numPr>
        <w:autoSpaceDE w:val="0"/>
        <w:autoSpaceDN w:val="0"/>
        <w:adjustRightInd w:val="0"/>
        <w:snapToGrid w:val="0"/>
        <w:spacing w:line="440" w:lineRule="exact"/>
        <w:textAlignment w:val="bottom"/>
        <w:rPr>
          <w:rFonts w:ascii="宋体" w:hAnsi="宋体" w:cs="宋体"/>
          <w:sz w:val="24"/>
        </w:rPr>
      </w:pPr>
      <w:r>
        <w:rPr>
          <w:rFonts w:ascii="宋体" w:hAnsi="宋体" w:cs="宋体" w:hint="eastAsia"/>
          <w:sz w:val="24"/>
        </w:rPr>
        <w:t>供应商营业执照、税务登记证或三（五）证合一营业执照（复印件加盖有效公章）；（复印件加盖有效公章，以联合体名义参加投标的双方均需提供）；</w:t>
      </w:r>
    </w:p>
    <w:p w:rsidR="00852A3E" w:rsidRDefault="006B3583">
      <w:pPr>
        <w:numPr>
          <w:ilvl w:val="0"/>
          <w:numId w:val="8"/>
        </w:numPr>
        <w:autoSpaceDE w:val="0"/>
        <w:autoSpaceDN w:val="0"/>
        <w:adjustRightInd w:val="0"/>
        <w:snapToGrid w:val="0"/>
        <w:spacing w:line="440" w:lineRule="exact"/>
        <w:textAlignment w:val="bottom"/>
        <w:rPr>
          <w:rFonts w:ascii="宋体" w:hAnsi="宋体" w:cs="宋体"/>
          <w:sz w:val="24"/>
        </w:rPr>
      </w:pPr>
      <w:r>
        <w:rPr>
          <w:rFonts w:ascii="宋体" w:hAnsi="宋体" w:cs="宋体" w:hint="eastAsia"/>
          <w:sz w:val="24"/>
        </w:rPr>
        <w:t>供应</w:t>
      </w:r>
      <w:proofErr w:type="gramStart"/>
      <w:r>
        <w:rPr>
          <w:rFonts w:ascii="宋体" w:hAnsi="宋体" w:cs="宋体" w:hint="eastAsia"/>
          <w:sz w:val="24"/>
        </w:rPr>
        <w:t>商相关</w:t>
      </w:r>
      <w:proofErr w:type="gramEnd"/>
      <w:r>
        <w:rPr>
          <w:rFonts w:ascii="宋体" w:hAnsi="宋体" w:cs="宋体" w:hint="eastAsia"/>
          <w:sz w:val="24"/>
        </w:rPr>
        <w:t>资质、资信或信用证书（如有则提供，复印件加盖有效公章，以联合体名义参加投标的双方均需提供）；</w:t>
      </w:r>
    </w:p>
    <w:p w:rsidR="00852A3E" w:rsidRDefault="006B3583">
      <w:pPr>
        <w:numPr>
          <w:ilvl w:val="0"/>
          <w:numId w:val="8"/>
        </w:numPr>
        <w:autoSpaceDE w:val="0"/>
        <w:autoSpaceDN w:val="0"/>
        <w:adjustRightInd w:val="0"/>
        <w:snapToGrid w:val="0"/>
        <w:spacing w:line="440" w:lineRule="exact"/>
        <w:textAlignment w:val="bottom"/>
        <w:rPr>
          <w:rFonts w:ascii="宋体" w:hAnsi="宋体" w:cs="宋体"/>
          <w:sz w:val="24"/>
        </w:rPr>
      </w:pPr>
      <w:r>
        <w:rPr>
          <w:rFonts w:ascii="宋体" w:hAnsi="宋体" w:cs="宋体" w:hint="eastAsia"/>
          <w:sz w:val="24"/>
        </w:rPr>
        <w:t>近三年内在经营活动中没有重大违法记录的书面声明；（附件六，以联合体名义参加投标的双方均需提供）</w:t>
      </w:r>
    </w:p>
    <w:p w:rsidR="00852A3E" w:rsidRDefault="006B3583">
      <w:pPr>
        <w:numPr>
          <w:ilvl w:val="0"/>
          <w:numId w:val="8"/>
        </w:numPr>
        <w:autoSpaceDE w:val="0"/>
        <w:autoSpaceDN w:val="0"/>
        <w:adjustRightInd w:val="0"/>
        <w:snapToGrid w:val="0"/>
        <w:spacing w:line="440" w:lineRule="exact"/>
        <w:textAlignment w:val="bottom"/>
        <w:rPr>
          <w:rFonts w:ascii="宋体" w:hAnsi="宋体" w:cs="宋体"/>
          <w:sz w:val="24"/>
        </w:rPr>
      </w:pPr>
      <w:r>
        <w:rPr>
          <w:rFonts w:ascii="宋体" w:hAnsi="宋体" w:cs="宋体" w:hint="eastAsia"/>
          <w:sz w:val="24"/>
        </w:rPr>
        <w:t>项目总负责人介绍，项目组成人员情况表（复印件加盖有效公章）（附件七）；</w:t>
      </w:r>
    </w:p>
    <w:p w:rsidR="00852A3E" w:rsidRDefault="006B3583">
      <w:pPr>
        <w:numPr>
          <w:ilvl w:val="0"/>
          <w:numId w:val="8"/>
        </w:numPr>
        <w:autoSpaceDE w:val="0"/>
        <w:autoSpaceDN w:val="0"/>
        <w:adjustRightInd w:val="0"/>
        <w:snapToGrid w:val="0"/>
        <w:spacing w:line="440" w:lineRule="exact"/>
        <w:textAlignment w:val="bottom"/>
        <w:rPr>
          <w:rFonts w:ascii="宋体" w:hAnsi="宋体" w:cs="宋体"/>
          <w:sz w:val="24"/>
        </w:rPr>
      </w:pPr>
      <w:r>
        <w:rPr>
          <w:rFonts w:ascii="宋体" w:hAnsi="宋体" w:cs="宋体" w:hint="eastAsia"/>
          <w:bCs/>
          <w:sz w:val="24"/>
        </w:rPr>
        <w:t>随机备品、备件、专用工具清单</w:t>
      </w:r>
      <w:r>
        <w:rPr>
          <w:rFonts w:ascii="宋体" w:hAnsi="宋体" w:cs="宋体" w:hint="eastAsia"/>
          <w:sz w:val="24"/>
        </w:rPr>
        <w:t>（附件八）；</w:t>
      </w:r>
    </w:p>
    <w:p w:rsidR="00852A3E" w:rsidRDefault="006B3583">
      <w:pPr>
        <w:numPr>
          <w:ilvl w:val="0"/>
          <w:numId w:val="8"/>
        </w:numPr>
        <w:autoSpaceDE w:val="0"/>
        <w:autoSpaceDN w:val="0"/>
        <w:adjustRightInd w:val="0"/>
        <w:snapToGrid w:val="0"/>
        <w:spacing w:line="440" w:lineRule="exact"/>
        <w:textAlignment w:val="bottom"/>
        <w:rPr>
          <w:rFonts w:ascii="宋体" w:hAnsi="宋体" w:cs="宋体"/>
          <w:sz w:val="24"/>
        </w:rPr>
      </w:pPr>
      <w:r>
        <w:rPr>
          <w:rFonts w:ascii="宋体" w:hAnsi="宋体" w:cs="宋体" w:hint="eastAsia"/>
          <w:sz w:val="24"/>
        </w:rPr>
        <w:t>项目业绩一览表（附件九）；</w:t>
      </w:r>
    </w:p>
    <w:p w:rsidR="00852A3E" w:rsidRDefault="006B3583">
      <w:pPr>
        <w:numPr>
          <w:ilvl w:val="0"/>
          <w:numId w:val="8"/>
        </w:numPr>
        <w:autoSpaceDE w:val="0"/>
        <w:autoSpaceDN w:val="0"/>
        <w:adjustRightInd w:val="0"/>
        <w:snapToGrid w:val="0"/>
        <w:spacing w:line="440" w:lineRule="exact"/>
        <w:textAlignment w:val="bottom"/>
        <w:rPr>
          <w:rFonts w:ascii="宋体" w:hAnsi="宋体" w:cs="宋体"/>
          <w:sz w:val="24"/>
        </w:rPr>
      </w:pPr>
      <w:r>
        <w:rPr>
          <w:rFonts w:ascii="宋体" w:hAnsi="宋体" w:cs="宋体" w:hint="eastAsia"/>
          <w:sz w:val="24"/>
        </w:rPr>
        <w:t>节能（环保）产品清单（附件十）</w:t>
      </w:r>
      <w:r>
        <w:rPr>
          <w:rFonts w:ascii="宋体" w:hAnsi="宋体" w:cs="宋体" w:hint="eastAsia"/>
          <w:b/>
          <w:sz w:val="24"/>
        </w:rPr>
        <w:t>（注：若非节能环保产品可不提供）</w:t>
      </w:r>
    </w:p>
    <w:p w:rsidR="00852A3E" w:rsidRDefault="006B3583">
      <w:pPr>
        <w:numPr>
          <w:ilvl w:val="0"/>
          <w:numId w:val="8"/>
        </w:numPr>
        <w:autoSpaceDE w:val="0"/>
        <w:autoSpaceDN w:val="0"/>
        <w:adjustRightInd w:val="0"/>
        <w:snapToGrid w:val="0"/>
        <w:spacing w:line="440" w:lineRule="exact"/>
        <w:textAlignment w:val="bottom"/>
        <w:rPr>
          <w:rFonts w:ascii="宋体" w:hAnsi="宋体" w:cs="宋体"/>
          <w:sz w:val="24"/>
        </w:rPr>
      </w:pPr>
      <w:r>
        <w:rPr>
          <w:rFonts w:ascii="宋体" w:hAnsi="宋体" w:cs="宋体" w:hint="eastAsia"/>
          <w:sz w:val="24"/>
        </w:rPr>
        <w:t>投标供应商针对本项目的方案（附件十一）</w:t>
      </w:r>
    </w:p>
    <w:p w:rsidR="00852A3E" w:rsidRDefault="006B3583">
      <w:pPr>
        <w:numPr>
          <w:ilvl w:val="0"/>
          <w:numId w:val="8"/>
        </w:numPr>
        <w:autoSpaceDE w:val="0"/>
        <w:autoSpaceDN w:val="0"/>
        <w:adjustRightInd w:val="0"/>
        <w:snapToGrid w:val="0"/>
        <w:spacing w:line="440" w:lineRule="exact"/>
        <w:textAlignment w:val="bottom"/>
        <w:rPr>
          <w:rFonts w:ascii="宋体" w:hAnsi="宋体" w:cs="宋体"/>
          <w:sz w:val="24"/>
        </w:rPr>
      </w:pPr>
      <w:r>
        <w:rPr>
          <w:rFonts w:ascii="宋体" w:hAnsi="宋体" w:cs="宋体" w:hint="eastAsia"/>
          <w:bCs/>
          <w:sz w:val="24"/>
        </w:rPr>
        <w:t>设备安装、调试、验收标准、方案，人员培训计划，售后服务保障承诺</w:t>
      </w:r>
      <w:r>
        <w:rPr>
          <w:rFonts w:ascii="宋体" w:hAnsi="宋体" w:cs="宋体" w:hint="eastAsia"/>
          <w:sz w:val="24"/>
        </w:rPr>
        <w:t>（附件十二）；</w:t>
      </w:r>
    </w:p>
    <w:p w:rsidR="00852A3E" w:rsidRDefault="006B3583">
      <w:pPr>
        <w:numPr>
          <w:ilvl w:val="0"/>
          <w:numId w:val="8"/>
        </w:numPr>
        <w:autoSpaceDE w:val="0"/>
        <w:autoSpaceDN w:val="0"/>
        <w:adjustRightInd w:val="0"/>
        <w:snapToGrid w:val="0"/>
        <w:spacing w:line="440" w:lineRule="exact"/>
        <w:textAlignment w:val="bottom"/>
        <w:rPr>
          <w:rFonts w:ascii="宋体" w:hAnsi="宋体" w:cs="宋体"/>
          <w:sz w:val="24"/>
        </w:rPr>
      </w:pPr>
      <w:r>
        <w:rPr>
          <w:rFonts w:ascii="宋体" w:hAnsi="宋体" w:cs="宋体" w:hint="eastAsia"/>
          <w:sz w:val="24"/>
        </w:rPr>
        <w:t>投标产品的主要技术、配置、性能、特点和质量水平的详细描述及产品样本图册（包括配置、部件来源说明等）（如果资料提供不全或完全抄袭招标文件，可能导致对供应商不利的评定）；</w:t>
      </w:r>
    </w:p>
    <w:p w:rsidR="00852A3E" w:rsidRDefault="006B3583">
      <w:pPr>
        <w:numPr>
          <w:ilvl w:val="0"/>
          <w:numId w:val="8"/>
        </w:numPr>
        <w:autoSpaceDE w:val="0"/>
        <w:autoSpaceDN w:val="0"/>
        <w:adjustRightInd w:val="0"/>
        <w:snapToGrid w:val="0"/>
        <w:spacing w:line="440" w:lineRule="exact"/>
        <w:textAlignment w:val="bottom"/>
        <w:rPr>
          <w:rFonts w:ascii="宋体" w:hAnsi="宋体" w:cs="宋体"/>
          <w:sz w:val="24"/>
        </w:rPr>
      </w:pPr>
      <w:r>
        <w:rPr>
          <w:rFonts w:ascii="宋体" w:hAnsi="宋体" w:cs="宋体" w:hint="eastAsia"/>
          <w:sz w:val="24"/>
        </w:rPr>
        <w:t>各种优惠条件（如有）。</w:t>
      </w:r>
    </w:p>
    <w:p w:rsidR="00852A3E" w:rsidRDefault="006B3583">
      <w:pPr>
        <w:numPr>
          <w:ilvl w:val="0"/>
          <w:numId w:val="8"/>
        </w:numPr>
        <w:autoSpaceDE w:val="0"/>
        <w:autoSpaceDN w:val="0"/>
        <w:adjustRightInd w:val="0"/>
        <w:snapToGrid w:val="0"/>
        <w:spacing w:line="440" w:lineRule="exact"/>
        <w:textAlignment w:val="bottom"/>
        <w:rPr>
          <w:rFonts w:ascii="宋体" w:hAnsi="宋体" w:cs="宋体"/>
          <w:sz w:val="24"/>
        </w:rPr>
      </w:pPr>
      <w:r>
        <w:rPr>
          <w:rFonts w:ascii="宋体" w:hAnsi="宋体" w:cs="宋体" w:hint="eastAsia"/>
          <w:sz w:val="24"/>
        </w:rPr>
        <w:t>根据招标文件中的采购内容与技术要求及评审办法等编写及需要提供的其它文件和资料；</w:t>
      </w:r>
    </w:p>
    <w:p w:rsidR="00852A3E" w:rsidRDefault="006B3583">
      <w:pPr>
        <w:numPr>
          <w:ilvl w:val="0"/>
          <w:numId w:val="8"/>
        </w:numPr>
        <w:autoSpaceDE w:val="0"/>
        <w:autoSpaceDN w:val="0"/>
        <w:adjustRightInd w:val="0"/>
        <w:snapToGrid w:val="0"/>
        <w:spacing w:line="440" w:lineRule="exact"/>
        <w:textAlignment w:val="bottom"/>
        <w:rPr>
          <w:rFonts w:ascii="宋体" w:hAnsi="宋体" w:cs="宋体"/>
          <w:sz w:val="24"/>
        </w:rPr>
      </w:pPr>
      <w:r>
        <w:rPr>
          <w:rFonts w:ascii="宋体" w:hAnsi="宋体" w:cs="宋体" w:hint="eastAsia"/>
          <w:sz w:val="24"/>
        </w:rPr>
        <w:t>供应商认为需要提供的文件和资料。</w:t>
      </w:r>
    </w:p>
    <w:p w:rsidR="00852A3E" w:rsidRDefault="006B3583">
      <w:pPr>
        <w:autoSpaceDE w:val="0"/>
        <w:autoSpaceDN w:val="0"/>
        <w:adjustRightInd w:val="0"/>
        <w:snapToGrid w:val="0"/>
        <w:spacing w:line="440" w:lineRule="exact"/>
        <w:textAlignment w:val="bottom"/>
        <w:rPr>
          <w:rFonts w:ascii="宋体" w:hAnsi="宋体" w:cs="宋体"/>
          <w:sz w:val="24"/>
        </w:rPr>
      </w:pPr>
      <w:bookmarkStart w:id="2" w:name="_Toc132123634"/>
      <w:bookmarkStart w:id="3" w:name="_Toc132123547"/>
      <w:bookmarkStart w:id="4" w:name="_Toc132126154"/>
      <w:bookmarkStart w:id="5" w:name="_Toc132125095"/>
      <w:bookmarkStart w:id="6" w:name="_Toc132124594"/>
      <w:bookmarkStart w:id="7" w:name="_Toc132655776"/>
      <w:bookmarkStart w:id="8" w:name="_Toc132125151"/>
      <w:bookmarkStart w:id="9" w:name="_Toc132125037"/>
      <w:bookmarkStart w:id="10" w:name="_Toc132123838"/>
      <w:bookmarkStart w:id="11" w:name="_Toc132123881"/>
      <w:bookmarkStart w:id="12" w:name="_Toc132125574"/>
      <w:bookmarkStart w:id="13" w:name="_Toc132123439"/>
      <w:bookmarkStart w:id="14" w:name="_Toc132122416"/>
      <w:bookmarkStart w:id="15" w:name="_Toc132125983"/>
      <w:bookmarkStart w:id="16" w:name="_Toc132122119"/>
      <w:r>
        <w:rPr>
          <w:rFonts w:ascii="宋体" w:hAnsi="宋体" w:cs="宋体" w:hint="eastAsia"/>
          <w:sz w:val="24"/>
        </w:rPr>
        <w:t>3、投标内容填写说明</w:t>
      </w:r>
    </w:p>
    <w:p w:rsidR="00852A3E" w:rsidRDefault="006B3583">
      <w:pPr>
        <w:autoSpaceDE w:val="0"/>
        <w:autoSpaceDN w:val="0"/>
        <w:adjustRightInd w:val="0"/>
        <w:snapToGrid w:val="0"/>
        <w:spacing w:line="440" w:lineRule="exact"/>
        <w:ind w:firstLineChars="200" w:firstLine="480"/>
        <w:textAlignment w:val="bottom"/>
        <w:rPr>
          <w:rFonts w:ascii="宋体" w:hAnsi="宋体" w:cs="宋体"/>
          <w:sz w:val="24"/>
        </w:rPr>
      </w:pPr>
      <w:r>
        <w:rPr>
          <w:rFonts w:ascii="宋体" w:hAnsi="宋体" w:cs="宋体" w:hint="eastAsia"/>
          <w:sz w:val="24"/>
        </w:rPr>
        <w:t>3.1、投标文件格式</w:t>
      </w:r>
    </w:p>
    <w:p w:rsidR="00852A3E" w:rsidRDefault="006B3583">
      <w:pPr>
        <w:autoSpaceDE w:val="0"/>
        <w:autoSpaceDN w:val="0"/>
        <w:adjustRightInd w:val="0"/>
        <w:snapToGrid w:val="0"/>
        <w:spacing w:line="440" w:lineRule="exact"/>
        <w:ind w:firstLineChars="200" w:firstLine="480"/>
        <w:textAlignment w:val="bottom"/>
        <w:rPr>
          <w:rFonts w:ascii="宋体" w:hAnsi="宋体" w:cs="宋体"/>
          <w:sz w:val="24"/>
        </w:rPr>
      </w:pPr>
      <w:r>
        <w:rPr>
          <w:rFonts w:ascii="宋体" w:hAnsi="宋体" w:cs="宋体" w:hint="eastAsia"/>
          <w:sz w:val="24"/>
        </w:rPr>
        <w:t>供应商应按照第2条所列出的内容及格式</w:t>
      </w:r>
      <w:r>
        <w:rPr>
          <w:rFonts w:ascii="宋体" w:hAnsi="宋体" w:cs="宋体" w:hint="eastAsia"/>
          <w:bCs/>
          <w:sz w:val="24"/>
          <w:u w:val="thick"/>
        </w:rPr>
        <w:t>逐一按顺序</w:t>
      </w:r>
      <w:r>
        <w:rPr>
          <w:rFonts w:ascii="宋体" w:hAnsi="宋体" w:cs="宋体" w:hint="eastAsia"/>
          <w:sz w:val="24"/>
        </w:rPr>
        <w:t>组成投标文件并装订成册</w:t>
      </w:r>
      <w:r>
        <w:rPr>
          <w:rFonts w:ascii="宋体" w:hAnsi="宋体" w:cs="宋体" w:hint="eastAsia"/>
          <w:b/>
          <w:sz w:val="24"/>
        </w:rPr>
        <w:t>（商务报价部分投标文件与技术资信部分投标文件分开装订）</w:t>
      </w:r>
      <w:r>
        <w:rPr>
          <w:rFonts w:ascii="宋体" w:hAnsi="宋体" w:cs="宋体" w:hint="eastAsia"/>
          <w:sz w:val="24"/>
        </w:rPr>
        <w:t>。</w:t>
      </w:r>
    </w:p>
    <w:p w:rsidR="00852A3E" w:rsidRDefault="006B3583">
      <w:pPr>
        <w:autoSpaceDE w:val="0"/>
        <w:autoSpaceDN w:val="0"/>
        <w:adjustRightInd w:val="0"/>
        <w:snapToGrid w:val="0"/>
        <w:spacing w:line="440" w:lineRule="exact"/>
        <w:ind w:firstLineChars="200" w:firstLine="480"/>
        <w:textAlignment w:val="bottom"/>
        <w:rPr>
          <w:rFonts w:ascii="宋体" w:hAnsi="宋体" w:cs="宋体"/>
          <w:sz w:val="24"/>
        </w:rPr>
      </w:pPr>
      <w:r>
        <w:rPr>
          <w:rFonts w:ascii="宋体" w:hAnsi="宋体" w:cs="宋体" w:hint="eastAsia"/>
          <w:sz w:val="24"/>
        </w:rPr>
        <w:t>3.2、《开标一览表》为商务标开标仪式上唱标的内容，供应商需按格式填写，统一</w:t>
      </w:r>
      <w:r>
        <w:rPr>
          <w:rFonts w:ascii="宋体" w:hAnsi="宋体" w:cs="宋体" w:hint="eastAsia"/>
          <w:sz w:val="24"/>
        </w:rPr>
        <w:lastRenderedPageBreak/>
        <w:t>规格，不得自行增减内容。</w:t>
      </w:r>
    </w:p>
    <w:p w:rsidR="00852A3E" w:rsidRDefault="006B3583">
      <w:pPr>
        <w:autoSpaceDE w:val="0"/>
        <w:autoSpaceDN w:val="0"/>
        <w:adjustRightInd w:val="0"/>
        <w:snapToGrid w:val="0"/>
        <w:spacing w:line="440" w:lineRule="exact"/>
        <w:textAlignment w:val="bottom"/>
        <w:rPr>
          <w:rFonts w:ascii="宋体" w:hAnsi="宋体" w:cs="宋体"/>
          <w:sz w:val="24"/>
        </w:rPr>
      </w:pPr>
      <w:bookmarkStart w:id="17" w:name="_Toc132122115"/>
      <w:bookmarkStart w:id="18" w:name="_Toc132122412"/>
      <w:r>
        <w:rPr>
          <w:rFonts w:ascii="宋体" w:hAnsi="宋体" w:cs="宋体" w:hint="eastAsia"/>
          <w:sz w:val="24"/>
        </w:rPr>
        <w:t>4、投标报价</w:t>
      </w:r>
      <w:bookmarkEnd w:id="17"/>
      <w:bookmarkEnd w:id="18"/>
    </w:p>
    <w:p w:rsidR="00852A3E" w:rsidRDefault="006B3583">
      <w:pPr>
        <w:autoSpaceDE w:val="0"/>
        <w:autoSpaceDN w:val="0"/>
        <w:adjustRightInd w:val="0"/>
        <w:snapToGrid w:val="0"/>
        <w:spacing w:line="440" w:lineRule="exact"/>
        <w:textAlignment w:val="bottom"/>
        <w:rPr>
          <w:rFonts w:ascii="宋体" w:hAnsi="宋体" w:cs="宋体"/>
          <w:sz w:val="24"/>
        </w:rPr>
      </w:pPr>
      <w:r>
        <w:rPr>
          <w:rFonts w:ascii="宋体" w:hAnsi="宋体" w:cs="宋体" w:hint="eastAsia"/>
          <w:sz w:val="24"/>
        </w:rPr>
        <w:t xml:space="preserve">    4.1</w:t>
      </w:r>
      <w:r>
        <w:rPr>
          <w:rFonts w:ascii="宋体" w:hAnsi="宋体" w:cs="宋体" w:hint="eastAsia"/>
          <w:sz w:val="24"/>
          <w:u w:val="single"/>
        </w:rPr>
        <w:t>▲本项目投标报价为总承包费用报价，并采用固定总价承包。承包总价必须包含但不仅限于包括货款、标准附件、备品备件、专用工具、包装、运输、运维、修复安装时被破坏的建筑和装修、装卸、保险、税金、货到就位以及安装、调试、总</w:t>
      </w:r>
      <w:proofErr w:type="gramStart"/>
      <w:r>
        <w:rPr>
          <w:rFonts w:ascii="宋体" w:hAnsi="宋体" w:cs="宋体" w:hint="eastAsia"/>
          <w:sz w:val="24"/>
          <w:u w:val="single"/>
        </w:rPr>
        <w:t>包配合费</w:t>
      </w:r>
      <w:proofErr w:type="gramEnd"/>
      <w:r>
        <w:rPr>
          <w:rFonts w:ascii="宋体" w:hAnsi="宋体" w:cs="宋体" w:hint="eastAsia"/>
          <w:sz w:val="24"/>
          <w:u w:val="single"/>
        </w:rPr>
        <w:t>（按中标金额的1%）、保修、</w:t>
      </w:r>
      <w:r w:rsidR="0010576D" w:rsidRPr="0010576D">
        <w:rPr>
          <w:rFonts w:ascii="宋体" w:hAnsi="宋体" w:cs="宋体" w:hint="eastAsia"/>
          <w:sz w:val="24"/>
          <w:u w:val="single"/>
        </w:rPr>
        <w:t>质保期内的年检费、</w:t>
      </w:r>
      <w:r>
        <w:rPr>
          <w:rFonts w:ascii="宋体" w:hAnsi="宋体" w:cs="宋体" w:hint="eastAsia"/>
          <w:sz w:val="24"/>
          <w:u w:val="single"/>
        </w:rPr>
        <w:t>采购文件规定的其他应计入投标总价（或由中标供应商承担的其他费用）等全部工作所需的一切费用，以及中标后中标单位因本项目合同履行产生的税金、人工、管理、合理利润等一切成本及费用</w:t>
      </w:r>
      <w:r>
        <w:rPr>
          <w:rFonts w:ascii="宋体" w:hAnsi="宋体" w:cs="宋体" w:hint="eastAsia"/>
          <w:sz w:val="24"/>
        </w:rPr>
        <w:t>。报价如有遗漏，采购人不再另行支付。</w:t>
      </w:r>
    </w:p>
    <w:p w:rsidR="00852A3E" w:rsidRDefault="006B3583">
      <w:pPr>
        <w:autoSpaceDE w:val="0"/>
        <w:autoSpaceDN w:val="0"/>
        <w:adjustRightInd w:val="0"/>
        <w:snapToGrid w:val="0"/>
        <w:spacing w:line="440" w:lineRule="exact"/>
        <w:ind w:firstLineChars="200" w:firstLine="480"/>
        <w:textAlignment w:val="bottom"/>
        <w:rPr>
          <w:rFonts w:ascii="宋体" w:hAnsi="宋体" w:cs="宋体"/>
          <w:bCs/>
          <w:sz w:val="24"/>
        </w:rPr>
      </w:pPr>
      <w:r>
        <w:rPr>
          <w:rFonts w:ascii="宋体" w:hAnsi="宋体" w:cs="宋体" w:hint="eastAsia"/>
          <w:sz w:val="24"/>
        </w:rPr>
        <w:t>4.2</w:t>
      </w:r>
      <w:r>
        <w:rPr>
          <w:rFonts w:ascii="宋体" w:hAnsi="宋体" w:cs="宋体" w:hint="eastAsia"/>
          <w:bCs/>
          <w:sz w:val="24"/>
        </w:rPr>
        <w:t>供应商必须按第五部分附件的开标一览表（统一格式）、投标分项报价表（统一格式）的内容填写投标单价、合计总单价及其他事项，并由法定代表人或授权代表签署或盖章。</w:t>
      </w:r>
    </w:p>
    <w:p w:rsidR="00852A3E" w:rsidRDefault="006B3583">
      <w:pPr>
        <w:autoSpaceDE w:val="0"/>
        <w:autoSpaceDN w:val="0"/>
        <w:adjustRightInd w:val="0"/>
        <w:snapToGrid w:val="0"/>
        <w:spacing w:line="440" w:lineRule="exact"/>
        <w:ind w:firstLineChars="196" w:firstLine="470"/>
        <w:textAlignment w:val="bottom"/>
        <w:rPr>
          <w:rFonts w:ascii="宋体" w:hAnsi="宋体" w:cs="宋体"/>
          <w:sz w:val="24"/>
          <w:u w:val="single"/>
        </w:rPr>
      </w:pPr>
      <w:r>
        <w:rPr>
          <w:rFonts w:ascii="宋体" w:hAnsi="宋体" w:cs="宋体" w:hint="eastAsia"/>
          <w:sz w:val="24"/>
          <w:u w:val="single"/>
        </w:rPr>
        <w:t>4.3</w:t>
      </w:r>
      <w:r>
        <w:rPr>
          <w:rFonts w:ascii="宋体" w:hAnsi="宋体" w:cs="宋体" w:hint="eastAsia"/>
          <w:bCs/>
          <w:sz w:val="24"/>
          <w:u w:val="single"/>
        </w:rPr>
        <w:t>▲</w:t>
      </w:r>
      <w:r>
        <w:rPr>
          <w:rFonts w:ascii="宋体" w:hAnsi="宋体" w:cs="宋体" w:hint="eastAsia"/>
          <w:sz w:val="24"/>
          <w:u w:val="single"/>
        </w:rPr>
        <w:t>所有投标均以人民币报价，供应商如需外汇购入的，须折合成人民币计入投标报价中。</w:t>
      </w:r>
    </w:p>
    <w:p w:rsidR="00852A3E" w:rsidRDefault="006B3583">
      <w:pPr>
        <w:autoSpaceDE w:val="0"/>
        <w:autoSpaceDN w:val="0"/>
        <w:adjustRightInd w:val="0"/>
        <w:snapToGrid w:val="0"/>
        <w:spacing w:line="440" w:lineRule="exact"/>
        <w:ind w:firstLineChars="196" w:firstLine="470"/>
        <w:textAlignment w:val="bottom"/>
        <w:rPr>
          <w:rFonts w:ascii="宋体" w:hAnsi="宋体" w:cs="宋体"/>
          <w:sz w:val="24"/>
        </w:rPr>
      </w:pPr>
      <w:r>
        <w:rPr>
          <w:rFonts w:ascii="宋体" w:hAnsi="宋体" w:cs="宋体" w:hint="eastAsia"/>
          <w:sz w:val="24"/>
        </w:rPr>
        <w:t>4.4 采购人要求分类报价是为了方便评标，但在任何情况下不限制采购人以其认为最合适的条款、条件签订合同的权利。</w:t>
      </w:r>
    </w:p>
    <w:p w:rsidR="00852A3E" w:rsidRDefault="006B3583">
      <w:pPr>
        <w:autoSpaceDE w:val="0"/>
        <w:autoSpaceDN w:val="0"/>
        <w:adjustRightInd w:val="0"/>
        <w:snapToGrid w:val="0"/>
        <w:spacing w:line="440" w:lineRule="exact"/>
        <w:ind w:firstLineChars="196" w:firstLine="470"/>
        <w:textAlignment w:val="bottom"/>
        <w:rPr>
          <w:rFonts w:ascii="宋体" w:hAnsi="宋体" w:cs="宋体"/>
          <w:sz w:val="24"/>
        </w:rPr>
      </w:pPr>
      <w:r>
        <w:rPr>
          <w:rFonts w:ascii="宋体" w:hAnsi="宋体" w:cs="宋体" w:hint="eastAsia"/>
          <w:sz w:val="24"/>
        </w:rPr>
        <w:t>4.5 供应商所报的投标价在合同执行过程中是固定不变的，不得以任何理由予以变更。任何包含价格调整的要求，将被认为是非实质性响应投标而予以拒绝。</w:t>
      </w:r>
    </w:p>
    <w:p w:rsidR="00852A3E" w:rsidRDefault="006B3583">
      <w:pPr>
        <w:autoSpaceDE w:val="0"/>
        <w:autoSpaceDN w:val="0"/>
        <w:adjustRightInd w:val="0"/>
        <w:snapToGrid w:val="0"/>
        <w:spacing w:line="440" w:lineRule="exact"/>
        <w:ind w:firstLineChars="196" w:firstLine="470"/>
        <w:textAlignment w:val="bottom"/>
        <w:rPr>
          <w:rFonts w:ascii="宋体" w:hAnsi="宋体" w:cs="宋体"/>
          <w:sz w:val="24"/>
        </w:rPr>
      </w:pPr>
      <w:r>
        <w:rPr>
          <w:rFonts w:ascii="宋体" w:hAnsi="宋体" w:cs="宋体" w:hint="eastAsia"/>
          <w:sz w:val="24"/>
        </w:rPr>
        <w:t>4.6 最低报价不能作为中标的保证。</w:t>
      </w:r>
    </w:p>
    <w:p w:rsidR="00852A3E" w:rsidRDefault="006B3583">
      <w:pPr>
        <w:autoSpaceDE w:val="0"/>
        <w:autoSpaceDN w:val="0"/>
        <w:adjustRightInd w:val="0"/>
        <w:snapToGrid w:val="0"/>
        <w:spacing w:line="440" w:lineRule="exact"/>
        <w:ind w:firstLineChars="196" w:firstLine="472"/>
        <w:textAlignment w:val="bottom"/>
        <w:rPr>
          <w:rFonts w:ascii="宋体" w:hAnsi="宋体" w:cs="宋体"/>
          <w:b/>
          <w:bCs/>
          <w:sz w:val="24"/>
        </w:rPr>
      </w:pPr>
      <w:r>
        <w:rPr>
          <w:rFonts w:ascii="宋体" w:hAnsi="宋体" w:cs="宋体" w:hint="eastAsia"/>
          <w:b/>
          <w:bCs/>
          <w:sz w:val="24"/>
        </w:rPr>
        <w:t>4.7 因现场安装需与工程总包单位及相关工种交叉配合，中标供应商须自行沟通协调，由此产生的费用均包含在报价中，不作任何调整。</w:t>
      </w:r>
    </w:p>
    <w:p w:rsidR="00852A3E" w:rsidRDefault="006B3583">
      <w:pPr>
        <w:autoSpaceDE w:val="0"/>
        <w:autoSpaceDN w:val="0"/>
        <w:adjustRightInd w:val="0"/>
        <w:snapToGrid w:val="0"/>
        <w:spacing w:line="440" w:lineRule="exact"/>
        <w:ind w:firstLineChars="200" w:firstLine="482"/>
        <w:textAlignment w:val="bottom"/>
        <w:rPr>
          <w:rFonts w:ascii="宋体" w:hAnsi="宋体" w:cs="宋体"/>
          <w:b/>
          <w:sz w:val="24"/>
        </w:rPr>
      </w:pPr>
      <w:r>
        <w:rPr>
          <w:rFonts w:ascii="宋体" w:hAnsi="宋体" w:cs="宋体" w:hint="eastAsia"/>
          <w:b/>
          <w:sz w:val="24"/>
        </w:rPr>
        <w:t>5 发生下列情况之一，将上报相关监督部门。</w:t>
      </w:r>
    </w:p>
    <w:p w:rsidR="00852A3E" w:rsidRDefault="006B3583">
      <w:pPr>
        <w:autoSpaceDE w:val="0"/>
        <w:autoSpaceDN w:val="0"/>
        <w:adjustRightInd w:val="0"/>
        <w:snapToGrid w:val="0"/>
        <w:spacing w:line="440" w:lineRule="exact"/>
        <w:ind w:firstLineChars="200" w:firstLine="480"/>
        <w:textAlignment w:val="bottom"/>
        <w:rPr>
          <w:rFonts w:ascii="宋体" w:hAnsi="宋体" w:cs="宋体"/>
          <w:sz w:val="24"/>
        </w:rPr>
      </w:pPr>
      <w:r>
        <w:rPr>
          <w:rFonts w:ascii="宋体" w:hAnsi="宋体" w:cs="宋体" w:hint="eastAsia"/>
          <w:sz w:val="24"/>
        </w:rPr>
        <w:t>1）供应商在投标有效期内撤回投标文件。</w:t>
      </w:r>
    </w:p>
    <w:p w:rsidR="00852A3E" w:rsidRDefault="006B3583">
      <w:pPr>
        <w:autoSpaceDE w:val="0"/>
        <w:autoSpaceDN w:val="0"/>
        <w:adjustRightInd w:val="0"/>
        <w:snapToGrid w:val="0"/>
        <w:spacing w:line="440" w:lineRule="exact"/>
        <w:textAlignment w:val="bottom"/>
        <w:rPr>
          <w:rFonts w:ascii="宋体" w:hAnsi="宋体" w:cs="宋体"/>
          <w:sz w:val="24"/>
        </w:rPr>
      </w:pPr>
      <w:r>
        <w:rPr>
          <w:rFonts w:ascii="宋体" w:hAnsi="宋体" w:cs="宋体" w:hint="eastAsia"/>
          <w:sz w:val="24"/>
        </w:rPr>
        <w:t xml:space="preserve">    2）中标供应商未按中标通知书中规定的时间、地点与采购人签订合同。</w:t>
      </w:r>
    </w:p>
    <w:p w:rsidR="00852A3E" w:rsidRDefault="006B3583">
      <w:pPr>
        <w:spacing w:line="440" w:lineRule="exact"/>
        <w:ind w:leftChars="-255" w:left="-535"/>
        <w:rPr>
          <w:rFonts w:ascii="宋体" w:hAnsi="宋体" w:cs="宋体"/>
          <w:sz w:val="24"/>
        </w:rPr>
      </w:pPr>
      <w:r>
        <w:rPr>
          <w:rFonts w:ascii="宋体" w:hAnsi="宋体" w:cs="宋体" w:hint="eastAsia"/>
          <w:sz w:val="24"/>
        </w:rPr>
        <w:t xml:space="preserve">         3) 未支付招标代理服务费。</w:t>
      </w:r>
    </w:p>
    <w:p w:rsidR="00852A3E" w:rsidRDefault="006B3583">
      <w:pPr>
        <w:spacing w:line="440" w:lineRule="exact"/>
        <w:ind w:leftChars="-255" w:left="-535"/>
        <w:rPr>
          <w:rFonts w:ascii="宋体" w:hAnsi="宋体" w:cs="宋体"/>
          <w:sz w:val="24"/>
        </w:rPr>
      </w:pPr>
      <w:r>
        <w:rPr>
          <w:rFonts w:ascii="宋体" w:hAnsi="宋体" w:cs="宋体" w:hint="eastAsia"/>
          <w:sz w:val="24"/>
        </w:rPr>
        <w:t xml:space="preserve">         4) 经政府采购监督管理部门审查认定投标人有违反《中华人民共和国政府采购法》等有关法律法规的行为。</w:t>
      </w:r>
    </w:p>
    <w:p w:rsidR="00852A3E" w:rsidRDefault="006B3583">
      <w:pPr>
        <w:pStyle w:val="a9"/>
        <w:adjustRightInd w:val="0"/>
        <w:snapToGrid w:val="0"/>
        <w:spacing w:line="440" w:lineRule="exact"/>
        <w:ind w:firstLineChars="200" w:firstLine="480"/>
        <w:rPr>
          <w:rFonts w:hAnsi="宋体" w:cs="宋体"/>
          <w:sz w:val="24"/>
          <w:szCs w:val="24"/>
        </w:rPr>
      </w:pPr>
      <w:bookmarkStart w:id="19" w:name="_Toc132122117"/>
      <w:bookmarkStart w:id="20" w:name="_Toc132122414"/>
      <w:r>
        <w:rPr>
          <w:rFonts w:hAnsi="宋体" w:cs="宋体" w:hint="eastAsia"/>
          <w:sz w:val="24"/>
          <w:szCs w:val="24"/>
        </w:rPr>
        <w:t>6、投标文件的有效期</w:t>
      </w:r>
      <w:bookmarkEnd w:id="19"/>
      <w:bookmarkEnd w:id="20"/>
    </w:p>
    <w:p w:rsidR="00852A3E" w:rsidRDefault="006B3583">
      <w:pPr>
        <w:pStyle w:val="a9"/>
        <w:adjustRightInd w:val="0"/>
        <w:snapToGrid w:val="0"/>
        <w:spacing w:line="440" w:lineRule="exact"/>
        <w:ind w:rightChars="-76" w:right="-160" w:firstLineChars="200" w:firstLine="480"/>
        <w:rPr>
          <w:rFonts w:hAnsi="宋体" w:cs="宋体"/>
          <w:sz w:val="24"/>
          <w:szCs w:val="24"/>
        </w:rPr>
      </w:pPr>
      <w:r>
        <w:rPr>
          <w:rFonts w:hAnsi="宋体" w:cs="宋体" w:hint="eastAsia"/>
          <w:sz w:val="24"/>
          <w:szCs w:val="24"/>
        </w:rPr>
        <w:t>6.1自开标日起90天内，投标文件应保持有效。有效期短于这个规定期限的投标将被拒绝。</w:t>
      </w:r>
    </w:p>
    <w:p w:rsidR="00852A3E" w:rsidRDefault="006B3583">
      <w:pPr>
        <w:pStyle w:val="a9"/>
        <w:adjustRightInd w:val="0"/>
        <w:snapToGrid w:val="0"/>
        <w:spacing w:line="440" w:lineRule="exact"/>
        <w:ind w:firstLineChars="200" w:firstLine="480"/>
        <w:rPr>
          <w:rFonts w:hAnsi="宋体" w:cs="宋体"/>
          <w:sz w:val="24"/>
          <w:szCs w:val="24"/>
        </w:rPr>
      </w:pPr>
      <w:r>
        <w:rPr>
          <w:rFonts w:hAnsi="宋体" w:cs="宋体" w:hint="eastAsia"/>
          <w:sz w:val="24"/>
          <w:szCs w:val="24"/>
        </w:rPr>
        <w:t>6.2在特殊情况下，采购人可与供应商协商延长投标文件的有效期，这种要求和答复</w:t>
      </w:r>
      <w:r>
        <w:rPr>
          <w:rFonts w:hAnsi="宋体" w:cs="宋体" w:hint="eastAsia"/>
          <w:sz w:val="24"/>
          <w:szCs w:val="24"/>
        </w:rPr>
        <w:lastRenderedPageBreak/>
        <w:t>均应以书面形式进行。</w:t>
      </w:r>
    </w:p>
    <w:p w:rsidR="00852A3E" w:rsidRDefault="006B3583">
      <w:pPr>
        <w:pStyle w:val="a9"/>
        <w:adjustRightInd w:val="0"/>
        <w:snapToGrid w:val="0"/>
        <w:spacing w:line="440" w:lineRule="exact"/>
        <w:ind w:firstLineChars="200" w:firstLine="480"/>
        <w:rPr>
          <w:rFonts w:hAnsi="宋体" w:cs="宋体"/>
          <w:sz w:val="24"/>
          <w:szCs w:val="24"/>
        </w:rPr>
      </w:pPr>
      <w:r>
        <w:rPr>
          <w:rFonts w:hAnsi="宋体" w:cs="宋体" w:hint="eastAsia"/>
          <w:sz w:val="24"/>
          <w:szCs w:val="24"/>
        </w:rPr>
        <w:t>6.3同意延长有效期的供应商不能修改投标文件。</w:t>
      </w:r>
    </w:p>
    <w:p w:rsidR="00852A3E" w:rsidRDefault="006B3583">
      <w:pPr>
        <w:pStyle w:val="a9"/>
        <w:adjustRightInd w:val="0"/>
        <w:snapToGrid w:val="0"/>
        <w:spacing w:line="440" w:lineRule="exact"/>
        <w:ind w:firstLineChars="200" w:firstLine="480"/>
        <w:rPr>
          <w:rFonts w:hAnsi="宋体" w:cs="宋体"/>
          <w:sz w:val="24"/>
          <w:szCs w:val="24"/>
        </w:rPr>
      </w:pPr>
      <w:r>
        <w:rPr>
          <w:rFonts w:hAnsi="宋体" w:cs="宋体" w:hint="eastAsia"/>
          <w:sz w:val="24"/>
          <w:szCs w:val="24"/>
        </w:rPr>
        <w:t>6.4当正本与副本不一致时，均以正本为准。当供应商投标文件未注明正本与副本且出现不一致时，评标委员会可以认定供应</w:t>
      </w:r>
      <w:proofErr w:type="gramStart"/>
      <w:r>
        <w:rPr>
          <w:rFonts w:hAnsi="宋体" w:cs="宋体" w:hint="eastAsia"/>
          <w:sz w:val="24"/>
          <w:szCs w:val="24"/>
        </w:rPr>
        <w:t>商出现</w:t>
      </w:r>
      <w:proofErr w:type="gramEnd"/>
      <w:r>
        <w:rPr>
          <w:rFonts w:hAnsi="宋体" w:cs="宋体" w:hint="eastAsia"/>
          <w:sz w:val="24"/>
          <w:szCs w:val="24"/>
        </w:rPr>
        <w:t>选择性投标而对其投标予以废标。</w:t>
      </w:r>
    </w:p>
    <w:p w:rsidR="00852A3E" w:rsidRDefault="006B3583">
      <w:pPr>
        <w:pStyle w:val="a9"/>
        <w:adjustRightInd w:val="0"/>
        <w:snapToGrid w:val="0"/>
        <w:spacing w:line="440" w:lineRule="exact"/>
        <w:outlineLvl w:val="0"/>
        <w:rPr>
          <w:rFonts w:hAnsi="宋体" w:cs="宋体"/>
          <w:sz w:val="24"/>
          <w:szCs w:val="24"/>
        </w:rPr>
      </w:pPr>
      <w:bookmarkStart w:id="21" w:name="_Toc132122118"/>
      <w:bookmarkStart w:id="22" w:name="_Toc132122415"/>
      <w:r>
        <w:rPr>
          <w:rFonts w:hAnsi="宋体" w:cs="宋体" w:hint="eastAsia"/>
          <w:sz w:val="24"/>
          <w:szCs w:val="24"/>
        </w:rPr>
        <w:t>7、投标文件的签署和份数</w:t>
      </w:r>
      <w:bookmarkEnd w:id="21"/>
      <w:bookmarkEnd w:id="22"/>
    </w:p>
    <w:p w:rsidR="00852A3E" w:rsidRDefault="006B3583">
      <w:pPr>
        <w:pStyle w:val="a9"/>
        <w:adjustRightInd w:val="0"/>
        <w:snapToGrid w:val="0"/>
        <w:spacing w:line="440" w:lineRule="exact"/>
        <w:ind w:firstLine="480"/>
        <w:rPr>
          <w:rFonts w:hAnsi="宋体" w:cs="宋体"/>
          <w:sz w:val="24"/>
          <w:szCs w:val="24"/>
        </w:rPr>
      </w:pPr>
      <w:r>
        <w:rPr>
          <w:rFonts w:hAnsi="宋体" w:cs="宋体" w:hint="eastAsia"/>
          <w:sz w:val="24"/>
          <w:szCs w:val="24"/>
        </w:rPr>
        <w:t>7.1投标文件的正本需打印或用不退色的墨水填写，并注明“正本”字样。副本可以复印。投标文件不得涂改和增删，如有错漏必须修改，修改处须由同</w:t>
      </w:r>
      <w:proofErr w:type="gramStart"/>
      <w:r>
        <w:rPr>
          <w:rFonts w:hAnsi="宋体" w:cs="宋体" w:hint="eastAsia"/>
          <w:sz w:val="24"/>
          <w:szCs w:val="24"/>
        </w:rPr>
        <w:t>一签署</w:t>
      </w:r>
      <w:proofErr w:type="gramEnd"/>
      <w:r>
        <w:rPr>
          <w:rFonts w:hAnsi="宋体" w:cs="宋体" w:hint="eastAsia"/>
          <w:sz w:val="24"/>
          <w:szCs w:val="24"/>
        </w:rPr>
        <w:t>人签字或盖章。由于字迹模糊或表达不清引起的后果由供应商负责。</w:t>
      </w:r>
    </w:p>
    <w:p w:rsidR="00852A3E" w:rsidRDefault="006B3583">
      <w:pPr>
        <w:pStyle w:val="a9"/>
        <w:adjustRightInd w:val="0"/>
        <w:snapToGrid w:val="0"/>
        <w:spacing w:line="440" w:lineRule="exact"/>
        <w:ind w:rightChars="-126" w:right="-265"/>
        <w:rPr>
          <w:rFonts w:hAnsi="宋体" w:cs="宋体"/>
          <w:sz w:val="24"/>
          <w:szCs w:val="24"/>
        </w:rPr>
      </w:pPr>
      <w:r>
        <w:rPr>
          <w:rFonts w:hAnsi="宋体" w:cs="宋体" w:hint="eastAsia"/>
          <w:sz w:val="24"/>
          <w:szCs w:val="24"/>
        </w:rPr>
        <w:t xml:space="preserve">    7.2投标文件规定签字盖章须由供应商盖章并由法定代表人或法定代表人授权代表签署，供应商应写全称。</w:t>
      </w:r>
    </w:p>
    <w:p w:rsidR="00852A3E" w:rsidRDefault="006B3583">
      <w:pPr>
        <w:snapToGrid w:val="0"/>
        <w:spacing w:line="440" w:lineRule="exact"/>
        <w:ind w:firstLineChars="200" w:firstLine="482"/>
        <w:rPr>
          <w:rFonts w:ascii="宋体" w:hAnsi="宋体" w:cs="宋体"/>
          <w:sz w:val="24"/>
        </w:rPr>
      </w:pPr>
      <w:r>
        <w:rPr>
          <w:rFonts w:ascii="宋体" w:hAnsi="宋体" w:cs="宋体" w:hint="eastAsia"/>
          <w:b/>
          <w:sz w:val="24"/>
          <w:u w:val="single"/>
        </w:rPr>
        <w:t>7.3投标文件的份数：按招标文件第三部分第四条第2款要求提供的各种文件，商务报价部分投标文件、技术资信部分投标文件均提供一式五份，其中正本一份，副本四份。(商务报价部分投标文件、技术资信部分投标文件均分开装订，分别密封)。</w:t>
      </w:r>
    </w:p>
    <w:p w:rsidR="00852A3E" w:rsidRDefault="006B3583">
      <w:pPr>
        <w:snapToGrid w:val="0"/>
        <w:spacing w:line="440" w:lineRule="exact"/>
        <w:ind w:firstLine="527"/>
        <w:outlineLvl w:val="0"/>
        <w:rPr>
          <w:rFonts w:ascii="宋体" w:hAnsi="宋体" w:cs="宋体"/>
          <w:b/>
          <w:sz w:val="24"/>
        </w:rPr>
      </w:pPr>
      <w:r>
        <w:rPr>
          <w:rFonts w:ascii="宋体" w:hAnsi="宋体" w:cs="宋体" w:hint="eastAsia"/>
          <w:b/>
          <w:sz w:val="24"/>
        </w:rPr>
        <w:t>五、投标文件的密封与递交</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852A3E" w:rsidRDefault="006B3583">
      <w:pPr>
        <w:snapToGrid w:val="0"/>
        <w:spacing w:line="440" w:lineRule="exact"/>
        <w:ind w:firstLine="527"/>
        <w:rPr>
          <w:rFonts w:ascii="宋体" w:hAnsi="宋体" w:cs="宋体"/>
          <w:b/>
          <w:sz w:val="24"/>
        </w:rPr>
      </w:pPr>
      <w:r>
        <w:rPr>
          <w:rFonts w:ascii="宋体" w:hAnsi="宋体" w:cs="宋体" w:hint="eastAsia"/>
          <w:b/>
          <w:sz w:val="24"/>
        </w:rPr>
        <w:t>1、投标文件的密封及标记</w:t>
      </w:r>
    </w:p>
    <w:p w:rsidR="00852A3E" w:rsidRDefault="006B3583">
      <w:pPr>
        <w:snapToGrid w:val="0"/>
        <w:spacing w:line="440" w:lineRule="exact"/>
        <w:ind w:firstLine="527"/>
        <w:rPr>
          <w:rFonts w:ascii="宋体" w:hAnsi="宋体" w:cs="宋体"/>
          <w:b/>
          <w:sz w:val="24"/>
        </w:rPr>
      </w:pPr>
      <w:r>
        <w:rPr>
          <w:rFonts w:ascii="宋体" w:hAnsi="宋体" w:cs="宋体" w:hint="eastAsia"/>
          <w:b/>
          <w:sz w:val="24"/>
        </w:rPr>
        <w:t>1.1投标文件应按以下方法装袋密封</w:t>
      </w:r>
    </w:p>
    <w:p w:rsidR="00852A3E" w:rsidRDefault="006B3583">
      <w:pPr>
        <w:snapToGrid w:val="0"/>
        <w:spacing w:line="440" w:lineRule="exact"/>
        <w:ind w:firstLine="527"/>
        <w:rPr>
          <w:rFonts w:ascii="宋体" w:hAnsi="宋体" w:cs="宋体"/>
          <w:sz w:val="24"/>
        </w:rPr>
      </w:pPr>
      <w:r>
        <w:rPr>
          <w:rFonts w:ascii="宋体" w:hAnsi="宋体" w:cs="宋体" w:hint="eastAsia"/>
          <w:sz w:val="24"/>
        </w:rPr>
        <w:t>▲</w:t>
      </w:r>
      <w:r>
        <w:rPr>
          <w:rFonts w:ascii="宋体" w:hAnsi="宋体" w:cs="宋体" w:hint="eastAsia"/>
          <w:sz w:val="24"/>
          <w:u w:val="single"/>
        </w:rPr>
        <w:t>商务部分正本、副本一起密封；技术资信部分正本与副本一起密封。</w:t>
      </w:r>
      <w:r>
        <w:rPr>
          <w:rFonts w:ascii="宋体" w:hAnsi="宋体" w:cs="宋体" w:hint="eastAsia"/>
          <w:sz w:val="24"/>
        </w:rPr>
        <w:t>所有投标文件资料</w:t>
      </w:r>
      <w:r>
        <w:rPr>
          <w:rFonts w:ascii="宋体" w:hAnsi="宋体" w:cs="宋体" w:hint="eastAsia"/>
          <w:sz w:val="24"/>
          <w:u w:val="single"/>
        </w:rPr>
        <w:t>按招标文件要求</w:t>
      </w:r>
      <w:r>
        <w:rPr>
          <w:rFonts w:ascii="宋体" w:hAnsi="宋体" w:cs="宋体" w:hint="eastAsia"/>
          <w:sz w:val="24"/>
        </w:rPr>
        <w:t>装订成册，并注明正、副本字样后装入密封袋内，密封袋上应有供应商公章及投标授权代表签字。封皮上写明</w:t>
      </w:r>
      <w:r>
        <w:rPr>
          <w:rFonts w:ascii="宋体" w:hAnsi="宋体" w:cs="宋体" w:hint="eastAsia"/>
          <w:bCs/>
          <w:sz w:val="24"/>
          <w:u w:val="single"/>
        </w:rPr>
        <w:t>采购人名称，招标编号、招标项目名称、供应商名称</w:t>
      </w:r>
      <w:r>
        <w:rPr>
          <w:rFonts w:ascii="宋体" w:hAnsi="宋体" w:cs="宋体" w:hint="eastAsia"/>
          <w:sz w:val="24"/>
        </w:rPr>
        <w:t>。</w:t>
      </w:r>
      <w:r>
        <w:rPr>
          <w:rFonts w:ascii="宋体" w:hAnsi="宋体" w:cs="宋体" w:hint="eastAsia"/>
          <w:sz w:val="24"/>
          <w:u w:val="single"/>
        </w:rPr>
        <w:t>并分别注明“商务报价投标文件”、“技术资信投标文件”、“开标时启封”字样。</w:t>
      </w:r>
    </w:p>
    <w:p w:rsidR="00852A3E" w:rsidRDefault="006B3583">
      <w:pPr>
        <w:snapToGrid w:val="0"/>
        <w:spacing w:line="440" w:lineRule="exact"/>
        <w:ind w:firstLine="527"/>
        <w:rPr>
          <w:rFonts w:ascii="宋体" w:hAnsi="宋体" w:cs="宋体"/>
          <w:b/>
          <w:sz w:val="24"/>
        </w:rPr>
      </w:pPr>
      <w:r>
        <w:rPr>
          <w:rFonts w:ascii="宋体" w:hAnsi="宋体" w:cs="宋体" w:hint="eastAsia"/>
          <w:sz w:val="24"/>
        </w:rPr>
        <w:t>1.2如果供应商未按上述要求密封及加写标记，投标文件将可能导致被拒绝接受，由此引起的后果由供应商负责。</w:t>
      </w:r>
    </w:p>
    <w:p w:rsidR="00852A3E" w:rsidRDefault="006B3583">
      <w:pPr>
        <w:snapToGrid w:val="0"/>
        <w:spacing w:line="440" w:lineRule="exact"/>
        <w:ind w:firstLine="527"/>
        <w:rPr>
          <w:rFonts w:ascii="宋体" w:hAnsi="宋体" w:cs="宋体"/>
          <w:b/>
          <w:sz w:val="24"/>
        </w:rPr>
      </w:pPr>
      <w:r>
        <w:rPr>
          <w:rFonts w:ascii="宋体" w:hAnsi="宋体" w:cs="宋体" w:hint="eastAsia"/>
          <w:b/>
          <w:sz w:val="24"/>
        </w:rPr>
        <w:t>2、投标截止时间</w:t>
      </w:r>
    </w:p>
    <w:p w:rsidR="00852A3E" w:rsidRDefault="006B3583">
      <w:pPr>
        <w:snapToGrid w:val="0"/>
        <w:spacing w:line="440" w:lineRule="exact"/>
        <w:ind w:firstLine="527"/>
        <w:rPr>
          <w:rFonts w:ascii="宋体" w:hAnsi="宋体" w:cs="宋体"/>
          <w:sz w:val="24"/>
        </w:rPr>
      </w:pPr>
      <w:r>
        <w:rPr>
          <w:rFonts w:ascii="宋体" w:hAnsi="宋体" w:cs="宋体" w:hint="eastAsia"/>
          <w:sz w:val="24"/>
        </w:rPr>
        <w:t>2.1投标文件必须在投标文件递交截止时间前送达指定的投标地点。</w:t>
      </w:r>
    </w:p>
    <w:p w:rsidR="00852A3E" w:rsidRDefault="006B3583">
      <w:pPr>
        <w:snapToGrid w:val="0"/>
        <w:spacing w:line="440" w:lineRule="exact"/>
        <w:ind w:firstLine="527"/>
        <w:rPr>
          <w:rFonts w:ascii="宋体" w:hAnsi="宋体" w:cs="宋体"/>
          <w:b/>
          <w:sz w:val="24"/>
          <w:u w:val="single"/>
        </w:rPr>
      </w:pPr>
      <w:r>
        <w:rPr>
          <w:rFonts w:ascii="宋体" w:hAnsi="宋体" w:cs="宋体" w:hint="eastAsia"/>
          <w:b/>
          <w:sz w:val="24"/>
          <w:u w:val="single"/>
        </w:rPr>
        <w:t>2.2采购机构如因故推迟投标截止时间，应以书面形式通知所有供应商。在这种情况下，供应商的权利和义务将受到新的截止时间的约束。</w:t>
      </w:r>
    </w:p>
    <w:p w:rsidR="00852A3E" w:rsidRDefault="006B3583">
      <w:pPr>
        <w:snapToGrid w:val="0"/>
        <w:spacing w:line="440" w:lineRule="exact"/>
        <w:ind w:firstLine="527"/>
        <w:rPr>
          <w:rFonts w:ascii="宋体" w:hAnsi="宋体" w:cs="宋体"/>
          <w:sz w:val="24"/>
        </w:rPr>
      </w:pPr>
      <w:r>
        <w:rPr>
          <w:rFonts w:ascii="宋体" w:hAnsi="宋体" w:cs="宋体" w:hint="eastAsia"/>
          <w:sz w:val="24"/>
        </w:rPr>
        <w:t>3、投标文件的修改和撤回</w:t>
      </w:r>
    </w:p>
    <w:p w:rsidR="00852A3E" w:rsidRDefault="006B3583">
      <w:pPr>
        <w:snapToGrid w:val="0"/>
        <w:spacing w:line="440" w:lineRule="exact"/>
        <w:ind w:firstLine="527"/>
        <w:rPr>
          <w:rFonts w:ascii="宋体" w:hAnsi="宋体" w:cs="宋体"/>
          <w:sz w:val="24"/>
        </w:rPr>
      </w:pPr>
      <w:r>
        <w:rPr>
          <w:rFonts w:ascii="宋体" w:hAnsi="宋体" w:cs="宋体" w:hint="eastAsia"/>
          <w:sz w:val="24"/>
        </w:rPr>
        <w:t>3.1供应商在投标文件送达以后如必须修改或撤回投标文件，必须在投标截止时间以前将书面的投标修改文件或撤标通知送达采购机构处。</w:t>
      </w:r>
    </w:p>
    <w:p w:rsidR="00852A3E" w:rsidRDefault="006B3583">
      <w:pPr>
        <w:snapToGrid w:val="0"/>
        <w:spacing w:line="440" w:lineRule="exact"/>
        <w:ind w:firstLine="527"/>
        <w:rPr>
          <w:rFonts w:ascii="宋体" w:hAnsi="宋体" w:cs="宋体"/>
          <w:sz w:val="24"/>
        </w:rPr>
      </w:pPr>
      <w:r>
        <w:rPr>
          <w:rFonts w:ascii="宋体" w:hAnsi="宋体" w:cs="宋体" w:hint="eastAsia"/>
          <w:sz w:val="24"/>
        </w:rPr>
        <w:t>3.2投标修改文件必须密封完整。</w:t>
      </w:r>
    </w:p>
    <w:p w:rsidR="00852A3E" w:rsidRDefault="006B3583">
      <w:pPr>
        <w:snapToGrid w:val="0"/>
        <w:spacing w:line="440" w:lineRule="exact"/>
        <w:ind w:firstLine="527"/>
        <w:rPr>
          <w:rFonts w:ascii="宋体" w:hAnsi="宋体" w:cs="宋体"/>
          <w:sz w:val="24"/>
        </w:rPr>
      </w:pPr>
      <w:r>
        <w:rPr>
          <w:rFonts w:ascii="宋体" w:hAnsi="宋体" w:cs="宋体" w:hint="eastAsia"/>
          <w:sz w:val="24"/>
        </w:rPr>
        <w:lastRenderedPageBreak/>
        <w:t>3.3供应商在投标截止时间以前以传真形式通知采购机构撤标时，必须在投标截止时间以前补充有法定代表人或法定代表人授权代表签署的正式文件。</w:t>
      </w:r>
    </w:p>
    <w:p w:rsidR="00852A3E" w:rsidRDefault="006B3583">
      <w:pPr>
        <w:snapToGrid w:val="0"/>
        <w:spacing w:line="440" w:lineRule="exact"/>
        <w:ind w:firstLine="527"/>
        <w:rPr>
          <w:rFonts w:ascii="宋体" w:hAnsi="宋体" w:cs="宋体"/>
          <w:sz w:val="24"/>
        </w:rPr>
      </w:pPr>
      <w:r>
        <w:rPr>
          <w:rFonts w:ascii="宋体" w:hAnsi="宋体" w:cs="宋体" w:hint="eastAsia"/>
          <w:sz w:val="24"/>
        </w:rPr>
        <w:t>4、投标文件的递交</w:t>
      </w:r>
    </w:p>
    <w:p w:rsidR="00852A3E" w:rsidRDefault="006B3583">
      <w:pPr>
        <w:snapToGrid w:val="0"/>
        <w:spacing w:line="440" w:lineRule="exact"/>
        <w:ind w:firstLine="527"/>
        <w:rPr>
          <w:rFonts w:ascii="宋体" w:hAnsi="宋体" w:cs="宋体"/>
          <w:sz w:val="24"/>
        </w:rPr>
      </w:pPr>
      <w:r>
        <w:rPr>
          <w:rFonts w:ascii="宋体" w:hAnsi="宋体" w:cs="宋体" w:hint="eastAsia"/>
          <w:b/>
          <w:bCs/>
          <w:sz w:val="24"/>
          <w:u w:val="single"/>
        </w:rPr>
        <w:t>投标文件必须在规定的投标截止时间前送达到指定</w:t>
      </w:r>
      <w:proofErr w:type="gramStart"/>
      <w:r>
        <w:rPr>
          <w:rFonts w:ascii="宋体" w:hAnsi="宋体" w:cs="宋体" w:hint="eastAsia"/>
          <w:b/>
          <w:bCs/>
          <w:sz w:val="24"/>
          <w:u w:val="single"/>
        </w:rPr>
        <w:t>的收标地点</w:t>
      </w:r>
      <w:proofErr w:type="gramEnd"/>
      <w:r>
        <w:rPr>
          <w:rFonts w:ascii="宋体" w:hAnsi="宋体" w:cs="宋体" w:hint="eastAsia"/>
          <w:b/>
          <w:bCs/>
          <w:sz w:val="24"/>
          <w:u w:val="single"/>
        </w:rPr>
        <w:t>，并同时递交法定代表人授权书原件（法定代表人委托书原件密封在投标文件中的也有效）。</w:t>
      </w:r>
    </w:p>
    <w:p w:rsidR="00852A3E" w:rsidRDefault="006B3583">
      <w:pPr>
        <w:snapToGrid w:val="0"/>
        <w:spacing w:line="440" w:lineRule="exact"/>
        <w:ind w:firstLine="527"/>
        <w:rPr>
          <w:rFonts w:ascii="宋体" w:hAnsi="宋体" w:cs="宋体"/>
          <w:sz w:val="24"/>
        </w:rPr>
      </w:pPr>
      <w:r>
        <w:rPr>
          <w:rFonts w:ascii="宋体" w:hAnsi="宋体" w:cs="宋体" w:hint="eastAsia"/>
          <w:sz w:val="24"/>
        </w:rPr>
        <w:t>▲</w:t>
      </w:r>
      <w:r>
        <w:rPr>
          <w:rFonts w:ascii="宋体" w:hAnsi="宋体" w:cs="宋体" w:hint="eastAsia"/>
          <w:b/>
          <w:sz w:val="24"/>
        </w:rPr>
        <w:t>有下列情形之一的投标文件将被拒绝接受：</w:t>
      </w:r>
    </w:p>
    <w:p w:rsidR="00852A3E" w:rsidRDefault="006B3583">
      <w:pPr>
        <w:snapToGrid w:val="0"/>
        <w:spacing w:line="440" w:lineRule="exact"/>
        <w:ind w:firstLine="527"/>
        <w:rPr>
          <w:rFonts w:ascii="宋体" w:hAnsi="宋体" w:cs="宋体"/>
          <w:sz w:val="24"/>
        </w:rPr>
      </w:pPr>
      <w:r>
        <w:rPr>
          <w:rFonts w:ascii="宋体" w:hAnsi="宋体" w:cs="宋体" w:hint="eastAsia"/>
          <w:sz w:val="24"/>
        </w:rPr>
        <w:t>1）在投标截止时间以后送达的投标文件；</w:t>
      </w:r>
    </w:p>
    <w:p w:rsidR="00852A3E" w:rsidRDefault="006B3583">
      <w:pPr>
        <w:snapToGrid w:val="0"/>
        <w:spacing w:line="440" w:lineRule="exact"/>
        <w:ind w:firstLine="527"/>
        <w:rPr>
          <w:rFonts w:ascii="宋体" w:hAnsi="宋体" w:cs="宋体"/>
          <w:sz w:val="24"/>
        </w:rPr>
      </w:pPr>
      <w:r>
        <w:rPr>
          <w:rFonts w:ascii="宋体" w:hAnsi="宋体" w:cs="宋体" w:hint="eastAsia"/>
          <w:sz w:val="24"/>
        </w:rPr>
        <w:t>2）未按招标文件规定密封与包装的投标文件；</w:t>
      </w:r>
    </w:p>
    <w:p w:rsidR="00852A3E" w:rsidRDefault="006B3583">
      <w:pPr>
        <w:snapToGrid w:val="0"/>
        <w:spacing w:line="440" w:lineRule="exact"/>
        <w:ind w:firstLine="527"/>
        <w:rPr>
          <w:rFonts w:ascii="宋体" w:hAnsi="宋体" w:cs="宋体"/>
          <w:sz w:val="24"/>
        </w:rPr>
      </w:pPr>
      <w:r>
        <w:rPr>
          <w:rFonts w:ascii="宋体" w:hAnsi="宋体" w:cs="宋体" w:hint="eastAsia"/>
          <w:sz w:val="24"/>
        </w:rPr>
        <w:t>3）由于包装不妥在途中严重破损或失散的投标文件；</w:t>
      </w:r>
    </w:p>
    <w:p w:rsidR="00852A3E" w:rsidRDefault="006B3583">
      <w:pPr>
        <w:snapToGrid w:val="0"/>
        <w:spacing w:line="440" w:lineRule="exact"/>
        <w:ind w:firstLine="527"/>
        <w:rPr>
          <w:rFonts w:ascii="宋体" w:hAnsi="宋体" w:cs="宋体"/>
          <w:sz w:val="24"/>
        </w:rPr>
      </w:pPr>
      <w:r>
        <w:rPr>
          <w:rFonts w:ascii="宋体" w:hAnsi="宋体" w:cs="宋体" w:hint="eastAsia"/>
          <w:sz w:val="24"/>
        </w:rPr>
        <w:t>4）未正式获取招标文件的供应商。</w:t>
      </w:r>
    </w:p>
    <w:p w:rsidR="00852A3E" w:rsidRDefault="006B3583">
      <w:pPr>
        <w:snapToGrid w:val="0"/>
        <w:spacing w:line="440" w:lineRule="exact"/>
        <w:ind w:firstLine="527"/>
        <w:outlineLvl w:val="0"/>
        <w:rPr>
          <w:rFonts w:ascii="宋体" w:hAnsi="宋体" w:cs="宋体"/>
          <w:sz w:val="24"/>
        </w:rPr>
      </w:pPr>
      <w:r>
        <w:rPr>
          <w:rFonts w:ascii="宋体" w:hAnsi="宋体" w:cs="宋体" w:hint="eastAsia"/>
          <w:sz w:val="24"/>
        </w:rPr>
        <w:t>六、开标和评标</w:t>
      </w:r>
    </w:p>
    <w:p w:rsidR="00852A3E" w:rsidRDefault="006B3583">
      <w:pPr>
        <w:snapToGrid w:val="0"/>
        <w:spacing w:line="440" w:lineRule="exact"/>
        <w:ind w:firstLine="527"/>
        <w:outlineLvl w:val="0"/>
        <w:rPr>
          <w:rFonts w:ascii="宋体" w:hAnsi="宋体" w:cs="宋体"/>
          <w:sz w:val="24"/>
        </w:rPr>
      </w:pPr>
      <w:r>
        <w:rPr>
          <w:rFonts w:ascii="宋体" w:hAnsi="宋体" w:cs="宋体" w:hint="eastAsia"/>
          <w:sz w:val="24"/>
        </w:rPr>
        <w:t>1、开标</w:t>
      </w:r>
    </w:p>
    <w:p w:rsidR="00852A3E" w:rsidRDefault="006B3583">
      <w:pPr>
        <w:snapToGrid w:val="0"/>
        <w:spacing w:line="440" w:lineRule="exact"/>
        <w:ind w:firstLine="527"/>
        <w:outlineLvl w:val="0"/>
        <w:rPr>
          <w:rFonts w:ascii="宋体" w:hAnsi="宋体" w:cs="宋体"/>
          <w:sz w:val="24"/>
        </w:rPr>
      </w:pPr>
      <w:r>
        <w:rPr>
          <w:rFonts w:ascii="宋体" w:hAnsi="宋体" w:cs="宋体" w:hint="eastAsia"/>
          <w:sz w:val="24"/>
        </w:rPr>
        <w:t>1.1招标机构按招标文件规定的时间、地点开标。</w:t>
      </w:r>
    </w:p>
    <w:p w:rsidR="00852A3E" w:rsidRDefault="006B3583">
      <w:pPr>
        <w:snapToGrid w:val="0"/>
        <w:spacing w:line="440" w:lineRule="exact"/>
        <w:ind w:firstLine="527"/>
        <w:outlineLvl w:val="0"/>
        <w:rPr>
          <w:rFonts w:ascii="宋体" w:hAnsi="宋体" w:cs="宋体"/>
          <w:sz w:val="24"/>
        </w:rPr>
      </w:pPr>
      <w:r>
        <w:rPr>
          <w:rFonts w:ascii="宋体" w:hAnsi="宋体" w:cs="宋体" w:hint="eastAsia"/>
          <w:sz w:val="24"/>
        </w:rPr>
        <w:t>1.2 供应</w:t>
      </w:r>
      <w:proofErr w:type="gramStart"/>
      <w:r>
        <w:rPr>
          <w:rFonts w:ascii="宋体" w:hAnsi="宋体" w:cs="宋体" w:hint="eastAsia"/>
          <w:sz w:val="24"/>
        </w:rPr>
        <w:t>商法定</w:t>
      </w:r>
      <w:proofErr w:type="gramEnd"/>
      <w:r>
        <w:rPr>
          <w:rFonts w:ascii="宋体" w:hAnsi="宋体" w:cs="宋体" w:hint="eastAsia"/>
          <w:sz w:val="24"/>
        </w:rPr>
        <w:t>代表人（或其授权代表）出席开标会议。</w:t>
      </w:r>
    </w:p>
    <w:p w:rsidR="00852A3E" w:rsidRDefault="006B3583">
      <w:pPr>
        <w:snapToGrid w:val="0"/>
        <w:spacing w:line="440" w:lineRule="exact"/>
        <w:ind w:firstLine="527"/>
        <w:outlineLvl w:val="0"/>
        <w:rPr>
          <w:rFonts w:ascii="宋体" w:hAnsi="宋体" w:cs="宋体"/>
          <w:sz w:val="24"/>
        </w:rPr>
      </w:pPr>
      <w:r>
        <w:rPr>
          <w:rFonts w:ascii="宋体" w:hAnsi="宋体" w:cs="宋体" w:hint="eastAsia"/>
          <w:sz w:val="24"/>
        </w:rPr>
        <w:t>1.3 开标程序</w:t>
      </w:r>
    </w:p>
    <w:p w:rsidR="00852A3E" w:rsidRDefault="006B3583">
      <w:pPr>
        <w:snapToGrid w:val="0"/>
        <w:spacing w:line="440" w:lineRule="exact"/>
        <w:ind w:firstLine="527"/>
        <w:outlineLvl w:val="0"/>
        <w:rPr>
          <w:rFonts w:ascii="宋体" w:hAnsi="宋体" w:cs="宋体"/>
          <w:sz w:val="24"/>
        </w:rPr>
      </w:pPr>
      <w:r>
        <w:rPr>
          <w:rFonts w:ascii="宋体" w:hAnsi="宋体" w:cs="宋体" w:hint="eastAsia"/>
          <w:sz w:val="24"/>
        </w:rPr>
        <w:t>1）开标会议由招标代理机构主持，宣布开标会议开始；</w:t>
      </w:r>
    </w:p>
    <w:p w:rsidR="00852A3E" w:rsidRDefault="006B3583">
      <w:pPr>
        <w:snapToGrid w:val="0"/>
        <w:spacing w:line="440" w:lineRule="exact"/>
        <w:ind w:firstLine="527"/>
        <w:outlineLvl w:val="0"/>
        <w:rPr>
          <w:rFonts w:ascii="宋体" w:hAnsi="宋体" w:cs="宋体"/>
          <w:sz w:val="24"/>
        </w:rPr>
      </w:pPr>
      <w:r>
        <w:rPr>
          <w:rFonts w:ascii="宋体" w:hAnsi="宋体" w:cs="宋体" w:hint="eastAsia"/>
          <w:sz w:val="24"/>
        </w:rPr>
        <w:t>2）请相关人员检查投标文件密封情况；</w:t>
      </w:r>
    </w:p>
    <w:p w:rsidR="00852A3E" w:rsidRDefault="006B3583">
      <w:pPr>
        <w:snapToGrid w:val="0"/>
        <w:spacing w:line="440" w:lineRule="exact"/>
        <w:ind w:firstLine="527"/>
        <w:outlineLvl w:val="0"/>
        <w:rPr>
          <w:rFonts w:ascii="宋体" w:hAnsi="宋体" w:cs="宋体"/>
          <w:sz w:val="24"/>
        </w:rPr>
      </w:pPr>
      <w:r>
        <w:rPr>
          <w:rFonts w:ascii="宋体" w:hAnsi="宋体" w:cs="宋体" w:hint="eastAsia"/>
          <w:sz w:val="24"/>
        </w:rPr>
        <w:t>3）按后到先开的顺序，依次打开各投标人的“技术资信标”，并清点数量，符合要求的送评标室进行技术资信标部分的评审；</w:t>
      </w:r>
    </w:p>
    <w:p w:rsidR="00852A3E" w:rsidRDefault="006B3583">
      <w:pPr>
        <w:snapToGrid w:val="0"/>
        <w:spacing w:line="440" w:lineRule="exact"/>
        <w:ind w:firstLine="527"/>
        <w:outlineLvl w:val="0"/>
        <w:rPr>
          <w:rFonts w:ascii="宋体" w:hAnsi="宋体" w:cs="宋体"/>
          <w:sz w:val="24"/>
        </w:rPr>
      </w:pPr>
      <w:r>
        <w:rPr>
          <w:rFonts w:ascii="宋体" w:hAnsi="宋体" w:cs="宋体" w:hint="eastAsia"/>
          <w:sz w:val="24"/>
        </w:rPr>
        <w:t>4）技术资信标部分评审结束后公布各投标人的技术资信部分得分情况；</w:t>
      </w:r>
    </w:p>
    <w:p w:rsidR="00852A3E" w:rsidRDefault="006B3583">
      <w:pPr>
        <w:snapToGrid w:val="0"/>
        <w:spacing w:line="440" w:lineRule="exact"/>
        <w:ind w:firstLine="527"/>
        <w:outlineLvl w:val="0"/>
        <w:rPr>
          <w:rFonts w:ascii="宋体" w:hAnsi="宋体" w:cs="宋体"/>
          <w:sz w:val="24"/>
        </w:rPr>
      </w:pPr>
      <w:r>
        <w:rPr>
          <w:rFonts w:ascii="宋体" w:hAnsi="宋体" w:cs="宋体" w:hint="eastAsia"/>
          <w:sz w:val="24"/>
        </w:rPr>
        <w:t>5）开启技术资信评审合格的投标人的商务报价标，宣读各投标人报价等信息，并由记录人进行记录。</w:t>
      </w:r>
    </w:p>
    <w:p w:rsidR="00852A3E" w:rsidRDefault="006B3583">
      <w:pPr>
        <w:snapToGrid w:val="0"/>
        <w:spacing w:line="440" w:lineRule="exact"/>
        <w:ind w:firstLine="527"/>
        <w:outlineLvl w:val="0"/>
        <w:rPr>
          <w:rFonts w:ascii="宋体" w:hAnsi="宋体" w:cs="宋体"/>
          <w:sz w:val="24"/>
        </w:rPr>
      </w:pPr>
      <w:r>
        <w:rPr>
          <w:rFonts w:ascii="宋体" w:hAnsi="宋体" w:cs="宋体" w:hint="eastAsia"/>
          <w:sz w:val="24"/>
        </w:rPr>
        <w:t>6）商务标报价</w:t>
      </w:r>
      <w:proofErr w:type="gramStart"/>
      <w:r>
        <w:rPr>
          <w:rFonts w:ascii="宋体" w:hAnsi="宋体" w:cs="宋体" w:hint="eastAsia"/>
          <w:sz w:val="24"/>
        </w:rPr>
        <w:t>标唱标结束</w:t>
      </w:r>
      <w:proofErr w:type="gramEnd"/>
      <w:r>
        <w:rPr>
          <w:rFonts w:ascii="宋体" w:hAnsi="宋体" w:cs="宋体" w:hint="eastAsia"/>
          <w:sz w:val="24"/>
        </w:rPr>
        <w:t>后，投标人代表应对唱读内容及记录结果当场进行校核和签字确认，如有异议应当场提出，否则视为默许同意。同时由记录人、监督人当场签字确认。</w:t>
      </w:r>
    </w:p>
    <w:p w:rsidR="00852A3E" w:rsidRDefault="006B3583">
      <w:pPr>
        <w:snapToGrid w:val="0"/>
        <w:spacing w:line="440" w:lineRule="exact"/>
        <w:ind w:firstLine="527"/>
        <w:outlineLvl w:val="0"/>
        <w:rPr>
          <w:rFonts w:ascii="宋体" w:hAnsi="宋体" w:cs="宋体"/>
          <w:sz w:val="24"/>
        </w:rPr>
      </w:pPr>
      <w:r>
        <w:rPr>
          <w:rFonts w:ascii="宋体" w:hAnsi="宋体" w:cs="宋体" w:hint="eastAsia"/>
          <w:sz w:val="24"/>
        </w:rPr>
        <w:t>7）开标会议结束。</w:t>
      </w:r>
    </w:p>
    <w:p w:rsidR="00852A3E" w:rsidRDefault="006B3583">
      <w:pPr>
        <w:pStyle w:val="a9"/>
        <w:adjustRightInd w:val="0"/>
        <w:snapToGrid w:val="0"/>
        <w:spacing w:line="440" w:lineRule="exact"/>
        <w:ind w:firstLineChars="200" w:firstLine="480"/>
        <w:rPr>
          <w:rFonts w:hAnsi="宋体" w:cs="宋体"/>
          <w:sz w:val="24"/>
          <w:szCs w:val="24"/>
        </w:rPr>
      </w:pPr>
      <w:r>
        <w:rPr>
          <w:rFonts w:hAnsi="宋体" w:cs="宋体" w:hint="eastAsia"/>
          <w:sz w:val="24"/>
          <w:szCs w:val="24"/>
        </w:rPr>
        <w:t>1.4开启商务标时，投标文件中《开标一览表》(报价表)内容与投标文件中明细表内容不一致的，以开标一览表(报价表)为准。</w:t>
      </w:r>
    </w:p>
    <w:p w:rsidR="00852A3E" w:rsidRDefault="006B3583">
      <w:pPr>
        <w:snapToGrid w:val="0"/>
        <w:spacing w:line="440" w:lineRule="exact"/>
        <w:ind w:firstLine="527"/>
        <w:rPr>
          <w:rFonts w:ascii="宋体" w:hAnsi="宋体" w:cs="宋体"/>
          <w:sz w:val="24"/>
        </w:rPr>
      </w:pPr>
      <w:r>
        <w:rPr>
          <w:rFonts w:ascii="宋体" w:hAnsi="宋体" w:cs="宋体" w:hint="eastAsia"/>
          <w:sz w:val="24"/>
        </w:rPr>
        <w:t>投标文件的大写金额和小写金额不一致的，以大写金额为准；总价金额与按单价汇总金额不一致的，以单价金额计算结果为准；单价金额小数点有明显错位的，应以总价为准，并修改单价；以文字表示的数据与数字表示的有差别，以文字为准修正数字；对</w:t>
      </w:r>
      <w:r>
        <w:rPr>
          <w:rFonts w:ascii="宋体" w:hAnsi="宋体" w:cs="宋体" w:hint="eastAsia"/>
          <w:sz w:val="24"/>
        </w:rPr>
        <w:lastRenderedPageBreak/>
        <w:t>不同文字文本投标文件的解释发生异议的，以中文文本为准。</w:t>
      </w:r>
    </w:p>
    <w:p w:rsidR="00852A3E" w:rsidRDefault="006B3583">
      <w:pPr>
        <w:snapToGrid w:val="0"/>
        <w:spacing w:line="440" w:lineRule="exact"/>
        <w:ind w:firstLine="527"/>
        <w:rPr>
          <w:rFonts w:ascii="宋体" w:hAnsi="宋体" w:cs="宋体"/>
          <w:sz w:val="24"/>
        </w:rPr>
      </w:pPr>
      <w:r>
        <w:rPr>
          <w:rFonts w:ascii="宋体" w:hAnsi="宋体" w:cs="宋体" w:hint="eastAsia"/>
          <w:sz w:val="24"/>
        </w:rPr>
        <w:t>1.5</w:t>
      </w:r>
      <w:r>
        <w:rPr>
          <w:rFonts w:ascii="宋体" w:hAnsi="宋体" w:cs="宋体" w:hint="eastAsia"/>
          <w:b/>
          <w:sz w:val="24"/>
          <w:u w:val="single"/>
        </w:rPr>
        <w:t xml:space="preserve"> 供应</w:t>
      </w:r>
      <w:proofErr w:type="gramStart"/>
      <w:r>
        <w:rPr>
          <w:rFonts w:ascii="宋体" w:hAnsi="宋体" w:cs="宋体" w:hint="eastAsia"/>
          <w:b/>
          <w:sz w:val="24"/>
          <w:u w:val="single"/>
        </w:rPr>
        <w:t>商法定</w:t>
      </w:r>
      <w:proofErr w:type="gramEnd"/>
      <w:r>
        <w:rPr>
          <w:rFonts w:ascii="宋体" w:hAnsi="宋体" w:cs="宋体" w:hint="eastAsia"/>
          <w:b/>
          <w:sz w:val="24"/>
          <w:u w:val="single"/>
        </w:rPr>
        <w:t>代表人或其授权代表人出席开标会议，并对开标记录予以签字确认。供应商采用邮寄的通过邮件形式予以确认。</w:t>
      </w:r>
    </w:p>
    <w:p w:rsidR="00852A3E" w:rsidRDefault="006B3583">
      <w:pPr>
        <w:snapToGrid w:val="0"/>
        <w:spacing w:line="440" w:lineRule="exact"/>
        <w:ind w:firstLine="527"/>
        <w:rPr>
          <w:rFonts w:ascii="宋体" w:hAnsi="宋体" w:cs="宋体"/>
          <w:sz w:val="24"/>
        </w:rPr>
      </w:pPr>
      <w:r>
        <w:rPr>
          <w:rFonts w:ascii="宋体" w:hAnsi="宋体" w:cs="宋体" w:hint="eastAsia"/>
          <w:sz w:val="24"/>
        </w:rPr>
        <w:t>2、评标</w:t>
      </w:r>
    </w:p>
    <w:p w:rsidR="00852A3E" w:rsidRDefault="006B3583">
      <w:pPr>
        <w:snapToGrid w:val="0"/>
        <w:spacing w:line="440" w:lineRule="exact"/>
        <w:ind w:firstLine="527"/>
        <w:rPr>
          <w:rFonts w:ascii="宋体" w:hAnsi="宋体" w:cs="宋体"/>
          <w:sz w:val="24"/>
        </w:rPr>
      </w:pPr>
      <w:r>
        <w:rPr>
          <w:rFonts w:ascii="宋体" w:hAnsi="宋体" w:cs="宋体" w:hint="eastAsia"/>
          <w:sz w:val="24"/>
        </w:rPr>
        <w:t>2.1评标由采购人依法组建的评标委员会负责，并独立履行下列职责：</w:t>
      </w:r>
    </w:p>
    <w:p w:rsidR="00852A3E" w:rsidRDefault="006B3583">
      <w:pPr>
        <w:snapToGrid w:val="0"/>
        <w:spacing w:line="440" w:lineRule="exact"/>
        <w:ind w:firstLine="527"/>
        <w:rPr>
          <w:rFonts w:ascii="宋体" w:hAnsi="宋体" w:cs="宋体"/>
          <w:sz w:val="24"/>
        </w:rPr>
      </w:pPr>
      <w:r>
        <w:rPr>
          <w:rFonts w:ascii="宋体" w:hAnsi="宋体" w:cs="宋体" w:hint="eastAsia"/>
          <w:sz w:val="24"/>
        </w:rPr>
        <w:t>1）审查投标文件是否符合招标文件要求，并</w:t>
      </w:r>
      <w:proofErr w:type="gramStart"/>
      <w:r>
        <w:rPr>
          <w:rFonts w:ascii="宋体" w:hAnsi="宋体" w:cs="宋体" w:hint="eastAsia"/>
          <w:sz w:val="24"/>
        </w:rPr>
        <w:t>作出</w:t>
      </w:r>
      <w:proofErr w:type="gramEnd"/>
      <w:r>
        <w:rPr>
          <w:rFonts w:ascii="宋体" w:hAnsi="宋体" w:cs="宋体" w:hint="eastAsia"/>
          <w:sz w:val="24"/>
        </w:rPr>
        <w:t>评价；</w:t>
      </w:r>
    </w:p>
    <w:p w:rsidR="00852A3E" w:rsidRDefault="006B3583">
      <w:pPr>
        <w:snapToGrid w:val="0"/>
        <w:spacing w:line="440" w:lineRule="exact"/>
        <w:ind w:firstLine="527"/>
        <w:rPr>
          <w:rFonts w:ascii="宋体" w:hAnsi="宋体" w:cs="宋体"/>
          <w:sz w:val="24"/>
        </w:rPr>
      </w:pPr>
      <w:r>
        <w:rPr>
          <w:rFonts w:ascii="宋体" w:hAnsi="宋体" w:cs="宋体" w:hint="eastAsia"/>
          <w:sz w:val="24"/>
        </w:rPr>
        <w:t>2）要求投标供应商对投标文件有关事项</w:t>
      </w:r>
      <w:proofErr w:type="gramStart"/>
      <w:r>
        <w:rPr>
          <w:rFonts w:ascii="宋体" w:hAnsi="宋体" w:cs="宋体" w:hint="eastAsia"/>
          <w:sz w:val="24"/>
        </w:rPr>
        <w:t>作出</w:t>
      </w:r>
      <w:proofErr w:type="gramEnd"/>
      <w:r>
        <w:rPr>
          <w:rFonts w:ascii="宋体" w:hAnsi="宋体" w:cs="宋体" w:hint="eastAsia"/>
          <w:sz w:val="24"/>
        </w:rPr>
        <w:t>解释或者澄清；</w:t>
      </w:r>
    </w:p>
    <w:p w:rsidR="00852A3E" w:rsidRDefault="006B3583">
      <w:pPr>
        <w:snapToGrid w:val="0"/>
        <w:spacing w:line="440" w:lineRule="exact"/>
        <w:ind w:firstLine="527"/>
        <w:rPr>
          <w:rFonts w:ascii="宋体" w:hAnsi="宋体" w:cs="宋体"/>
          <w:sz w:val="24"/>
        </w:rPr>
      </w:pPr>
      <w:r>
        <w:rPr>
          <w:rFonts w:ascii="宋体" w:hAnsi="宋体" w:cs="宋体" w:hint="eastAsia"/>
          <w:sz w:val="24"/>
        </w:rPr>
        <w:t>3）按照招标文件规定的评标办法确定中标供应商名单；</w:t>
      </w:r>
    </w:p>
    <w:p w:rsidR="00852A3E" w:rsidRDefault="006B3583">
      <w:pPr>
        <w:snapToGrid w:val="0"/>
        <w:spacing w:line="440" w:lineRule="exact"/>
        <w:ind w:firstLine="527"/>
        <w:rPr>
          <w:rFonts w:ascii="宋体" w:hAnsi="宋体" w:cs="宋体"/>
          <w:sz w:val="24"/>
        </w:rPr>
      </w:pPr>
      <w:r>
        <w:rPr>
          <w:rFonts w:ascii="宋体" w:hAnsi="宋体" w:cs="宋体" w:hint="eastAsia"/>
          <w:sz w:val="24"/>
        </w:rPr>
        <w:t>4）向采购机构或者有关部门报告非法干预评标工作的行为。</w:t>
      </w:r>
    </w:p>
    <w:p w:rsidR="00852A3E" w:rsidRDefault="006B3583">
      <w:pPr>
        <w:snapToGrid w:val="0"/>
        <w:spacing w:line="440" w:lineRule="exact"/>
        <w:ind w:firstLine="527"/>
        <w:rPr>
          <w:rFonts w:ascii="宋体" w:hAnsi="宋体" w:cs="宋体"/>
          <w:sz w:val="24"/>
        </w:rPr>
      </w:pPr>
      <w:r>
        <w:rPr>
          <w:rFonts w:ascii="宋体" w:hAnsi="宋体" w:cs="宋体" w:hint="eastAsia"/>
          <w:sz w:val="24"/>
        </w:rPr>
        <w:t>2.2评标应当遵循下列工作程序：</w:t>
      </w:r>
    </w:p>
    <w:p w:rsidR="00852A3E" w:rsidRDefault="006B3583">
      <w:pPr>
        <w:snapToGrid w:val="0"/>
        <w:spacing w:line="440" w:lineRule="exact"/>
        <w:ind w:firstLine="527"/>
        <w:rPr>
          <w:rFonts w:ascii="宋体" w:hAnsi="宋体" w:cs="宋体"/>
          <w:sz w:val="24"/>
        </w:rPr>
      </w:pPr>
      <w:r>
        <w:rPr>
          <w:rFonts w:ascii="宋体" w:hAnsi="宋体" w:cs="宋体" w:hint="eastAsia"/>
          <w:sz w:val="24"/>
        </w:rPr>
        <w:t>1）投标文件初审。初审分为资格性检查和符合性检查。</w:t>
      </w:r>
    </w:p>
    <w:p w:rsidR="00852A3E" w:rsidRDefault="006B3583">
      <w:pPr>
        <w:snapToGrid w:val="0"/>
        <w:spacing w:line="440" w:lineRule="exact"/>
        <w:ind w:firstLineChars="198" w:firstLine="477"/>
        <w:rPr>
          <w:rFonts w:ascii="宋体" w:hAnsi="宋体" w:cs="宋体"/>
          <w:b/>
          <w:sz w:val="24"/>
        </w:rPr>
      </w:pPr>
      <w:r>
        <w:rPr>
          <w:rFonts w:ascii="宋体" w:hAnsi="宋体" w:cs="宋体" w:hint="eastAsia"/>
          <w:b/>
          <w:sz w:val="24"/>
        </w:rPr>
        <w:t>（1)资格性检查。依据法律、法规和招标文件的规定，采购人对投标文件中的资格证明进行审查，以确定投标供应商是否具备投标资格。</w:t>
      </w:r>
    </w:p>
    <w:p w:rsidR="00852A3E" w:rsidRDefault="006B3583">
      <w:pPr>
        <w:snapToGrid w:val="0"/>
        <w:spacing w:line="440" w:lineRule="exact"/>
        <w:ind w:firstLineChars="198" w:firstLine="475"/>
        <w:rPr>
          <w:rFonts w:ascii="宋体" w:hAnsi="宋体" w:cs="宋体"/>
          <w:b/>
          <w:sz w:val="24"/>
          <w:u w:val="single"/>
        </w:rPr>
      </w:pPr>
      <w:r>
        <w:rPr>
          <w:rFonts w:ascii="宋体" w:hAnsi="宋体" w:cs="宋体" w:hint="eastAsia"/>
          <w:sz w:val="24"/>
        </w:rPr>
        <w:t>（2)符合性检查。依据招标文件的规定，从投标文件的有效性、完整性和对招标文件的响应程度进行审查，以确定是否对招标文件的实质性要求</w:t>
      </w:r>
      <w:proofErr w:type="gramStart"/>
      <w:r>
        <w:rPr>
          <w:rFonts w:ascii="宋体" w:hAnsi="宋体" w:cs="宋体" w:hint="eastAsia"/>
          <w:sz w:val="24"/>
        </w:rPr>
        <w:t>作出</w:t>
      </w:r>
      <w:proofErr w:type="gramEnd"/>
      <w:r>
        <w:rPr>
          <w:rFonts w:ascii="宋体" w:hAnsi="宋体" w:cs="宋体" w:hint="eastAsia"/>
          <w:sz w:val="24"/>
        </w:rPr>
        <w:t>响应。</w:t>
      </w:r>
      <w:r>
        <w:rPr>
          <w:rFonts w:ascii="宋体" w:hAnsi="宋体" w:cs="宋体" w:hint="eastAsia"/>
          <w:b/>
          <w:sz w:val="24"/>
          <w:u w:val="single"/>
        </w:rPr>
        <w:t>招标文件中加“下划线”的条款、加“▲” 的条款，为实质性条款。对标书中规定的实质性条款，如响应时出现有微小偏差的，判定是否构成实质性偏离，由评委会判定。</w:t>
      </w:r>
    </w:p>
    <w:p w:rsidR="00852A3E" w:rsidRDefault="006B3583">
      <w:pPr>
        <w:snapToGrid w:val="0"/>
        <w:spacing w:line="440" w:lineRule="exact"/>
        <w:ind w:firstLineChars="198" w:firstLine="475"/>
        <w:rPr>
          <w:rFonts w:ascii="宋体" w:hAnsi="宋体" w:cs="宋体"/>
          <w:sz w:val="24"/>
        </w:rPr>
      </w:pPr>
      <w:r>
        <w:rPr>
          <w:rFonts w:ascii="宋体" w:hAnsi="宋体" w:cs="宋体" w:hint="eastAsia"/>
          <w:sz w:val="24"/>
        </w:rPr>
        <w:t xml:space="preserve"> 2）澄清有关问题。对投标文件中含义不明确、同类问题表述不一致或者有明显文字和计算错误的内容，评标委员会可以书面形式要求供应商</w:t>
      </w:r>
      <w:proofErr w:type="gramStart"/>
      <w:r>
        <w:rPr>
          <w:rFonts w:ascii="宋体" w:hAnsi="宋体" w:cs="宋体" w:hint="eastAsia"/>
          <w:sz w:val="24"/>
        </w:rPr>
        <w:t>作出</w:t>
      </w:r>
      <w:proofErr w:type="gramEnd"/>
      <w:r>
        <w:rPr>
          <w:rFonts w:ascii="宋体" w:hAnsi="宋体" w:cs="宋体" w:hint="eastAsia"/>
          <w:sz w:val="24"/>
        </w:rPr>
        <w:t>必要的澄清、说明或者纠正。供应商的澄清、说明或者补正应当采用书面形式，由其授权的代表签字，并不得超出投标文件的范围或者改变投标文件的实质性内容。</w:t>
      </w:r>
    </w:p>
    <w:p w:rsidR="00852A3E" w:rsidRDefault="006B3583">
      <w:pPr>
        <w:snapToGrid w:val="0"/>
        <w:spacing w:line="440" w:lineRule="exact"/>
        <w:ind w:firstLineChars="198" w:firstLine="475"/>
        <w:rPr>
          <w:rFonts w:ascii="宋体" w:hAnsi="宋体" w:cs="宋体"/>
          <w:sz w:val="24"/>
        </w:rPr>
      </w:pPr>
      <w:r>
        <w:rPr>
          <w:rFonts w:ascii="宋体" w:hAnsi="宋体" w:cs="宋体" w:hint="eastAsia"/>
          <w:sz w:val="24"/>
        </w:rPr>
        <w:t xml:space="preserve"> 3）比较与评价。按招标文件中规定的评标方法和标准，对资格性检查和符合性检查合格的投标文件进行商务和技术评估，综合比较与评价。</w:t>
      </w:r>
    </w:p>
    <w:p w:rsidR="00852A3E" w:rsidRDefault="006B3583">
      <w:pPr>
        <w:snapToGrid w:val="0"/>
        <w:spacing w:line="440" w:lineRule="exact"/>
        <w:ind w:firstLine="527"/>
        <w:rPr>
          <w:rFonts w:ascii="宋体" w:hAnsi="宋体" w:cs="宋体"/>
          <w:b/>
          <w:sz w:val="24"/>
          <w:u w:val="single"/>
        </w:rPr>
      </w:pPr>
      <w:r>
        <w:rPr>
          <w:rFonts w:ascii="宋体" w:hAnsi="宋体" w:cs="宋体" w:hint="eastAsia"/>
          <w:b/>
          <w:sz w:val="24"/>
        </w:rPr>
        <w:t>2.3、</w:t>
      </w:r>
      <w:r>
        <w:rPr>
          <w:rFonts w:ascii="宋体" w:hAnsi="宋体" w:cs="宋体" w:hint="eastAsia"/>
          <w:b/>
          <w:sz w:val="24"/>
          <w:u w:val="single"/>
        </w:rPr>
        <w:t>▲评标委员会发现投标文件有下列情形之一的属于重大偏差(评标委员会按少数服从多数原则认定),按照无效投标处理：</w:t>
      </w:r>
    </w:p>
    <w:p w:rsidR="00852A3E" w:rsidRDefault="006B3583">
      <w:pPr>
        <w:snapToGrid w:val="0"/>
        <w:spacing w:line="440" w:lineRule="exact"/>
        <w:ind w:firstLine="527"/>
        <w:rPr>
          <w:rFonts w:ascii="宋体" w:hAnsi="宋体" w:cs="宋体"/>
          <w:sz w:val="24"/>
        </w:rPr>
      </w:pPr>
      <w:r>
        <w:rPr>
          <w:rFonts w:ascii="宋体" w:hAnsi="宋体" w:cs="宋体" w:hint="eastAsia"/>
          <w:sz w:val="24"/>
        </w:rPr>
        <w:t>1）未按招标文件要求编制或字迹模糊、辨认不清的投标文件；</w:t>
      </w:r>
    </w:p>
    <w:p w:rsidR="00852A3E" w:rsidRDefault="006B3583">
      <w:pPr>
        <w:snapToGrid w:val="0"/>
        <w:spacing w:line="440" w:lineRule="exact"/>
        <w:ind w:firstLine="527"/>
        <w:rPr>
          <w:rFonts w:ascii="宋体" w:hAnsi="宋体" w:cs="宋体"/>
          <w:sz w:val="24"/>
        </w:rPr>
      </w:pPr>
      <w:r>
        <w:rPr>
          <w:rFonts w:ascii="宋体" w:hAnsi="宋体" w:cs="宋体" w:hint="eastAsia"/>
          <w:sz w:val="24"/>
        </w:rPr>
        <w:t>2）供应商递交两份或两份以上内容不同的投标文件，未声明哪一份有效的；</w:t>
      </w:r>
    </w:p>
    <w:p w:rsidR="00852A3E" w:rsidRDefault="006B3583">
      <w:pPr>
        <w:snapToGrid w:val="0"/>
        <w:spacing w:line="440" w:lineRule="exact"/>
        <w:ind w:firstLine="527"/>
        <w:rPr>
          <w:rFonts w:ascii="宋体" w:hAnsi="宋体" w:cs="宋体"/>
          <w:sz w:val="24"/>
        </w:rPr>
      </w:pPr>
      <w:r>
        <w:rPr>
          <w:rFonts w:ascii="宋体" w:hAnsi="宋体" w:cs="宋体" w:hint="eastAsia"/>
          <w:sz w:val="24"/>
        </w:rPr>
        <w:t>3）投标函、法人授权委托书、开标一览表没有按招标文件格式要求加盖有效公章；无法定代表人（授权代表）签字（或印章）；</w:t>
      </w:r>
    </w:p>
    <w:p w:rsidR="00852A3E" w:rsidRDefault="006B3583">
      <w:pPr>
        <w:snapToGrid w:val="0"/>
        <w:spacing w:line="440" w:lineRule="exact"/>
        <w:ind w:firstLine="527"/>
        <w:rPr>
          <w:rFonts w:ascii="宋体" w:hAnsi="宋体" w:cs="宋体"/>
          <w:sz w:val="24"/>
        </w:rPr>
      </w:pPr>
      <w:r>
        <w:rPr>
          <w:rFonts w:ascii="宋体" w:hAnsi="宋体" w:cs="宋体" w:hint="eastAsia"/>
          <w:sz w:val="24"/>
        </w:rPr>
        <w:t>4）供应商技术资信投标文件中出现商务报价；</w:t>
      </w:r>
    </w:p>
    <w:p w:rsidR="00852A3E" w:rsidRDefault="006B3583">
      <w:pPr>
        <w:snapToGrid w:val="0"/>
        <w:spacing w:line="440" w:lineRule="exact"/>
        <w:ind w:firstLine="527"/>
        <w:rPr>
          <w:rFonts w:ascii="宋体" w:hAnsi="宋体" w:cs="宋体"/>
          <w:sz w:val="24"/>
        </w:rPr>
      </w:pPr>
      <w:r>
        <w:rPr>
          <w:rFonts w:ascii="宋体" w:hAnsi="宋体" w:cs="宋体" w:hint="eastAsia"/>
          <w:sz w:val="24"/>
        </w:rPr>
        <w:t>5）明显不符合技术要求或达不到招标文件技术规格的主要参数的投标文件；</w:t>
      </w:r>
    </w:p>
    <w:p w:rsidR="00852A3E" w:rsidRDefault="006B3583">
      <w:pPr>
        <w:snapToGrid w:val="0"/>
        <w:spacing w:line="440" w:lineRule="exact"/>
        <w:ind w:firstLine="527"/>
        <w:rPr>
          <w:rFonts w:ascii="宋体" w:hAnsi="宋体" w:cs="宋体"/>
          <w:sz w:val="24"/>
        </w:rPr>
      </w:pPr>
      <w:r>
        <w:rPr>
          <w:rFonts w:ascii="宋体" w:hAnsi="宋体" w:cs="宋体" w:hint="eastAsia"/>
          <w:sz w:val="24"/>
        </w:rPr>
        <w:lastRenderedPageBreak/>
        <w:t>6）不符合招标文件中规定的实质性要求的投标文件，是否为偏离实质性要求由评标委员会按少数服从多数原则认定。</w:t>
      </w:r>
    </w:p>
    <w:p w:rsidR="00852A3E" w:rsidRDefault="006B3583">
      <w:pPr>
        <w:snapToGrid w:val="0"/>
        <w:spacing w:line="440" w:lineRule="exact"/>
        <w:ind w:firstLine="527"/>
        <w:rPr>
          <w:rFonts w:ascii="宋体" w:hAnsi="宋体" w:cs="宋体"/>
          <w:sz w:val="24"/>
        </w:rPr>
      </w:pPr>
      <w:r>
        <w:rPr>
          <w:rFonts w:ascii="宋体" w:hAnsi="宋体" w:cs="宋体" w:hint="eastAsia"/>
          <w:sz w:val="24"/>
        </w:rPr>
        <w:t>7）供应商的投标文件中有不明确的问题或其报价明显不合理且又不能合理说明或者不能提供相关证明材料的；</w:t>
      </w:r>
    </w:p>
    <w:p w:rsidR="00852A3E" w:rsidRDefault="006B3583">
      <w:pPr>
        <w:snapToGrid w:val="0"/>
        <w:spacing w:line="440" w:lineRule="exact"/>
        <w:ind w:firstLine="527"/>
        <w:rPr>
          <w:rFonts w:ascii="宋体" w:hAnsi="宋体" w:cs="宋体"/>
          <w:b/>
          <w:sz w:val="24"/>
        </w:rPr>
      </w:pPr>
      <w:r>
        <w:rPr>
          <w:rFonts w:ascii="宋体" w:hAnsi="宋体" w:cs="宋体" w:hint="eastAsia"/>
          <w:b/>
          <w:sz w:val="24"/>
        </w:rPr>
        <w:t>8）存在串标、</w:t>
      </w:r>
      <w:proofErr w:type="gramStart"/>
      <w:r>
        <w:rPr>
          <w:rFonts w:ascii="宋体" w:hAnsi="宋体" w:cs="宋体" w:hint="eastAsia"/>
          <w:b/>
          <w:sz w:val="24"/>
        </w:rPr>
        <w:t>抬标或</w:t>
      </w:r>
      <w:proofErr w:type="gramEnd"/>
      <w:r>
        <w:rPr>
          <w:rFonts w:ascii="宋体" w:hAnsi="宋体" w:cs="宋体" w:hint="eastAsia"/>
          <w:b/>
          <w:sz w:val="24"/>
        </w:rPr>
        <w:t>弄虚作假情况的；串标认定按以下情况：</w:t>
      </w:r>
    </w:p>
    <w:p w:rsidR="00852A3E" w:rsidRDefault="006B3583" w:rsidP="00ED53CE">
      <w:pPr>
        <w:snapToGrid w:val="0"/>
        <w:spacing w:line="440" w:lineRule="exact"/>
        <w:ind w:firstLineChars="259" w:firstLine="622"/>
        <w:rPr>
          <w:rFonts w:ascii="宋体" w:hAnsi="宋体" w:cs="宋体"/>
          <w:bCs/>
          <w:sz w:val="24"/>
        </w:rPr>
      </w:pPr>
      <w:r>
        <w:rPr>
          <w:rFonts w:ascii="宋体" w:hAnsi="宋体" w:cs="宋体" w:hint="eastAsia"/>
          <w:bCs/>
          <w:sz w:val="24"/>
        </w:rPr>
        <w:t>（1）不同供应商的投标文件由同一单位或者个人编制；</w:t>
      </w:r>
    </w:p>
    <w:p w:rsidR="00852A3E" w:rsidRDefault="006B3583" w:rsidP="00ED53CE">
      <w:pPr>
        <w:snapToGrid w:val="0"/>
        <w:spacing w:line="440" w:lineRule="exact"/>
        <w:ind w:firstLineChars="259" w:firstLine="622"/>
        <w:rPr>
          <w:rFonts w:ascii="宋体" w:hAnsi="宋体" w:cs="宋体"/>
          <w:bCs/>
          <w:sz w:val="24"/>
        </w:rPr>
      </w:pPr>
      <w:r>
        <w:rPr>
          <w:rFonts w:ascii="宋体" w:hAnsi="宋体" w:cs="宋体" w:hint="eastAsia"/>
          <w:bCs/>
          <w:sz w:val="24"/>
        </w:rPr>
        <w:t>（2）不同供应商委托同一单位或者个人办理投标事宜；</w:t>
      </w:r>
    </w:p>
    <w:p w:rsidR="00852A3E" w:rsidRDefault="006B3583" w:rsidP="00ED53CE">
      <w:pPr>
        <w:snapToGrid w:val="0"/>
        <w:spacing w:line="440" w:lineRule="exact"/>
        <w:ind w:firstLineChars="259" w:firstLine="622"/>
        <w:rPr>
          <w:rFonts w:ascii="宋体" w:hAnsi="宋体" w:cs="宋体"/>
          <w:bCs/>
          <w:sz w:val="24"/>
        </w:rPr>
      </w:pPr>
      <w:r>
        <w:rPr>
          <w:rFonts w:ascii="宋体" w:hAnsi="宋体" w:cs="宋体" w:hint="eastAsia"/>
          <w:bCs/>
          <w:sz w:val="24"/>
        </w:rPr>
        <w:t>（3）不同供应商的投标文件载明的项目管理成员为同一人；</w:t>
      </w:r>
    </w:p>
    <w:p w:rsidR="00852A3E" w:rsidRDefault="006B3583" w:rsidP="00ED53CE">
      <w:pPr>
        <w:snapToGrid w:val="0"/>
        <w:spacing w:line="440" w:lineRule="exact"/>
        <w:ind w:firstLineChars="259" w:firstLine="622"/>
        <w:rPr>
          <w:rFonts w:ascii="宋体" w:hAnsi="宋体" w:cs="宋体"/>
          <w:bCs/>
          <w:sz w:val="24"/>
        </w:rPr>
      </w:pPr>
      <w:r>
        <w:rPr>
          <w:rFonts w:ascii="宋体" w:hAnsi="宋体" w:cs="宋体" w:hint="eastAsia"/>
          <w:bCs/>
          <w:sz w:val="24"/>
        </w:rPr>
        <w:t>（4）不同供应商的投标文件异常一致或者投标报价呈规律性差异；</w:t>
      </w:r>
    </w:p>
    <w:p w:rsidR="00852A3E" w:rsidRDefault="006B3583" w:rsidP="00ED53CE">
      <w:pPr>
        <w:snapToGrid w:val="0"/>
        <w:spacing w:line="440" w:lineRule="exact"/>
        <w:ind w:firstLineChars="259" w:firstLine="622"/>
        <w:rPr>
          <w:rFonts w:ascii="宋体" w:hAnsi="宋体" w:cs="宋体"/>
          <w:bCs/>
          <w:sz w:val="24"/>
        </w:rPr>
      </w:pPr>
      <w:r>
        <w:rPr>
          <w:rFonts w:ascii="宋体" w:hAnsi="宋体" w:cs="宋体" w:hint="eastAsia"/>
          <w:bCs/>
          <w:sz w:val="24"/>
        </w:rPr>
        <w:t>（5）不同供应商的投标文件相互混装；</w:t>
      </w:r>
    </w:p>
    <w:p w:rsidR="00852A3E" w:rsidRDefault="006B3583" w:rsidP="00ED53CE">
      <w:pPr>
        <w:snapToGrid w:val="0"/>
        <w:spacing w:line="440" w:lineRule="exact"/>
        <w:ind w:firstLineChars="259" w:firstLine="622"/>
        <w:rPr>
          <w:rFonts w:ascii="宋体" w:hAnsi="宋体" w:cs="宋体"/>
          <w:sz w:val="24"/>
          <w:u w:val="single"/>
        </w:rPr>
      </w:pPr>
      <w:r>
        <w:rPr>
          <w:rFonts w:ascii="宋体" w:hAnsi="宋体" w:cs="宋体" w:hint="eastAsia"/>
          <w:sz w:val="24"/>
        </w:rPr>
        <w:t>9）其他经评标委员会认定的未能在实质上响应的或违反国家有关规定的投标文件。</w:t>
      </w:r>
    </w:p>
    <w:p w:rsidR="00852A3E" w:rsidRDefault="006B3583">
      <w:pPr>
        <w:snapToGrid w:val="0"/>
        <w:spacing w:line="440" w:lineRule="exact"/>
        <w:ind w:firstLine="527"/>
        <w:rPr>
          <w:rFonts w:ascii="宋体" w:hAnsi="宋体" w:cs="宋体"/>
          <w:sz w:val="24"/>
        </w:rPr>
      </w:pPr>
      <w:r>
        <w:rPr>
          <w:rFonts w:ascii="宋体" w:hAnsi="宋体" w:cs="宋体" w:hint="eastAsia"/>
          <w:sz w:val="24"/>
        </w:rPr>
        <w:t>2.4、实质上没有响应招标文件要求的投标将被拒绝。供应商不得通过修正或撤消不合要求的偏离从而使其投标成为实质上响应的投标。</w:t>
      </w:r>
    </w:p>
    <w:p w:rsidR="00852A3E" w:rsidRDefault="006B3583">
      <w:pPr>
        <w:snapToGrid w:val="0"/>
        <w:spacing w:line="440" w:lineRule="exact"/>
        <w:ind w:firstLine="527"/>
        <w:rPr>
          <w:rFonts w:ascii="宋体" w:hAnsi="宋体" w:cs="宋体"/>
          <w:b/>
          <w:sz w:val="24"/>
        </w:rPr>
      </w:pPr>
      <w:r>
        <w:rPr>
          <w:rFonts w:ascii="宋体" w:hAnsi="宋体" w:cs="宋体" w:hint="eastAsia"/>
          <w:b/>
          <w:sz w:val="24"/>
        </w:rPr>
        <w:t>2.5、开启供应商商务报价文件后发现价格、数量有误，其投标价将按下述原则处理：</w:t>
      </w:r>
    </w:p>
    <w:p w:rsidR="00852A3E" w:rsidRDefault="006B3583">
      <w:pPr>
        <w:snapToGrid w:val="0"/>
        <w:spacing w:line="440" w:lineRule="exact"/>
        <w:ind w:firstLine="527"/>
        <w:rPr>
          <w:rFonts w:ascii="宋体" w:hAnsi="宋体" w:cs="宋体"/>
          <w:sz w:val="24"/>
        </w:rPr>
      </w:pPr>
      <w:r>
        <w:rPr>
          <w:rFonts w:ascii="宋体" w:hAnsi="宋体" w:cs="宋体" w:hint="eastAsia"/>
          <w:sz w:val="24"/>
        </w:rPr>
        <w:t>1) 任何有漏去一些小项货物或服务的投标将被视为其费用已包含在投标总价中，投标价格不予调整。如果供应商不接受上述处理方式，将</w:t>
      </w:r>
      <w:proofErr w:type="gramStart"/>
      <w:r>
        <w:rPr>
          <w:rFonts w:ascii="宋体" w:hAnsi="宋体" w:cs="宋体" w:hint="eastAsia"/>
          <w:sz w:val="24"/>
        </w:rPr>
        <w:t>做为</w:t>
      </w:r>
      <w:proofErr w:type="gramEnd"/>
      <w:r>
        <w:rPr>
          <w:rFonts w:ascii="宋体" w:hAnsi="宋体" w:cs="宋体" w:hint="eastAsia"/>
          <w:sz w:val="24"/>
        </w:rPr>
        <w:t>无效投标。</w:t>
      </w:r>
    </w:p>
    <w:p w:rsidR="00852A3E" w:rsidRDefault="006B3583">
      <w:pPr>
        <w:snapToGrid w:val="0"/>
        <w:spacing w:line="440" w:lineRule="exact"/>
        <w:ind w:firstLine="527"/>
        <w:rPr>
          <w:rFonts w:ascii="宋体" w:hAnsi="宋体" w:cs="宋体"/>
          <w:sz w:val="24"/>
        </w:rPr>
      </w:pPr>
      <w:r>
        <w:rPr>
          <w:rFonts w:ascii="宋体" w:hAnsi="宋体" w:cs="宋体" w:hint="eastAsia"/>
          <w:sz w:val="24"/>
        </w:rPr>
        <w:t>2) 任何有多报一些小项工程或货物的投标其投标价不予调整，如果该供应商中标，则合同价格必须为核减掉多报的一些小项工程或货物后的价格。如果供应商不接受上述处理方式，将</w:t>
      </w:r>
      <w:proofErr w:type="gramStart"/>
      <w:r>
        <w:rPr>
          <w:rFonts w:ascii="宋体" w:hAnsi="宋体" w:cs="宋体" w:hint="eastAsia"/>
          <w:sz w:val="24"/>
        </w:rPr>
        <w:t>做为</w:t>
      </w:r>
      <w:proofErr w:type="gramEnd"/>
      <w:r>
        <w:rPr>
          <w:rFonts w:ascii="宋体" w:hAnsi="宋体" w:cs="宋体" w:hint="eastAsia"/>
          <w:sz w:val="24"/>
        </w:rPr>
        <w:t>无效投标。</w:t>
      </w:r>
    </w:p>
    <w:p w:rsidR="00852A3E" w:rsidRDefault="006B3583">
      <w:pPr>
        <w:snapToGrid w:val="0"/>
        <w:spacing w:line="440" w:lineRule="exact"/>
        <w:ind w:firstLine="527"/>
        <w:rPr>
          <w:rFonts w:ascii="宋体" w:hAnsi="宋体" w:cs="宋体"/>
          <w:sz w:val="24"/>
        </w:rPr>
      </w:pPr>
      <w:r>
        <w:rPr>
          <w:rFonts w:ascii="宋体" w:hAnsi="宋体" w:cs="宋体" w:hint="eastAsia"/>
          <w:sz w:val="24"/>
        </w:rPr>
        <w:t>3）对于计算错误的其投标价不予调整，如果该供应商中标，如其投标价格计算错误导致多报</w:t>
      </w:r>
      <w:proofErr w:type="gramStart"/>
      <w:r>
        <w:rPr>
          <w:rFonts w:ascii="宋体" w:hAnsi="宋体" w:cs="宋体" w:hint="eastAsia"/>
          <w:sz w:val="24"/>
        </w:rPr>
        <w:t>者合同</w:t>
      </w:r>
      <w:proofErr w:type="gramEnd"/>
      <w:r>
        <w:rPr>
          <w:rFonts w:ascii="宋体" w:hAnsi="宋体" w:cs="宋体" w:hint="eastAsia"/>
          <w:sz w:val="24"/>
        </w:rPr>
        <w:t>价格予以据实核减，少报</w:t>
      </w:r>
      <w:proofErr w:type="gramStart"/>
      <w:r>
        <w:rPr>
          <w:rFonts w:ascii="宋体" w:hAnsi="宋体" w:cs="宋体" w:hint="eastAsia"/>
          <w:sz w:val="24"/>
        </w:rPr>
        <w:t>者合同</w:t>
      </w:r>
      <w:proofErr w:type="gramEnd"/>
      <w:r>
        <w:rPr>
          <w:rFonts w:ascii="宋体" w:hAnsi="宋体" w:cs="宋体" w:hint="eastAsia"/>
          <w:sz w:val="24"/>
        </w:rPr>
        <w:t>价格不予调整。如果供应商不接受上述处理方式，将</w:t>
      </w:r>
      <w:proofErr w:type="gramStart"/>
      <w:r>
        <w:rPr>
          <w:rFonts w:ascii="宋体" w:hAnsi="宋体" w:cs="宋体" w:hint="eastAsia"/>
          <w:sz w:val="24"/>
        </w:rPr>
        <w:t>做为</w:t>
      </w:r>
      <w:proofErr w:type="gramEnd"/>
      <w:r>
        <w:rPr>
          <w:rFonts w:ascii="宋体" w:hAnsi="宋体" w:cs="宋体" w:hint="eastAsia"/>
          <w:sz w:val="24"/>
        </w:rPr>
        <w:t>无效投标。</w:t>
      </w:r>
    </w:p>
    <w:p w:rsidR="00852A3E" w:rsidRDefault="006B3583">
      <w:pPr>
        <w:snapToGrid w:val="0"/>
        <w:spacing w:line="440" w:lineRule="exact"/>
        <w:ind w:firstLine="527"/>
        <w:rPr>
          <w:rFonts w:ascii="宋体" w:hAnsi="宋体" w:cs="宋体"/>
          <w:sz w:val="24"/>
        </w:rPr>
      </w:pPr>
      <w:r>
        <w:rPr>
          <w:rFonts w:ascii="宋体" w:hAnsi="宋体" w:cs="宋体" w:hint="eastAsia"/>
          <w:b/>
          <w:sz w:val="24"/>
          <w:u w:val="single"/>
        </w:rPr>
        <w:t>4）对于计算错误，多报或漏报的一些小项工程或货物、服务的仅仅为非实质性重大偏差范围内的偏离，并经过评标委员会按少数服从多数原则认定为细微偏差，评审时其投标价不予调整。</w:t>
      </w:r>
    </w:p>
    <w:p w:rsidR="00852A3E" w:rsidRDefault="006B3583">
      <w:pPr>
        <w:snapToGrid w:val="0"/>
        <w:spacing w:line="440" w:lineRule="exact"/>
        <w:ind w:firstLine="527"/>
        <w:rPr>
          <w:rFonts w:ascii="宋体" w:hAnsi="宋体" w:cs="宋体"/>
          <w:sz w:val="24"/>
        </w:rPr>
      </w:pPr>
      <w:r>
        <w:rPr>
          <w:rFonts w:ascii="宋体" w:hAnsi="宋体" w:cs="宋体" w:hint="eastAsia"/>
          <w:sz w:val="24"/>
        </w:rPr>
        <w:t>2.6、评标委员会对投标文件的判定，只依据投标内容本身，不依靠开标后的任何外来证明。</w:t>
      </w:r>
    </w:p>
    <w:p w:rsidR="00852A3E" w:rsidRDefault="006B3583">
      <w:pPr>
        <w:snapToGrid w:val="0"/>
        <w:spacing w:line="440" w:lineRule="exact"/>
        <w:ind w:firstLine="527"/>
        <w:rPr>
          <w:rFonts w:ascii="宋体" w:hAnsi="宋体" w:cs="宋体"/>
          <w:sz w:val="24"/>
        </w:rPr>
      </w:pPr>
      <w:r>
        <w:rPr>
          <w:rFonts w:ascii="宋体" w:hAnsi="宋体" w:cs="宋体" w:hint="eastAsia"/>
          <w:sz w:val="24"/>
        </w:rPr>
        <w:t>2.7、评标委员会在评标中，不得改变招标文件中规定的评标标准、方法和中标条件。</w:t>
      </w:r>
    </w:p>
    <w:p w:rsidR="00852A3E" w:rsidRDefault="006B3583">
      <w:pPr>
        <w:snapToGrid w:val="0"/>
        <w:spacing w:line="440" w:lineRule="exact"/>
        <w:ind w:firstLine="527"/>
        <w:rPr>
          <w:rFonts w:ascii="宋体" w:hAnsi="宋体" w:cs="宋体"/>
          <w:sz w:val="24"/>
        </w:rPr>
      </w:pPr>
      <w:r>
        <w:rPr>
          <w:rFonts w:ascii="宋体" w:hAnsi="宋体" w:cs="宋体" w:hint="eastAsia"/>
          <w:sz w:val="24"/>
        </w:rPr>
        <w:t>3、投标文件的澄清</w:t>
      </w:r>
    </w:p>
    <w:p w:rsidR="00852A3E" w:rsidRDefault="006B3583">
      <w:pPr>
        <w:snapToGrid w:val="0"/>
        <w:spacing w:line="440" w:lineRule="exact"/>
        <w:ind w:firstLine="527"/>
        <w:rPr>
          <w:rFonts w:ascii="宋体" w:hAnsi="宋体" w:cs="宋体"/>
          <w:sz w:val="24"/>
        </w:rPr>
      </w:pPr>
      <w:r>
        <w:rPr>
          <w:rFonts w:ascii="宋体" w:hAnsi="宋体" w:cs="宋体" w:hint="eastAsia"/>
          <w:sz w:val="24"/>
        </w:rPr>
        <w:t>3.1 为有利于对投标文件的比较和评议，必要时采购人及评标委员会可要求供应商</w:t>
      </w:r>
      <w:r>
        <w:rPr>
          <w:rFonts w:ascii="宋体" w:hAnsi="宋体" w:cs="宋体" w:hint="eastAsia"/>
          <w:sz w:val="24"/>
        </w:rPr>
        <w:lastRenderedPageBreak/>
        <w:t>对投标文件及合同条款进行澄清，并做出书面答复。书面答复须有投标授权代表签字并作为投标内容的一部分。</w:t>
      </w:r>
    </w:p>
    <w:p w:rsidR="00852A3E" w:rsidRDefault="006B3583">
      <w:pPr>
        <w:snapToGrid w:val="0"/>
        <w:spacing w:line="440" w:lineRule="exact"/>
        <w:ind w:firstLine="527"/>
        <w:rPr>
          <w:rFonts w:ascii="宋体" w:hAnsi="宋体" w:cs="宋体"/>
          <w:sz w:val="24"/>
        </w:rPr>
      </w:pPr>
      <w:r>
        <w:rPr>
          <w:rFonts w:ascii="宋体" w:hAnsi="宋体" w:cs="宋体" w:hint="eastAsia"/>
          <w:sz w:val="24"/>
        </w:rPr>
        <w:t xml:space="preserve">3.2 供应商对投标文件的澄清不得寻求、提供或允许改变投标实质性内容。 </w:t>
      </w:r>
    </w:p>
    <w:p w:rsidR="00852A3E" w:rsidRDefault="006B3583">
      <w:pPr>
        <w:pStyle w:val="a9"/>
        <w:adjustRightInd w:val="0"/>
        <w:snapToGrid w:val="0"/>
        <w:spacing w:line="440" w:lineRule="exact"/>
        <w:ind w:firstLineChars="196" w:firstLine="470"/>
        <w:rPr>
          <w:rFonts w:hAnsi="宋体" w:cs="宋体"/>
          <w:sz w:val="24"/>
          <w:szCs w:val="24"/>
        </w:rPr>
      </w:pPr>
      <w:r>
        <w:rPr>
          <w:rFonts w:hAnsi="宋体" w:cs="宋体" w:hint="eastAsia"/>
          <w:sz w:val="24"/>
          <w:szCs w:val="24"/>
        </w:rPr>
        <w:t>4、截止时间及评审期间，出现有效供应商不足三家的，采购组织机构应当中止采购活动，依法重新组织采购。</w:t>
      </w:r>
    </w:p>
    <w:p w:rsidR="00852A3E" w:rsidRDefault="006B3583">
      <w:pPr>
        <w:snapToGrid w:val="0"/>
        <w:spacing w:line="440" w:lineRule="exact"/>
        <w:ind w:firstLine="527"/>
        <w:rPr>
          <w:rFonts w:ascii="宋体" w:hAnsi="宋体" w:cs="宋体"/>
          <w:sz w:val="24"/>
        </w:rPr>
      </w:pPr>
      <w:r>
        <w:rPr>
          <w:rFonts w:ascii="宋体" w:hAnsi="宋体" w:cs="宋体" w:hint="eastAsia"/>
          <w:sz w:val="24"/>
        </w:rPr>
        <w:t>5、评标原则</w:t>
      </w:r>
    </w:p>
    <w:p w:rsidR="00852A3E" w:rsidRDefault="006B3583">
      <w:pPr>
        <w:snapToGrid w:val="0"/>
        <w:spacing w:line="440" w:lineRule="exact"/>
        <w:ind w:firstLine="527"/>
        <w:rPr>
          <w:rFonts w:ascii="宋体" w:hAnsi="宋体" w:cs="宋体"/>
          <w:sz w:val="24"/>
        </w:rPr>
      </w:pPr>
      <w:r>
        <w:rPr>
          <w:rFonts w:ascii="宋体" w:hAnsi="宋体" w:cs="宋体" w:hint="eastAsia"/>
          <w:sz w:val="24"/>
        </w:rPr>
        <w:t>评标委员会按照招标文件的要求和条件对投标文件进行技术和商务评估，综合比较与评价。</w:t>
      </w:r>
    </w:p>
    <w:p w:rsidR="00852A3E" w:rsidRDefault="006B3583">
      <w:pPr>
        <w:snapToGrid w:val="0"/>
        <w:spacing w:line="440" w:lineRule="exact"/>
        <w:ind w:firstLine="527"/>
        <w:rPr>
          <w:rFonts w:ascii="宋体" w:hAnsi="宋体" w:cs="宋体"/>
          <w:b/>
          <w:sz w:val="24"/>
        </w:rPr>
      </w:pPr>
      <w:r>
        <w:rPr>
          <w:rFonts w:ascii="宋体" w:hAnsi="宋体" w:cs="宋体" w:hint="eastAsia"/>
          <w:b/>
          <w:sz w:val="24"/>
        </w:rPr>
        <w:t>评标办法具体见本招标文件第六部分。</w:t>
      </w:r>
    </w:p>
    <w:p w:rsidR="00852A3E" w:rsidRDefault="006B3583">
      <w:pPr>
        <w:snapToGrid w:val="0"/>
        <w:spacing w:line="440" w:lineRule="exact"/>
        <w:ind w:firstLine="527"/>
        <w:rPr>
          <w:rFonts w:ascii="宋体" w:hAnsi="宋体" w:cs="宋体"/>
          <w:sz w:val="24"/>
        </w:rPr>
      </w:pPr>
      <w:r>
        <w:rPr>
          <w:rFonts w:ascii="宋体" w:hAnsi="宋体" w:cs="宋体" w:hint="eastAsia"/>
          <w:sz w:val="24"/>
        </w:rPr>
        <w:t>6、评标过程中遇到特殊情况，由评标委员会遵循公开、公正原则，采取投票方式按照少数服从多数原则决定。</w:t>
      </w:r>
    </w:p>
    <w:p w:rsidR="00852A3E" w:rsidRDefault="006B3583">
      <w:pPr>
        <w:snapToGrid w:val="0"/>
        <w:spacing w:line="440" w:lineRule="exact"/>
        <w:ind w:firstLine="527"/>
        <w:outlineLvl w:val="0"/>
        <w:rPr>
          <w:rFonts w:ascii="宋体" w:hAnsi="宋体" w:cs="宋体"/>
          <w:sz w:val="24"/>
        </w:rPr>
      </w:pPr>
      <w:r>
        <w:rPr>
          <w:rFonts w:ascii="宋体" w:hAnsi="宋体" w:cs="宋体" w:hint="eastAsia"/>
          <w:sz w:val="24"/>
        </w:rPr>
        <w:t>七、授予合同</w:t>
      </w:r>
    </w:p>
    <w:p w:rsidR="00852A3E" w:rsidRDefault="006B3583">
      <w:pPr>
        <w:snapToGrid w:val="0"/>
        <w:spacing w:line="440" w:lineRule="exact"/>
        <w:ind w:firstLine="527"/>
        <w:rPr>
          <w:rFonts w:ascii="宋体" w:hAnsi="宋体" w:cs="宋体"/>
          <w:sz w:val="24"/>
        </w:rPr>
      </w:pPr>
      <w:r>
        <w:rPr>
          <w:rFonts w:ascii="宋体" w:hAnsi="宋体" w:cs="宋体" w:hint="eastAsia"/>
          <w:sz w:val="24"/>
        </w:rPr>
        <w:t>1、决标</w:t>
      </w:r>
    </w:p>
    <w:p w:rsidR="00852A3E" w:rsidRDefault="006B3583">
      <w:pPr>
        <w:snapToGrid w:val="0"/>
        <w:spacing w:line="440" w:lineRule="exact"/>
        <w:ind w:firstLine="527"/>
        <w:rPr>
          <w:rFonts w:ascii="宋体" w:hAnsi="宋体" w:cs="宋体"/>
          <w:sz w:val="24"/>
        </w:rPr>
      </w:pPr>
      <w:r>
        <w:rPr>
          <w:rFonts w:ascii="宋体" w:hAnsi="宋体" w:cs="宋体" w:hint="eastAsia"/>
          <w:sz w:val="24"/>
        </w:rPr>
        <w:t>评标结束后，评标委员会按照招标文件确定的评标办法，根据采购人授权确定中标供应商。</w:t>
      </w:r>
    </w:p>
    <w:p w:rsidR="00852A3E" w:rsidRDefault="006B3583">
      <w:pPr>
        <w:snapToGrid w:val="0"/>
        <w:spacing w:line="440" w:lineRule="exact"/>
        <w:ind w:firstLineChars="248" w:firstLine="595"/>
        <w:rPr>
          <w:rFonts w:ascii="宋体" w:hAnsi="宋体" w:cs="宋体"/>
          <w:sz w:val="24"/>
        </w:rPr>
      </w:pPr>
      <w:r>
        <w:rPr>
          <w:rFonts w:ascii="宋体" w:hAnsi="宋体" w:cs="宋体" w:hint="eastAsia"/>
          <w:sz w:val="24"/>
        </w:rPr>
        <w:t>2、中标通知书</w:t>
      </w:r>
    </w:p>
    <w:p w:rsidR="00852A3E" w:rsidRDefault="006B3583">
      <w:pPr>
        <w:snapToGrid w:val="0"/>
        <w:spacing w:line="440" w:lineRule="exact"/>
        <w:ind w:firstLine="527"/>
        <w:rPr>
          <w:rFonts w:ascii="宋体" w:hAnsi="宋体" w:cs="宋体"/>
          <w:sz w:val="24"/>
        </w:rPr>
      </w:pPr>
      <w:r>
        <w:rPr>
          <w:rFonts w:ascii="宋体" w:hAnsi="宋体" w:cs="宋体" w:hint="eastAsia"/>
          <w:sz w:val="24"/>
        </w:rPr>
        <w:t>2.1、招标机构</w:t>
      </w:r>
      <w:r>
        <w:rPr>
          <w:rFonts w:ascii="宋体" w:hAnsi="宋体" w:cs="宋体" w:hint="eastAsia"/>
          <w:spacing w:val="10"/>
          <w:sz w:val="24"/>
        </w:rPr>
        <w:t>在浙江省政府采</w:t>
      </w:r>
      <w:r>
        <w:rPr>
          <w:rFonts w:ascii="宋体" w:hAnsi="宋体" w:cs="宋体" w:hint="eastAsia"/>
          <w:sz w:val="24"/>
        </w:rPr>
        <w:t>购网和龙港市公共资源交易中心媒体上公告中标结果，公告期限为1个工作日。</w:t>
      </w:r>
    </w:p>
    <w:p w:rsidR="00852A3E" w:rsidRDefault="006B3583">
      <w:pPr>
        <w:snapToGrid w:val="0"/>
        <w:spacing w:line="440" w:lineRule="exact"/>
        <w:ind w:firstLine="527"/>
        <w:rPr>
          <w:rFonts w:ascii="宋体" w:hAnsi="宋体" w:cs="宋体"/>
          <w:sz w:val="24"/>
        </w:rPr>
      </w:pPr>
      <w:r>
        <w:rPr>
          <w:rFonts w:ascii="宋体" w:hAnsi="宋体" w:cs="宋体" w:hint="eastAsia"/>
          <w:sz w:val="24"/>
        </w:rPr>
        <w:t>2.2、</w:t>
      </w:r>
      <w:r>
        <w:rPr>
          <w:rFonts w:ascii="宋体" w:hAnsi="宋体" w:cs="宋体" w:hint="eastAsia"/>
          <w:color w:val="000000"/>
          <w:sz w:val="24"/>
        </w:rPr>
        <w:t>中标供应商须在中标结果公告后主动联系采购机构领取中标通知书，</w:t>
      </w:r>
      <w:r>
        <w:rPr>
          <w:rFonts w:ascii="宋体" w:hAnsi="宋体" w:cs="宋体" w:hint="eastAsia"/>
          <w:sz w:val="24"/>
        </w:rPr>
        <w:t>中标通知书对采购人和中标供应商具有法律约束力。中标通知书发出后，采购人改变中标结果或者中标供应商放弃中标的，应当承担法律责任。</w:t>
      </w:r>
    </w:p>
    <w:p w:rsidR="00852A3E" w:rsidRDefault="006B3583">
      <w:pPr>
        <w:snapToGrid w:val="0"/>
        <w:spacing w:line="440" w:lineRule="exact"/>
        <w:ind w:firstLine="527"/>
        <w:rPr>
          <w:rFonts w:ascii="宋体" w:hAnsi="宋体" w:cs="宋体"/>
          <w:sz w:val="24"/>
        </w:rPr>
      </w:pPr>
      <w:r>
        <w:rPr>
          <w:rFonts w:ascii="宋体" w:hAnsi="宋体" w:cs="宋体" w:hint="eastAsia"/>
          <w:sz w:val="24"/>
        </w:rPr>
        <w:t>3、评标委员会对未中标的供应商不作落标原因解释。</w:t>
      </w:r>
    </w:p>
    <w:p w:rsidR="00852A3E" w:rsidRDefault="006B3583">
      <w:pPr>
        <w:snapToGrid w:val="0"/>
        <w:spacing w:line="440" w:lineRule="exact"/>
        <w:ind w:firstLine="527"/>
        <w:rPr>
          <w:rFonts w:ascii="宋体" w:hAnsi="宋体" w:cs="宋体"/>
          <w:sz w:val="24"/>
        </w:rPr>
      </w:pPr>
      <w:r>
        <w:rPr>
          <w:rFonts w:ascii="宋体" w:hAnsi="宋体" w:cs="宋体" w:hint="eastAsia"/>
          <w:sz w:val="24"/>
        </w:rPr>
        <w:t>4、签订合同</w:t>
      </w:r>
    </w:p>
    <w:p w:rsidR="00852A3E" w:rsidRDefault="006B3583">
      <w:pPr>
        <w:snapToGrid w:val="0"/>
        <w:spacing w:line="440" w:lineRule="exact"/>
        <w:ind w:firstLine="527"/>
        <w:rPr>
          <w:rFonts w:ascii="宋体" w:hAnsi="宋体" w:cs="宋体"/>
          <w:color w:val="000000"/>
          <w:sz w:val="24"/>
        </w:rPr>
      </w:pPr>
      <w:r>
        <w:rPr>
          <w:rFonts w:ascii="宋体" w:hAnsi="宋体" w:cs="宋体" w:hint="eastAsia"/>
          <w:color w:val="000000"/>
          <w:sz w:val="24"/>
        </w:rPr>
        <w:t>4.1、中标供应商领取中标通知书后</w:t>
      </w:r>
      <w:r w:rsidRPr="00433D4C">
        <w:rPr>
          <w:rFonts w:ascii="宋体" w:hAnsi="宋体" w:cs="宋体" w:hint="eastAsia"/>
          <w:sz w:val="24"/>
        </w:rPr>
        <w:t>30天内</w:t>
      </w:r>
      <w:r>
        <w:rPr>
          <w:rFonts w:ascii="宋体" w:hAnsi="宋体" w:cs="宋体" w:hint="eastAsia"/>
          <w:color w:val="000000"/>
          <w:sz w:val="24"/>
        </w:rPr>
        <w:t>到采购人处与采购人签订合同。中标供应商未经采购人许可，在规定时间内未到采购人处与采购人签订合同，则视为拒签合同。</w:t>
      </w:r>
    </w:p>
    <w:p w:rsidR="00852A3E" w:rsidRDefault="006B3583">
      <w:pPr>
        <w:snapToGrid w:val="0"/>
        <w:spacing w:line="440" w:lineRule="exact"/>
        <w:ind w:firstLine="527"/>
        <w:rPr>
          <w:rFonts w:ascii="宋体" w:hAnsi="宋体" w:cs="宋体"/>
          <w:sz w:val="24"/>
        </w:rPr>
      </w:pPr>
      <w:r>
        <w:rPr>
          <w:rFonts w:ascii="宋体" w:hAnsi="宋体" w:cs="宋体" w:hint="eastAsia"/>
          <w:sz w:val="24"/>
        </w:rPr>
        <w:t>4.2、招标文件、中标供应商的投标文件及投标修改文件、评标过程中有关澄清文件及经双方签字的询标纪要（承诺）和中标通知书均作为合同附件。</w:t>
      </w:r>
    </w:p>
    <w:p w:rsidR="00852A3E" w:rsidRDefault="006B3583">
      <w:pPr>
        <w:snapToGrid w:val="0"/>
        <w:spacing w:line="440" w:lineRule="exact"/>
        <w:ind w:firstLine="527"/>
        <w:rPr>
          <w:rFonts w:ascii="宋体" w:hAnsi="宋体" w:cs="宋体"/>
          <w:sz w:val="24"/>
        </w:rPr>
      </w:pPr>
      <w:r>
        <w:rPr>
          <w:rFonts w:ascii="宋体" w:hAnsi="宋体" w:cs="宋体" w:hint="eastAsia"/>
          <w:sz w:val="24"/>
        </w:rPr>
        <w:t>4.3 拒签合同的责任</w:t>
      </w:r>
    </w:p>
    <w:p w:rsidR="00852A3E" w:rsidRDefault="006B3583">
      <w:pPr>
        <w:snapToGrid w:val="0"/>
        <w:spacing w:line="360" w:lineRule="auto"/>
        <w:rPr>
          <w:rFonts w:ascii="宋体" w:hAnsi="宋体" w:cs="宋体"/>
          <w:sz w:val="24"/>
        </w:rPr>
      </w:pPr>
      <w:r>
        <w:rPr>
          <w:rFonts w:ascii="宋体" w:hAnsi="宋体" w:cs="宋体" w:hint="eastAsia"/>
          <w:sz w:val="24"/>
        </w:rPr>
        <w:t>中标供应</w:t>
      </w:r>
      <w:proofErr w:type="gramStart"/>
      <w:r>
        <w:rPr>
          <w:rFonts w:ascii="宋体" w:hAnsi="宋体" w:cs="宋体" w:hint="eastAsia"/>
          <w:sz w:val="24"/>
        </w:rPr>
        <w:t>商接到</w:t>
      </w:r>
      <w:proofErr w:type="gramEnd"/>
      <w:r>
        <w:rPr>
          <w:rFonts w:ascii="宋体" w:hAnsi="宋体" w:cs="宋体" w:hint="eastAsia"/>
          <w:sz w:val="24"/>
        </w:rPr>
        <w:t>中标通知书后，在规定时间内借故否认已经承诺的条件而拒签合同，以投标违约处理，赔偿采购人由此造成的直接经济损失；采购人重新组织招标的，所需费用由原中标供应商承担。采购人无故不与供应商签订合同的应当承担相应的法律责任。</w:t>
      </w:r>
      <w:r>
        <w:rPr>
          <w:rFonts w:ascii="宋体" w:hAnsi="宋体" w:cs="宋体" w:hint="eastAsia"/>
          <w:sz w:val="24"/>
        </w:rPr>
        <w:lastRenderedPageBreak/>
        <w:t>八、质疑和投诉</w:t>
      </w:r>
    </w:p>
    <w:p w:rsidR="00852A3E" w:rsidRDefault="006B3583">
      <w:pPr>
        <w:snapToGrid w:val="0"/>
        <w:spacing w:line="360" w:lineRule="auto"/>
        <w:ind w:firstLineChars="200" w:firstLine="480"/>
        <w:rPr>
          <w:rFonts w:ascii="宋体" w:hAnsi="宋体" w:cs="宋体"/>
          <w:snapToGrid w:val="0"/>
          <w:color w:val="000000"/>
          <w:kern w:val="0"/>
          <w:sz w:val="24"/>
        </w:rPr>
      </w:pPr>
      <w:r>
        <w:rPr>
          <w:rFonts w:ascii="宋体" w:hAnsi="宋体" w:cs="宋体" w:hint="eastAsia"/>
          <w:snapToGrid w:val="0"/>
          <w:color w:val="000000"/>
          <w:kern w:val="0"/>
          <w:sz w:val="24"/>
        </w:rPr>
        <w:t>参照《中华人民共和国政府采购法》和《政府采购质疑和投诉办法》(财政部令第94号)的规定，投标供应商对政府采购活动事项有疑问的，可以向采购人和采购代理机构提出询问，采购人和采购代理机构应当及时</w:t>
      </w:r>
      <w:proofErr w:type="gramStart"/>
      <w:r>
        <w:rPr>
          <w:rFonts w:ascii="宋体" w:hAnsi="宋体" w:cs="宋体" w:hint="eastAsia"/>
          <w:snapToGrid w:val="0"/>
          <w:color w:val="000000"/>
          <w:kern w:val="0"/>
          <w:sz w:val="24"/>
        </w:rPr>
        <w:t>作出</w:t>
      </w:r>
      <w:proofErr w:type="gramEnd"/>
      <w:r>
        <w:rPr>
          <w:rFonts w:ascii="宋体" w:hAnsi="宋体" w:cs="宋体" w:hint="eastAsia"/>
          <w:snapToGrid w:val="0"/>
          <w:color w:val="000000"/>
          <w:kern w:val="0"/>
          <w:sz w:val="24"/>
        </w:rPr>
        <w:t xml:space="preserve">答复，但答复的内容不得涉及商业秘密。  </w:t>
      </w:r>
    </w:p>
    <w:p w:rsidR="00852A3E" w:rsidRDefault="006B3583">
      <w:pPr>
        <w:snapToGrid w:val="0"/>
        <w:spacing w:line="360" w:lineRule="auto"/>
        <w:ind w:firstLineChars="200" w:firstLine="480"/>
        <w:rPr>
          <w:rFonts w:ascii="宋体" w:hAnsi="宋体" w:cs="宋体"/>
          <w:color w:val="000000"/>
          <w:sz w:val="24"/>
        </w:rPr>
      </w:pPr>
      <w:r>
        <w:rPr>
          <w:rFonts w:ascii="宋体" w:hAnsi="宋体" w:cs="宋体" w:hint="eastAsia"/>
          <w:snapToGrid w:val="0"/>
          <w:color w:val="000000"/>
          <w:kern w:val="0"/>
          <w:sz w:val="24"/>
        </w:rPr>
        <w:t>1、</w:t>
      </w:r>
      <w:r>
        <w:rPr>
          <w:rFonts w:ascii="宋体" w:hAnsi="宋体" w:cs="宋体" w:hint="eastAsia"/>
          <w:color w:val="000000"/>
          <w:sz w:val="24"/>
        </w:rPr>
        <w:t>供应商认为招标文件、采购过程和成交、成交结果使自己的权益受到损害的，可以在知道或者应知其权益受到损害之日起七个工作日内，以书面形式向采购人、采购代理机构提出质疑。</w:t>
      </w:r>
    </w:p>
    <w:p w:rsidR="00852A3E" w:rsidRDefault="006B3583">
      <w:pPr>
        <w:snapToGrid w:val="0"/>
        <w:spacing w:line="360" w:lineRule="auto"/>
        <w:ind w:firstLineChars="150" w:firstLine="360"/>
        <w:rPr>
          <w:rFonts w:ascii="宋体" w:hAnsi="宋体" w:cs="宋体"/>
          <w:color w:val="000000"/>
          <w:sz w:val="24"/>
        </w:rPr>
      </w:pPr>
      <w:r>
        <w:rPr>
          <w:rFonts w:ascii="宋体" w:hAnsi="宋体" w:cs="宋体" w:hint="eastAsia"/>
          <w:color w:val="000000"/>
          <w:sz w:val="24"/>
        </w:rPr>
        <w:t>（1）对可以质疑的招标文件提出质疑的，为收到招标文件之日或者招标文件公告期限届满之日；</w:t>
      </w:r>
    </w:p>
    <w:p w:rsidR="00852A3E" w:rsidRDefault="006B3583">
      <w:pPr>
        <w:snapToGrid w:val="0"/>
        <w:spacing w:line="360" w:lineRule="auto"/>
        <w:ind w:firstLineChars="150" w:firstLine="360"/>
        <w:rPr>
          <w:rFonts w:ascii="宋体" w:hAnsi="宋体" w:cs="宋体"/>
          <w:color w:val="000000"/>
          <w:sz w:val="24"/>
        </w:rPr>
      </w:pPr>
      <w:r>
        <w:rPr>
          <w:rFonts w:ascii="宋体" w:hAnsi="宋体" w:cs="宋体" w:hint="eastAsia"/>
          <w:color w:val="000000"/>
          <w:sz w:val="24"/>
        </w:rPr>
        <w:t>（2）对采购过程提出质疑的，为各采购程序环节结束之日；</w:t>
      </w:r>
    </w:p>
    <w:p w:rsidR="00852A3E" w:rsidRDefault="006B3583">
      <w:pPr>
        <w:snapToGrid w:val="0"/>
        <w:spacing w:line="360" w:lineRule="auto"/>
        <w:ind w:firstLineChars="150" w:firstLine="360"/>
        <w:rPr>
          <w:rFonts w:ascii="宋体" w:hAnsi="宋体" w:cs="宋体"/>
          <w:color w:val="000000"/>
          <w:sz w:val="24"/>
        </w:rPr>
      </w:pPr>
      <w:r>
        <w:rPr>
          <w:rFonts w:ascii="宋体" w:hAnsi="宋体" w:cs="宋体" w:hint="eastAsia"/>
          <w:color w:val="000000"/>
          <w:sz w:val="24"/>
        </w:rPr>
        <w:t>（3）对成交结果提出质疑的，为成交结果公告期限届满之日。</w:t>
      </w:r>
    </w:p>
    <w:p w:rsidR="00852A3E" w:rsidRDefault="006B3583">
      <w:pPr>
        <w:snapToGrid w:val="0"/>
        <w:spacing w:line="360" w:lineRule="auto"/>
        <w:ind w:firstLineChars="200" w:firstLine="480"/>
        <w:rPr>
          <w:rFonts w:ascii="宋体" w:hAnsi="宋体" w:cs="宋体"/>
          <w:snapToGrid w:val="0"/>
          <w:color w:val="000000"/>
          <w:kern w:val="0"/>
          <w:sz w:val="24"/>
        </w:rPr>
      </w:pPr>
      <w:r>
        <w:rPr>
          <w:rFonts w:ascii="宋体" w:hAnsi="宋体" w:cs="宋体" w:hint="eastAsia"/>
          <w:snapToGrid w:val="0"/>
          <w:color w:val="000000"/>
          <w:kern w:val="0"/>
          <w:sz w:val="24"/>
        </w:rPr>
        <w:t>2、采购人或者采购代理机构应当在3个工作日内对供应</w:t>
      </w:r>
      <w:proofErr w:type="gramStart"/>
      <w:r>
        <w:rPr>
          <w:rFonts w:ascii="宋体" w:hAnsi="宋体" w:cs="宋体" w:hint="eastAsia"/>
          <w:snapToGrid w:val="0"/>
          <w:color w:val="000000"/>
          <w:kern w:val="0"/>
          <w:sz w:val="24"/>
        </w:rPr>
        <w:t>商依法</w:t>
      </w:r>
      <w:proofErr w:type="gramEnd"/>
      <w:r>
        <w:rPr>
          <w:rFonts w:ascii="宋体" w:hAnsi="宋体" w:cs="宋体" w:hint="eastAsia"/>
          <w:snapToGrid w:val="0"/>
          <w:color w:val="000000"/>
          <w:kern w:val="0"/>
          <w:sz w:val="24"/>
        </w:rPr>
        <w:t>提出的询问</w:t>
      </w:r>
      <w:proofErr w:type="gramStart"/>
      <w:r>
        <w:rPr>
          <w:rFonts w:ascii="宋体" w:hAnsi="宋体" w:cs="宋体" w:hint="eastAsia"/>
          <w:snapToGrid w:val="0"/>
          <w:color w:val="000000"/>
          <w:kern w:val="0"/>
          <w:sz w:val="24"/>
        </w:rPr>
        <w:t>作出</w:t>
      </w:r>
      <w:proofErr w:type="gramEnd"/>
      <w:r>
        <w:rPr>
          <w:rFonts w:ascii="宋体" w:hAnsi="宋体" w:cs="宋体" w:hint="eastAsia"/>
          <w:snapToGrid w:val="0"/>
          <w:color w:val="000000"/>
          <w:kern w:val="0"/>
          <w:sz w:val="24"/>
        </w:rPr>
        <w:t>答复。</w:t>
      </w:r>
    </w:p>
    <w:p w:rsidR="00852A3E" w:rsidRDefault="006B3583">
      <w:pPr>
        <w:snapToGrid w:val="0"/>
        <w:spacing w:line="360" w:lineRule="auto"/>
        <w:ind w:firstLineChars="200" w:firstLine="480"/>
        <w:rPr>
          <w:rFonts w:ascii="宋体" w:hAnsi="宋体" w:cs="宋体"/>
          <w:snapToGrid w:val="0"/>
          <w:color w:val="000000"/>
          <w:kern w:val="0"/>
          <w:sz w:val="24"/>
        </w:rPr>
      </w:pPr>
      <w:r>
        <w:rPr>
          <w:rFonts w:ascii="宋体" w:hAnsi="宋体" w:cs="宋体" w:hint="eastAsia"/>
          <w:snapToGrid w:val="0"/>
          <w:color w:val="000000"/>
          <w:kern w:val="0"/>
          <w:sz w:val="24"/>
        </w:rPr>
        <w:t>供应商提出的询问或者质疑超出采购人对采购代理机构委托授权范围的，采购代理机构应当告知供应商向采购人提出。</w:t>
      </w:r>
    </w:p>
    <w:p w:rsidR="00852A3E" w:rsidRDefault="006B3583">
      <w:pPr>
        <w:snapToGrid w:val="0"/>
        <w:spacing w:line="360" w:lineRule="auto"/>
        <w:ind w:firstLineChars="200" w:firstLine="480"/>
        <w:rPr>
          <w:rFonts w:ascii="宋体" w:hAnsi="宋体" w:cs="宋体"/>
          <w:snapToGrid w:val="0"/>
          <w:color w:val="000000"/>
          <w:kern w:val="0"/>
          <w:sz w:val="24"/>
        </w:rPr>
      </w:pPr>
      <w:r>
        <w:rPr>
          <w:rFonts w:ascii="宋体" w:hAnsi="宋体" w:cs="宋体" w:hint="eastAsia"/>
          <w:snapToGrid w:val="0"/>
          <w:color w:val="000000"/>
          <w:kern w:val="0"/>
          <w:sz w:val="24"/>
        </w:rPr>
        <w:t>国企采购评审专家应当配合采购人或者采购代理机构答复供应商的询问和质疑。</w:t>
      </w:r>
    </w:p>
    <w:p w:rsidR="00852A3E" w:rsidRDefault="006B3583">
      <w:pPr>
        <w:shd w:val="clear" w:color="auto" w:fill="FFFFFF"/>
        <w:snapToGrid w:val="0"/>
        <w:spacing w:line="360" w:lineRule="auto"/>
        <w:ind w:firstLineChars="200" w:firstLine="480"/>
        <w:rPr>
          <w:rFonts w:ascii="宋体" w:hAnsi="宋体" w:cs="宋体"/>
          <w:color w:val="000000"/>
          <w:sz w:val="24"/>
        </w:rPr>
      </w:pPr>
      <w:r>
        <w:rPr>
          <w:rFonts w:ascii="宋体" w:hAnsi="宋体" w:cs="宋体" w:hint="eastAsia"/>
          <w:snapToGrid w:val="0"/>
          <w:color w:val="000000"/>
          <w:kern w:val="0"/>
          <w:sz w:val="24"/>
        </w:rPr>
        <w:t>3、</w:t>
      </w:r>
      <w:r>
        <w:rPr>
          <w:rFonts w:ascii="宋体" w:hAnsi="宋体" w:cs="宋体" w:hint="eastAsia"/>
          <w:color w:val="000000"/>
          <w:sz w:val="24"/>
        </w:rPr>
        <w:t>质疑供应商对采购人、采购代理机构的答复不满意或者采购人、采购代理机构未在规定时间内</w:t>
      </w:r>
      <w:proofErr w:type="gramStart"/>
      <w:r>
        <w:rPr>
          <w:rFonts w:ascii="宋体" w:hAnsi="宋体" w:cs="宋体" w:hint="eastAsia"/>
          <w:color w:val="000000"/>
          <w:sz w:val="24"/>
        </w:rPr>
        <w:t>作出</w:t>
      </w:r>
      <w:proofErr w:type="gramEnd"/>
      <w:r>
        <w:rPr>
          <w:rFonts w:ascii="宋体" w:hAnsi="宋体" w:cs="宋体" w:hint="eastAsia"/>
          <w:color w:val="000000"/>
          <w:sz w:val="24"/>
        </w:rPr>
        <w:t>答复的，可以在答复期满后十五个工作日内向人民法院提起诉讼。</w:t>
      </w:r>
    </w:p>
    <w:p w:rsidR="00852A3E" w:rsidRDefault="006B3583">
      <w:pPr>
        <w:shd w:val="clear" w:color="auto" w:fill="FFFFFF"/>
        <w:snapToGrid w:val="0"/>
        <w:spacing w:line="360" w:lineRule="auto"/>
        <w:ind w:firstLineChars="200" w:firstLine="480"/>
        <w:rPr>
          <w:rFonts w:ascii="宋体" w:hAnsi="宋体" w:cs="宋体"/>
          <w:sz w:val="24"/>
        </w:rPr>
      </w:pPr>
      <w:r>
        <w:rPr>
          <w:rFonts w:ascii="宋体" w:hAnsi="宋体" w:cs="宋体" w:hint="eastAsia"/>
          <w:color w:val="000000"/>
          <w:sz w:val="24"/>
        </w:rPr>
        <w:t>4、要求投标供应商在法定质疑期内一次性提出针对同一招标程序环节的质疑。</w:t>
      </w:r>
    </w:p>
    <w:p w:rsidR="00852A3E" w:rsidRDefault="006B3583">
      <w:pPr>
        <w:snapToGrid w:val="0"/>
        <w:spacing w:line="360" w:lineRule="auto"/>
        <w:rPr>
          <w:rFonts w:ascii="宋体" w:hAnsi="宋体" w:cs="宋体"/>
          <w:sz w:val="24"/>
        </w:rPr>
      </w:pPr>
      <w:r>
        <w:rPr>
          <w:rFonts w:ascii="宋体" w:hAnsi="宋体" w:cs="宋体" w:hint="eastAsia"/>
          <w:sz w:val="24"/>
        </w:rPr>
        <w:t>九、招标代理服务费</w:t>
      </w:r>
    </w:p>
    <w:p w:rsidR="00852A3E" w:rsidRPr="005B156A" w:rsidRDefault="006B3583">
      <w:pPr>
        <w:widowControl/>
        <w:spacing w:before="99" w:after="99" w:line="360" w:lineRule="auto"/>
        <w:ind w:right="96" w:firstLineChars="200" w:firstLine="482"/>
        <w:rPr>
          <w:rFonts w:ascii="宋体" w:hAnsi="宋体" w:cs="宋体"/>
          <w:b/>
          <w:sz w:val="24"/>
          <w:u w:val="single"/>
        </w:rPr>
      </w:pPr>
      <w:r w:rsidRPr="005B156A">
        <w:rPr>
          <w:rFonts w:ascii="宋体" w:hAnsi="宋体" w:cs="宋体" w:hint="eastAsia"/>
          <w:b/>
          <w:sz w:val="24"/>
          <w:u w:val="single"/>
        </w:rPr>
        <w:t>采购代理服务费向中标供应商收取，（招标代理服务收费以国家发展改革委关于进一步放开建设项目专业服务价格的通知</w:t>
      </w:r>
      <w:proofErr w:type="gramStart"/>
      <w:r w:rsidRPr="005B156A">
        <w:rPr>
          <w:rFonts w:ascii="宋体" w:hAnsi="宋体" w:cs="宋体" w:hint="eastAsia"/>
          <w:b/>
          <w:sz w:val="24"/>
          <w:u w:val="single"/>
        </w:rPr>
        <w:t>发改价格</w:t>
      </w:r>
      <w:proofErr w:type="gramEnd"/>
      <w:r w:rsidRPr="005B156A">
        <w:rPr>
          <w:rFonts w:ascii="宋体" w:hAnsi="宋体" w:cs="宋体" w:hint="eastAsia"/>
          <w:b/>
          <w:sz w:val="24"/>
          <w:u w:val="single"/>
        </w:rPr>
        <w:t>〔2015〕299号文件计算</w:t>
      </w:r>
      <w:r w:rsidR="008A666D" w:rsidRPr="005B156A">
        <w:rPr>
          <w:rFonts w:ascii="宋体" w:hAnsi="宋体" w:cs="宋体" w:hint="eastAsia"/>
          <w:b/>
          <w:sz w:val="24"/>
          <w:u w:val="single"/>
        </w:rPr>
        <w:t xml:space="preserve">   </w:t>
      </w:r>
      <w:r w:rsidRPr="005B156A">
        <w:rPr>
          <w:rFonts w:ascii="宋体" w:hAnsi="宋体" w:cs="宋体" w:hint="eastAsia"/>
          <w:b/>
          <w:sz w:val="24"/>
          <w:u w:val="single"/>
        </w:rPr>
        <w:t>元包干）。供应商在报价时须将采购代理服务费综合考虑在内。</w:t>
      </w:r>
    </w:p>
    <w:p w:rsidR="00852A3E" w:rsidRDefault="00852A3E">
      <w:pPr>
        <w:pStyle w:val="6"/>
        <w:rPr>
          <w:rFonts w:ascii="宋体" w:hAnsi="宋体" w:cs="宋体"/>
        </w:rPr>
      </w:pPr>
    </w:p>
    <w:p w:rsidR="00852A3E" w:rsidRDefault="006B3583">
      <w:pPr>
        <w:autoSpaceDE w:val="0"/>
        <w:autoSpaceDN w:val="0"/>
        <w:adjustRightInd w:val="0"/>
        <w:snapToGrid w:val="0"/>
        <w:spacing w:line="360" w:lineRule="auto"/>
        <w:textAlignment w:val="bottom"/>
        <w:rPr>
          <w:rFonts w:ascii="宋体" w:hAnsi="宋体" w:cs="宋体"/>
          <w:sz w:val="24"/>
        </w:rPr>
      </w:pPr>
      <w:r>
        <w:rPr>
          <w:rFonts w:ascii="宋体" w:hAnsi="宋体" w:cs="宋体" w:hint="eastAsia"/>
          <w:sz w:val="24"/>
        </w:rPr>
        <w:t>招标代理服务费汇入以下</w:t>
      </w:r>
      <w:proofErr w:type="gramStart"/>
      <w:r>
        <w:rPr>
          <w:rFonts w:ascii="宋体" w:hAnsi="宋体" w:cs="宋体" w:hint="eastAsia"/>
          <w:sz w:val="24"/>
        </w:rPr>
        <w:t>帐号</w:t>
      </w:r>
      <w:proofErr w:type="gramEnd"/>
      <w:r>
        <w:rPr>
          <w:rFonts w:ascii="宋体" w:hAnsi="宋体" w:cs="宋体" w:hint="eastAsia"/>
          <w:sz w:val="24"/>
        </w:rPr>
        <w:t>：</w:t>
      </w:r>
    </w:p>
    <w:p w:rsidR="00852A3E" w:rsidRDefault="006B3583">
      <w:pPr>
        <w:autoSpaceDE w:val="0"/>
        <w:autoSpaceDN w:val="0"/>
        <w:adjustRightInd w:val="0"/>
        <w:snapToGrid w:val="0"/>
        <w:spacing w:line="360" w:lineRule="auto"/>
        <w:textAlignment w:val="bottom"/>
        <w:rPr>
          <w:rFonts w:ascii="宋体" w:hAnsi="宋体" w:cs="宋体"/>
          <w:sz w:val="24"/>
        </w:rPr>
      </w:pPr>
      <w:r>
        <w:rPr>
          <w:rFonts w:ascii="宋体" w:hAnsi="宋体" w:cs="宋体" w:hint="eastAsia"/>
          <w:sz w:val="24"/>
        </w:rPr>
        <w:t>开户银行：中国农业银行</w:t>
      </w:r>
      <w:r w:rsidR="00AE4A14">
        <w:rPr>
          <w:rFonts w:ascii="宋体" w:hAnsi="宋体" w:cs="宋体" w:hint="eastAsia"/>
          <w:sz w:val="24"/>
        </w:rPr>
        <w:t>股份有限公司龙港龙城</w:t>
      </w:r>
      <w:r>
        <w:rPr>
          <w:rFonts w:ascii="宋体" w:hAnsi="宋体" w:cs="宋体" w:hint="eastAsia"/>
          <w:sz w:val="24"/>
        </w:rPr>
        <w:t>支行</w:t>
      </w:r>
    </w:p>
    <w:p w:rsidR="00852A3E" w:rsidRDefault="006B3583">
      <w:pPr>
        <w:autoSpaceDE w:val="0"/>
        <w:autoSpaceDN w:val="0"/>
        <w:adjustRightInd w:val="0"/>
        <w:snapToGrid w:val="0"/>
        <w:spacing w:line="360" w:lineRule="auto"/>
        <w:textAlignment w:val="bottom"/>
        <w:rPr>
          <w:rFonts w:ascii="宋体" w:hAnsi="宋体" w:cs="宋体"/>
          <w:sz w:val="24"/>
        </w:rPr>
      </w:pPr>
      <w:r>
        <w:rPr>
          <w:rFonts w:ascii="宋体" w:hAnsi="宋体" w:cs="宋体" w:hint="eastAsia"/>
          <w:sz w:val="24"/>
        </w:rPr>
        <w:t>开户名称：</w:t>
      </w:r>
      <w:r w:rsidR="00ED53CE">
        <w:rPr>
          <w:rFonts w:ascii="宋体" w:hAnsi="宋体" w:cs="宋体" w:hint="eastAsia"/>
          <w:sz w:val="24"/>
        </w:rPr>
        <w:t>浙江金穗工程项目管理有限公司</w:t>
      </w:r>
      <w:r>
        <w:rPr>
          <w:rFonts w:ascii="宋体" w:hAnsi="宋体" w:cs="宋体" w:hint="eastAsia"/>
          <w:sz w:val="24"/>
        </w:rPr>
        <w:t>龙港分</w:t>
      </w:r>
      <w:r w:rsidR="003D1F1E">
        <w:rPr>
          <w:rFonts w:ascii="宋体" w:hAnsi="宋体" w:cs="宋体" w:hint="eastAsia"/>
          <w:sz w:val="24"/>
        </w:rPr>
        <w:t>公司</w:t>
      </w:r>
      <w:r>
        <w:rPr>
          <w:rFonts w:ascii="宋体" w:hAnsi="宋体" w:cs="宋体" w:hint="eastAsia"/>
          <w:sz w:val="24"/>
        </w:rPr>
        <w:t xml:space="preserve">         </w:t>
      </w:r>
    </w:p>
    <w:p w:rsidR="00852A3E" w:rsidRDefault="006B3583">
      <w:pPr>
        <w:rPr>
          <w:rFonts w:ascii="宋体" w:hAnsi="宋体" w:cs="宋体"/>
          <w:sz w:val="24"/>
        </w:rPr>
      </w:pPr>
      <w:r>
        <w:rPr>
          <w:rFonts w:ascii="宋体" w:hAnsi="宋体" w:cs="宋体" w:hint="eastAsia"/>
          <w:sz w:val="24"/>
        </w:rPr>
        <w:t>开户</w:t>
      </w:r>
      <w:proofErr w:type="gramStart"/>
      <w:r>
        <w:rPr>
          <w:rFonts w:ascii="宋体" w:hAnsi="宋体" w:cs="宋体" w:hint="eastAsia"/>
          <w:sz w:val="24"/>
        </w:rPr>
        <w:t>帐号</w:t>
      </w:r>
      <w:proofErr w:type="gramEnd"/>
      <w:r>
        <w:rPr>
          <w:rFonts w:ascii="宋体" w:hAnsi="宋体" w:cs="宋体" w:hint="eastAsia"/>
          <w:sz w:val="24"/>
        </w:rPr>
        <w:t xml:space="preserve">：1925 </w:t>
      </w:r>
      <w:r w:rsidR="00AE4A14">
        <w:rPr>
          <w:rFonts w:ascii="宋体" w:hAnsi="宋体" w:cs="宋体" w:hint="eastAsia"/>
          <w:sz w:val="24"/>
        </w:rPr>
        <w:t>64</w:t>
      </w:r>
      <w:r>
        <w:rPr>
          <w:rFonts w:ascii="宋体" w:hAnsi="宋体" w:cs="宋体" w:hint="eastAsia"/>
          <w:sz w:val="24"/>
        </w:rPr>
        <w:t>01 0400 0</w:t>
      </w:r>
      <w:r w:rsidR="00AE4A14">
        <w:rPr>
          <w:rFonts w:ascii="宋体" w:hAnsi="宋体" w:cs="宋体" w:hint="eastAsia"/>
          <w:sz w:val="24"/>
        </w:rPr>
        <w:t>6</w:t>
      </w:r>
      <w:r>
        <w:rPr>
          <w:rFonts w:ascii="宋体" w:hAnsi="宋体" w:cs="宋体" w:hint="eastAsia"/>
          <w:sz w:val="24"/>
        </w:rPr>
        <w:t>0</w:t>
      </w:r>
      <w:r w:rsidR="00AE4A14">
        <w:rPr>
          <w:rFonts w:ascii="宋体" w:hAnsi="宋体" w:cs="宋体" w:hint="eastAsia"/>
          <w:sz w:val="24"/>
        </w:rPr>
        <w:t>59</w:t>
      </w:r>
    </w:p>
    <w:p w:rsidR="00852A3E" w:rsidRDefault="00852A3E">
      <w:pPr>
        <w:rPr>
          <w:rFonts w:ascii="仿宋" w:eastAsia="仿宋" w:hAnsi="仿宋" w:cs="仿宋"/>
          <w:sz w:val="24"/>
        </w:rPr>
      </w:pPr>
    </w:p>
    <w:p w:rsidR="00852A3E" w:rsidRDefault="006B3583">
      <w:r>
        <w:br w:type="page"/>
      </w:r>
    </w:p>
    <w:p w:rsidR="00852A3E" w:rsidRDefault="006B3583">
      <w:pPr>
        <w:pStyle w:val="zxb1"/>
        <w:spacing w:before="120" w:after="120"/>
        <w:ind w:left="-142"/>
        <w:jc w:val="center"/>
        <w:rPr>
          <w:rFonts w:eastAsia="宋体" w:cs="宋体"/>
          <w:sz w:val="36"/>
          <w:szCs w:val="36"/>
        </w:rPr>
      </w:pPr>
      <w:r>
        <w:rPr>
          <w:rFonts w:eastAsia="宋体" w:cs="宋体" w:hint="eastAsia"/>
          <w:sz w:val="36"/>
          <w:szCs w:val="36"/>
          <w:lang w:val="en-US"/>
        </w:rPr>
        <w:lastRenderedPageBreak/>
        <w:t>四、</w:t>
      </w:r>
      <w:r>
        <w:rPr>
          <w:rFonts w:eastAsia="宋体" w:cs="宋体" w:hint="eastAsia"/>
          <w:sz w:val="36"/>
          <w:szCs w:val="36"/>
        </w:rPr>
        <w:t>合同格式（参考）</w:t>
      </w:r>
    </w:p>
    <w:p w:rsidR="00852A3E" w:rsidRDefault="006B3583">
      <w:pPr>
        <w:spacing w:line="360" w:lineRule="auto"/>
        <w:rPr>
          <w:rFonts w:ascii="宋体" w:hAnsi="宋体" w:cs="宋体"/>
          <w:sz w:val="24"/>
          <w:u w:val="single"/>
        </w:rPr>
      </w:pPr>
      <w:r>
        <w:rPr>
          <w:rFonts w:ascii="宋体" w:hAnsi="宋体" w:cs="宋体" w:hint="eastAsia"/>
          <w:sz w:val="24"/>
        </w:rPr>
        <w:t>项目名称：</w:t>
      </w:r>
    </w:p>
    <w:p w:rsidR="00852A3E" w:rsidRDefault="006B3583">
      <w:pPr>
        <w:spacing w:line="360" w:lineRule="auto"/>
        <w:rPr>
          <w:rFonts w:ascii="宋体" w:hAnsi="宋体" w:cs="宋体"/>
          <w:sz w:val="24"/>
        </w:rPr>
      </w:pPr>
      <w:r>
        <w:rPr>
          <w:rFonts w:ascii="宋体" w:hAnsi="宋体" w:cs="宋体" w:hint="eastAsia"/>
          <w:sz w:val="24"/>
        </w:rPr>
        <w:t>招标文件编号：</w:t>
      </w:r>
    </w:p>
    <w:p w:rsidR="00852A3E" w:rsidRDefault="006B3583">
      <w:pPr>
        <w:spacing w:line="360" w:lineRule="auto"/>
        <w:rPr>
          <w:rFonts w:ascii="宋体" w:hAnsi="宋体" w:cs="宋体"/>
          <w:sz w:val="24"/>
        </w:rPr>
      </w:pPr>
      <w:r>
        <w:rPr>
          <w:rFonts w:ascii="宋体" w:hAnsi="宋体" w:cs="宋体" w:hint="eastAsia"/>
          <w:sz w:val="24"/>
        </w:rPr>
        <w:t>合同编号：</w:t>
      </w:r>
    </w:p>
    <w:p w:rsidR="00852A3E" w:rsidRDefault="006B3583">
      <w:pPr>
        <w:spacing w:line="360" w:lineRule="auto"/>
        <w:rPr>
          <w:rFonts w:ascii="宋体" w:hAnsi="宋体" w:cs="宋体"/>
          <w:sz w:val="24"/>
        </w:rPr>
      </w:pPr>
      <w:r>
        <w:rPr>
          <w:rFonts w:ascii="宋体" w:hAnsi="宋体" w:cs="宋体" w:hint="eastAsia"/>
          <w:sz w:val="24"/>
        </w:rPr>
        <w:t>甲方：</w:t>
      </w:r>
    </w:p>
    <w:p w:rsidR="00852A3E" w:rsidRDefault="006B3583">
      <w:pPr>
        <w:spacing w:line="360" w:lineRule="auto"/>
        <w:rPr>
          <w:rFonts w:ascii="宋体" w:hAnsi="宋体" w:cs="宋体"/>
          <w:sz w:val="24"/>
        </w:rPr>
      </w:pPr>
      <w:r>
        <w:rPr>
          <w:rFonts w:ascii="宋体" w:hAnsi="宋体" w:cs="宋体" w:hint="eastAsia"/>
          <w:sz w:val="24"/>
        </w:rPr>
        <w:t>乙方：</w:t>
      </w:r>
    </w:p>
    <w:p w:rsidR="00852A3E" w:rsidRDefault="006B3583">
      <w:pPr>
        <w:spacing w:line="360" w:lineRule="auto"/>
        <w:rPr>
          <w:rFonts w:ascii="宋体" w:hAnsi="宋体" w:cs="宋体"/>
          <w:sz w:val="24"/>
        </w:rPr>
      </w:pPr>
      <w:r>
        <w:rPr>
          <w:rFonts w:ascii="宋体" w:hAnsi="宋体" w:cs="宋体" w:hint="eastAsia"/>
          <w:sz w:val="24"/>
        </w:rPr>
        <w:t>签订时间： 年月 日</w:t>
      </w:r>
    </w:p>
    <w:p w:rsidR="00852A3E" w:rsidRDefault="006B3583">
      <w:pPr>
        <w:spacing w:line="360" w:lineRule="auto"/>
        <w:rPr>
          <w:rFonts w:ascii="宋体" w:hAnsi="宋体" w:cs="宋体"/>
          <w:sz w:val="24"/>
        </w:rPr>
      </w:pPr>
      <w:r>
        <w:rPr>
          <w:rFonts w:ascii="宋体" w:hAnsi="宋体" w:cs="宋体" w:hint="eastAsia"/>
          <w:sz w:val="24"/>
        </w:rPr>
        <w:t>（甲方）（× × 项目 ）进行了政府采购。 按照评委会评审推荐、 甲方确定乙方为中标单位。 现甲乙双方协商同意签订本合同。</w:t>
      </w:r>
    </w:p>
    <w:p w:rsidR="00852A3E" w:rsidRDefault="006B3583">
      <w:pPr>
        <w:spacing w:line="360" w:lineRule="auto"/>
        <w:rPr>
          <w:rFonts w:ascii="宋体" w:hAnsi="宋体" w:cs="宋体"/>
          <w:b/>
          <w:bCs/>
          <w:sz w:val="24"/>
        </w:rPr>
      </w:pPr>
      <w:r>
        <w:rPr>
          <w:rFonts w:ascii="宋体" w:hAnsi="宋体" w:cs="宋体" w:hint="eastAsia"/>
          <w:b/>
          <w:bCs/>
          <w:sz w:val="24"/>
        </w:rPr>
        <w:t>第一条 合同文件</w:t>
      </w:r>
    </w:p>
    <w:p w:rsidR="00852A3E" w:rsidRDefault="006B3583">
      <w:pPr>
        <w:spacing w:line="360" w:lineRule="auto"/>
        <w:rPr>
          <w:rFonts w:ascii="宋体" w:hAnsi="宋体" w:cs="宋体"/>
          <w:sz w:val="24"/>
        </w:rPr>
      </w:pPr>
      <w:r>
        <w:rPr>
          <w:rFonts w:ascii="宋体" w:hAnsi="宋体" w:cs="宋体" w:hint="eastAsia"/>
          <w:sz w:val="24"/>
        </w:rPr>
        <w:t>下列与本次采购活动有关的文件及附件是本合同不可分割的组成部分， 与本合同具有同等法律效力， 这些文件包括但不限于：</w:t>
      </w:r>
    </w:p>
    <w:p w:rsidR="00852A3E" w:rsidRDefault="006B3583">
      <w:pPr>
        <w:spacing w:line="360" w:lineRule="auto"/>
        <w:rPr>
          <w:rFonts w:ascii="宋体" w:hAnsi="宋体" w:cs="宋体"/>
          <w:sz w:val="24"/>
        </w:rPr>
      </w:pPr>
      <w:r>
        <w:rPr>
          <w:rFonts w:ascii="宋体" w:hAnsi="宋体" w:cs="宋体" w:hint="eastAsia"/>
          <w:sz w:val="24"/>
        </w:rPr>
        <w:t>1. 招标采购文件</w:t>
      </w:r>
    </w:p>
    <w:p w:rsidR="00852A3E" w:rsidRDefault="006B3583">
      <w:pPr>
        <w:spacing w:line="360" w:lineRule="auto"/>
        <w:rPr>
          <w:rFonts w:ascii="宋体" w:hAnsi="宋体" w:cs="宋体"/>
          <w:sz w:val="24"/>
        </w:rPr>
      </w:pPr>
      <w:r>
        <w:rPr>
          <w:rFonts w:ascii="宋体" w:hAnsi="宋体" w:cs="宋体" w:hint="eastAsia"/>
          <w:sz w:val="24"/>
        </w:rPr>
        <w:t>2. 投标文件</w:t>
      </w:r>
    </w:p>
    <w:p w:rsidR="00852A3E" w:rsidRDefault="006B3583">
      <w:pPr>
        <w:spacing w:line="360" w:lineRule="auto"/>
        <w:rPr>
          <w:rFonts w:ascii="宋体" w:hAnsi="宋体" w:cs="宋体"/>
          <w:sz w:val="24"/>
        </w:rPr>
      </w:pPr>
      <w:r>
        <w:rPr>
          <w:rFonts w:ascii="宋体" w:hAnsi="宋体" w:cs="宋体" w:hint="eastAsia"/>
          <w:sz w:val="24"/>
        </w:rPr>
        <w:t>3. 乙方在投标时的书面承诺</w:t>
      </w:r>
    </w:p>
    <w:p w:rsidR="00852A3E" w:rsidRDefault="006B3583">
      <w:pPr>
        <w:spacing w:line="360" w:lineRule="auto"/>
        <w:rPr>
          <w:rFonts w:ascii="宋体" w:hAnsi="宋体" w:cs="宋体"/>
          <w:sz w:val="24"/>
        </w:rPr>
      </w:pPr>
      <w:r>
        <w:rPr>
          <w:rFonts w:ascii="宋体" w:hAnsi="宋体" w:cs="宋体" w:hint="eastAsia"/>
          <w:sz w:val="24"/>
        </w:rPr>
        <w:t>4. 中标通知书</w:t>
      </w:r>
    </w:p>
    <w:p w:rsidR="00852A3E" w:rsidRDefault="006B3583">
      <w:pPr>
        <w:spacing w:line="360" w:lineRule="auto"/>
        <w:rPr>
          <w:rFonts w:ascii="宋体" w:hAnsi="宋体" w:cs="宋体"/>
          <w:sz w:val="24"/>
        </w:rPr>
      </w:pPr>
      <w:r>
        <w:rPr>
          <w:rFonts w:ascii="宋体" w:hAnsi="宋体" w:cs="宋体" w:hint="eastAsia"/>
          <w:sz w:val="24"/>
        </w:rPr>
        <w:t>5. 合同补充条款或说明</w:t>
      </w:r>
    </w:p>
    <w:p w:rsidR="00852A3E" w:rsidRDefault="006B3583">
      <w:pPr>
        <w:spacing w:line="360" w:lineRule="auto"/>
        <w:rPr>
          <w:rFonts w:ascii="宋体" w:hAnsi="宋体" w:cs="宋体"/>
          <w:sz w:val="24"/>
        </w:rPr>
      </w:pPr>
      <w:r>
        <w:rPr>
          <w:rFonts w:ascii="宋体" w:hAnsi="宋体" w:cs="宋体" w:hint="eastAsia"/>
          <w:sz w:val="24"/>
        </w:rPr>
        <w:t>6. 保密协议或条款</w:t>
      </w:r>
    </w:p>
    <w:p w:rsidR="00852A3E" w:rsidRDefault="006B3583">
      <w:pPr>
        <w:spacing w:line="360" w:lineRule="auto"/>
        <w:rPr>
          <w:rFonts w:ascii="宋体" w:hAnsi="宋体" w:cs="宋体"/>
          <w:sz w:val="24"/>
        </w:rPr>
      </w:pPr>
      <w:r>
        <w:rPr>
          <w:rFonts w:ascii="宋体" w:hAnsi="宋体" w:cs="宋体" w:hint="eastAsia"/>
          <w:sz w:val="24"/>
        </w:rPr>
        <w:t>7. 相关附件、 图纸</w:t>
      </w:r>
    </w:p>
    <w:p w:rsidR="00852A3E" w:rsidRDefault="006B3583">
      <w:pPr>
        <w:spacing w:line="360" w:lineRule="auto"/>
        <w:rPr>
          <w:rFonts w:ascii="宋体" w:hAnsi="宋体" w:cs="宋体"/>
          <w:b/>
          <w:bCs/>
          <w:sz w:val="24"/>
        </w:rPr>
      </w:pPr>
      <w:r>
        <w:rPr>
          <w:rFonts w:ascii="宋体" w:hAnsi="宋体" w:cs="宋体" w:hint="eastAsia"/>
          <w:b/>
          <w:bCs/>
          <w:sz w:val="24"/>
        </w:rPr>
        <w:t>第二条合同标的</w:t>
      </w:r>
    </w:p>
    <w:p w:rsidR="00852A3E" w:rsidRDefault="006B3583">
      <w:pPr>
        <w:spacing w:line="360" w:lineRule="auto"/>
        <w:rPr>
          <w:rFonts w:ascii="宋体" w:hAnsi="宋体" w:cs="宋体"/>
          <w:sz w:val="24"/>
        </w:rPr>
      </w:pPr>
      <w:r>
        <w:rPr>
          <w:rFonts w:ascii="宋体" w:hAnsi="宋体" w:cs="宋体" w:hint="eastAsia"/>
          <w:sz w:val="24"/>
        </w:rPr>
        <w:t>乙方根据甲方需求提供下列货物， 货物名称、 规格及数量， 备件、 易损件和专用工具等（详见《供货一览表》）。</w:t>
      </w:r>
    </w:p>
    <w:p w:rsidR="00852A3E" w:rsidRDefault="006B3583">
      <w:pPr>
        <w:spacing w:line="360" w:lineRule="auto"/>
        <w:rPr>
          <w:rFonts w:ascii="宋体" w:hAnsi="宋体" w:cs="宋体"/>
          <w:b/>
          <w:bCs/>
          <w:sz w:val="24"/>
        </w:rPr>
      </w:pPr>
      <w:r>
        <w:rPr>
          <w:rFonts w:ascii="宋体" w:hAnsi="宋体" w:cs="宋体" w:hint="eastAsia"/>
          <w:b/>
          <w:bCs/>
          <w:sz w:val="24"/>
        </w:rPr>
        <w:t>第三条合同总金额</w:t>
      </w:r>
    </w:p>
    <w:p w:rsidR="00852A3E" w:rsidRDefault="006B3583">
      <w:pPr>
        <w:spacing w:line="360" w:lineRule="auto"/>
        <w:rPr>
          <w:rFonts w:ascii="宋体" w:hAnsi="宋体" w:cs="宋体"/>
          <w:sz w:val="24"/>
        </w:rPr>
      </w:pPr>
      <w:r>
        <w:rPr>
          <w:rFonts w:ascii="宋体" w:hAnsi="宋体" w:cs="宋体" w:hint="eastAsia"/>
          <w:sz w:val="24"/>
        </w:rPr>
        <w:t>大写：元。</w:t>
      </w:r>
    </w:p>
    <w:p w:rsidR="00852A3E" w:rsidRDefault="006B3583">
      <w:pPr>
        <w:spacing w:line="360" w:lineRule="auto"/>
        <w:rPr>
          <w:rFonts w:ascii="宋体" w:hAnsi="宋体" w:cs="宋体"/>
          <w:sz w:val="24"/>
        </w:rPr>
      </w:pPr>
      <w:r>
        <w:rPr>
          <w:rFonts w:ascii="宋体" w:hAnsi="宋体" w:cs="宋体" w:hint="eastAsia"/>
          <w:sz w:val="24"/>
        </w:rPr>
        <w:t>本合同项下货物总金额： ￥元。</w:t>
      </w:r>
    </w:p>
    <w:p w:rsidR="00852A3E" w:rsidRDefault="006B3583">
      <w:pPr>
        <w:spacing w:line="360" w:lineRule="auto"/>
        <w:rPr>
          <w:rFonts w:ascii="宋体" w:hAnsi="宋体" w:cs="宋体"/>
          <w:sz w:val="24"/>
        </w:rPr>
      </w:pPr>
      <w:r>
        <w:rPr>
          <w:rFonts w:ascii="宋体" w:hAnsi="宋体" w:cs="宋体" w:hint="eastAsia"/>
          <w:sz w:val="24"/>
        </w:rPr>
        <w:t>分项价款在《供货一览表》 中有明确规定。</w:t>
      </w:r>
    </w:p>
    <w:p w:rsidR="00852A3E" w:rsidRDefault="006B3583">
      <w:pPr>
        <w:spacing w:line="360" w:lineRule="auto"/>
        <w:rPr>
          <w:rFonts w:ascii="宋体" w:hAnsi="宋体" w:cs="宋体"/>
          <w:sz w:val="24"/>
        </w:rPr>
      </w:pPr>
      <w:r>
        <w:rPr>
          <w:rFonts w:ascii="宋体" w:hAnsi="宋体" w:cs="宋体" w:hint="eastAsia"/>
          <w:sz w:val="24"/>
        </w:rPr>
        <w:t>本合同总价款包括货物、软件、标准附件、备品备件、专用工具、 图纸资料、 技术服务， 包装、 运输、 装卸、 保险、 税金， 货到就位以及安装、 调试、培训、保修等验收合格之前和</w:t>
      </w:r>
      <w:proofErr w:type="gramStart"/>
      <w:r>
        <w:rPr>
          <w:rFonts w:ascii="宋体" w:hAnsi="宋体" w:cs="宋体" w:hint="eastAsia"/>
          <w:sz w:val="24"/>
        </w:rPr>
        <w:t>质保期</w:t>
      </w:r>
      <w:proofErr w:type="gramEnd"/>
      <w:r>
        <w:rPr>
          <w:rFonts w:ascii="宋体" w:hAnsi="宋体" w:cs="宋体" w:hint="eastAsia"/>
          <w:sz w:val="24"/>
        </w:rPr>
        <w:t>内的售后服务一切税金和费用。</w:t>
      </w:r>
    </w:p>
    <w:p w:rsidR="00852A3E" w:rsidRDefault="006B3583">
      <w:pPr>
        <w:spacing w:line="360" w:lineRule="auto"/>
        <w:rPr>
          <w:rFonts w:ascii="宋体" w:hAnsi="宋体" w:cs="宋体"/>
          <w:sz w:val="24"/>
        </w:rPr>
      </w:pPr>
      <w:r>
        <w:rPr>
          <w:rFonts w:ascii="宋体" w:hAnsi="宋体" w:cs="宋体" w:hint="eastAsia"/>
          <w:sz w:val="24"/>
        </w:rPr>
        <w:lastRenderedPageBreak/>
        <w:t>本合同执行期间合同总价款不变。</w:t>
      </w:r>
    </w:p>
    <w:p w:rsidR="00852A3E" w:rsidRDefault="006B3583">
      <w:pPr>
        <w:spacing w:line="360" w:lineRule="auto"/>
        <w:rPr>
          <w:rFonts w:ascii="宋体" w:hAnsi="宋体" w:cs="宋体"/>
          <w:b/>
          <w:bCs/>
          <w:sz w:val="24"/>
        </w:rPr>
      </w:pPr>
      <w:r>
        <w:rPr>
          <w:rFonts w:ascii="宋体" w:hAnsi="宋体" w:cs="宋体" w:hint="eastAsia"/>
          <w:b/>
          <w:bCs/>
          <w:sz w:val="24"/>
        </w:rPr>
        <w:t>第四条权利和质量保证</w:t>
      </w:r>
    </w:p>
    <w:p w:rsidR="00852A3E" w:rsidRDefault="006B3583">
      <w:pPr>
        <w:spacing w:line="360" w:lineRule="auto"/>
        <w:rPr>
          <w:rFonts w:ascii="宋体" w:hAnsi="宋体" w:cs="宋体"/>
          <w:sz w:val="24"/>
        </w:rPr>
      </w:pPr>
      <w:r>
        <w:rPr>
          <w:rFonts w:ascii="宋体" w:hAnsi="宋体" w:cs="宋体" w:hint="eastAsia"/>
          <w:sz w:val="24"/>
        </w:rPr>
        <w:t>1. 乙方应保证甲方在使用该货物或其任何一部分时不受第三方提出侵犯其专利权、 版权、 商标权或其他权利的起诉。 一旦出现侵权，索赔或诉讼， 乙方应承担全部责任。</w:t>
      </w:r>
    </w:p>
    <w:p w:rsidR="00852A3E" w:rsidRDefault="006B3583">
      <w:pPr>
        <w:spacing w:line="360" w:lineRule="auto"/>
        <w:rPr>
          <w:rFonts w:ascii="宋体" w:hAnsi="宋体" w:cs="宋体"/>
          <w:sz w:val="24"/>
        </w:rPr>
      </w:pPr>
      <w:r>
        <w:rPr>
          <w:rFonts w:ascii="宋体" w:hAnsi="宋体" w:cs="宋体" w:hint="eastAsia"/>
          <w:sz w:val="24"/>
        </w:rPr>
        <w:t>2. 乙方保证货物是全新的、未使用过的， 完全符合国家规范及甲乙双方确认的投标文件、 本合同关于货物数量、 质量的要求。 货物符合实行国家“三包”规定的， 应执行“三包” 规定。</w:t>
      </w:r>
    </w:p>
    <w:p w:rsidR="00852A3E" w:rsidRDefault="006B3583">
      <w:pPr>
        <w:spacing w:line="360" w:lineRule="auto"/>
        <w:rPr>
          <w:rFonts w:ascii="宋体" w:hAnsi="宋体" w:cs="宋体"/>
          <w:sz w:val="24"/>
        </w:rPr>
      </w:pPr>
      <w:r>
        <w:rPr>
          <w:rFonts w:ascii="宋体" w:hAnsi="宋体" w:cs="宋体" w:hint="eastAsia"/>
          <w:sz w:val="24"/>
        </w:rPr>
        <w:t>本项目质保期年， 保修期年。</w:t>
      </w:r>
    </w:p>
    <w:p w:rsidR="00852A3E" w:rsidRDefault="006B3583">
      <w:pPr>
        <w:spacing w:line="360" w:lineRule="auto"/>
        <w:rPr>
          <w:rFonts w:ascii="宋体" w:hAnsi="宋体" w:cs="宋体"/>
          <w:sz w:val="24"/>
        </w:rPr>
      </w:pPr>
      <w:r>
        <w:rPr>
          <w:rFonts w:ascii="宋体" w:hAnsi="宋体" w:cs="宋体" w:hint="eastAsia"/>
          <w:sz w:val="24"/>
        </w:rPr>
        <w:t>3. 乙方提交的货物应符合投标文件中所记载的详细配置、 技术参数、 参数及性能， 并应附有此类货物完整、 详细的技术资料和说明文件。</w:t>
      </w:r>
    </w:p>
    <w:p w:rsidR="00852A3E" w:rsidRDefault="006B3583">
      <w:pPr>
        <w:spacing w:line="360" w:lineRule="auto"/>
        <w:rPr>
          <w:rFonts w:ascii="宋体" w:hAnsi="宋体" w:cs="宋体"/>
          <w:sz w:val="24"/>
        </w:rPr>
      </w:pPr>
      <w:r>
        <w:rPr>
          <w:rFonts w:ascii="宋体" w:hAnsi="宋体" w:cs="宋体" w:hint="eastAsia"/>
          <w:sz w:val="24"/>
        </w:rPr>
        <w:t>4. 乙方提交的货物必须按照招标采购文件的要求和中标人投标文件的承诺，以约定标准进行制造、 安装； 经政府采购管理部门批准采购的进口产品应执行原产地国家有关部门最新颁布的相应正式标准并提供国家商检、 海关报关等手续。</w:t>
      </w:r>
    </w:p>
    <w:p w:rsidR="00852A3E" w:rsidRDefault="006B3583">
      <w:pPr>
        <w:spacing w:line="360" w:lineRule="auto"/>
        <w:rPr>
          <w:rFonts w:ascii="宋体" w:hAnsi="宋体" w:cs="宋体"/>
          <w:sz w:val="24"/>
        </w:rPr>
      </w:pPr>
      <w:r>
        <w:rPr>
          <w:rFonts w:ascii="宋体" w:hAnsi="宋体" w:cs="宋体" w:hint="eastAsia"/>
          <w:sz w:val="24"/>
        </w:rPr>
        <w:t>5. 乙方应保证将货物按照国家或专业标准包装、 确保货物安全无损运抵合同规定的交货地点， 并进行安装、 试运行。</w:t>
      </w:r>
    </w:p>
    <w:p w:rsidR="00852A3E" w:rsidRDefault="006B3583">
      <w:pPr>
        <w:spacing w:line="360" w:lineRule="auto"/>
        <w:rPr>
          <w:rFonts w:ascii="宋体" w:hAnsi="宋体" w:cs="宋体"/>
          <w:sz w:val="24"/>
        </w:rPr>
      </w:pPr>
      <w:r>
        <w:rPr>
          <w:rFonts w:ascii="宋体" w:hAnsi="宋体" w:cs="宋体" w:hint="eastAsia"/>
          <w:sz w:val="24"/>
        </w:rPr>
        <w:t>6、 乙方保证货物不存在危及人身及财产安全的产品缺陷， 否则应承担全部法律责任。</w:t>
      </w:r>
    </w:p>
    <w:p w:rsidR="00852A3E" w:rsidRDefault="006B3583">
      <w:pPr>
        <w:spacing w:line="360" w:lineRule="auto"/>
        <w:rPr>
          <w:rFonts w:ascii="宋体" w:hAnsi="宋体" w:cs="宋体"/>
          <w:b/>
          <w:bCs/>
          <w:sz w:val="24"/>
        </w:rPr>
      </w:pPr>
      <w:r>
        <w:rPr>
          <w:rFonts w:ascii="宋体" w:hAnsi="宋体" w:cs="宋体" w:hint="eastAsia"/>
          <w:b/>
          <w:bCs/>
          <w:sz w:val="24"/>
        </w:rPr>
        <w:t>第五条付款方式</w:t>
      </w:r>
    </w:p>
    <w:p w:rsidR="00852A3E" w:rsidRDefault="006B3583">
      <w:pPr>
        <w:spacing w:line="360" w:lineRule="auto"/>
        <w:rPr>
          <w:rFonts w:ascii="宋体" w:hAnsi="宋体" w:cs="宋体"/>
          <w:sz w:val="24"/>
        </w:rPr>
      </w:pPr>
      <w:r>
        <w:rPr>
          <w:rFonts w:ascii="宋体" w:hAnsi="宋体" w:cs="宋体" w:hint="eastAsia"/>
          <w:sz w:val="24"/>
        </w:rPr>
        <w:t>1. 本合同项下所有款项均以人民币支付。</w:t>
      </w:r>
    </w:p>
    <w:p w:rsidR="00852A3E" w:rsidRDefault="006B3583">
      <w:pPr>
        <w:spacing w:line="360" w:lineRule="auto"/>
        <w:rPr>
          <w:rFonts w:ascii="宋体" w:hAnsi="宋体" w:cs="宋体"/>
          <w:sz w:val="24"/>
        </w:rPr>
      </w:pPr>
      <w:r>
        <w:rPr>
          <w:rFonts w:ascii="宋体" w:hAnsi="宋体" w:cs="宋体" w:hint="eastAsia"/>
          <w:sz w:val="24"/>
        </w:rPr>
        <w:t>2. 乙方向甲方提交下列文件材料， 经甲方审核无误后支付采购资金：</w:t>
      </w:r>
    </w:p>
    <w:p w:rsidR="00852A3E" w:rsidRDefault="006B3583">
      <w:pPr>
        <w:spacing w:line="360" w:lineRule="auto"/>
        <w:rPr>
          <w:rFonts w:ascii="宋体" w:hAnsi="宋体" w:cs="宋体"/>
          <w:sz w:val="24"/>
        </w:rPr>
      </w:pPr>
      <w:r>
        <w:rPr>
          <w:rFonts w:ascii="宋体" w:hAnsi="宋体" w:cs="宋体" w:hint="eastAsia"/>
          <w:sz w:val="24"/>
        </w:rPr>
        <w:t>（1） 经甲方确认的发票；</w:t>
      </w:r>
    </w:p>
    <w:p w:rsidR="00852A3E" w:rsidRDefault="006B3583">
      <w:pPr>
        <w:spacing w:line="360" w:lineRule="auto"/>
        <w:rPr>
          <w:rFonts w:ascii="宋体" w:hAnsi="宋体" w:cs="宋体"/>
          <w:sz w:val="24"/>
        </w:rPr>
      </w:pPr>
      <w:r>
        <w:rPr>
          <w:rFonts w:ascii="宋体" w:hAnsi="宋体" w:cs="宋体" w:hint="eastAsia"/>
          <w:sz w:val="24"/>
        </w:rPr>
        <w:t>（2） 经甲乙双方确认签署的《验收报告》（或按项目进度阶段性《验收报告》）；</w:t>
      </w:r>
    </w:p>
    <w:p w:rsidR="00852A3E" w:rsidRDefault="006B3583">
      <w:pPr>
        <w:spacing w:line="360" w:lineRule="auto"/>
        <w:rPr>
          <w:rFonts w:ascii="宋体" w:hAnsi="宋体" w:cs="宋体"/>
          <w:sz w:val="24"/>
        </w:rPr>
      </w:pPr>
      <w:r>
        <w:rPr>
          <w:rFonts w:ascii="宋体" w:hAnsi="宋体" w:cs="宋体" w:hint="eastAsia"/>
          <w:sz w:val="24"/>
        </w:rPr>
        <w:t>（3） 其他材料。</w:t>
      </w:r>
    </w:p>
    <w:p w:rsidR="00852A3E" w:rsidRDefault="006B3583">
      <w:pPr>
        <w:spacing w:line="360" w:lineRule="auto"/>
        <w:rPr>
          <w:rFonts w:ascii="宋体" w:hAnsi="宋体" w:cs="宋体"/>
          <w:b/>
          <w:bCs/>
          <w:sz w:val="24"/>
        </w:rPr>
      </w:pPr>
      <w:r>
        <w:rPr>
          <w:rFonts w:ascii="宋体" w:hAnsi="宋体" w:cs="宋体" w:hint="eastAsia"/>
          <w:b/>
          <w:bCs/>
          <w:sz w:val="24"/>
        </w:rPr>
        <w:t>3、付款方式：</w:t>
      </w:r>
    </w:p>
    <w:p w:rsidR="006A3307" w:rsidRDefault="006A3307" w:rsidP="006A3307">
      <w:pPr>
        <w:widowControl/>
        <w:spacing w:line="360" w:lineRule="auto"/>
        <w:ind w:firstLineChars="200" w:firstLine="480"/>
        <w:jc w:val="left"/>
        <w:rPr>
          <w:rFonts w:ascii="宋体" w:hAnsi="宋体" w:cs="宋体"/>
          <w:kern w:val="0"/>
          <w:sz w:val="24"/>
          <w:lang w:val="zh-CN"/>
        </w:rPr>
      </w:pPr>
      <w:r>
        <w:rPr>
          <w:rFonts w:ascii="宋体" w:hAnsi="宋体" w:cs="宋体" w:hint="eastAsia"/>
          <w:sz w:val="24"/>
        </w:rPr>
        <w:t>在合同签订生效后 15日内支付合同价款的30%为预付款</w:t>
      </w:r>
      <w:r>
        <w:rPr>
          <w:rFonts w:ascii="宋体" w:hAnsi="宋体" w:cs="宋体" w:hint="eastAsia"/>
          <w:color w:val="000000"/>
          <w:kern w:val="0"/>
          <w:sz w:val="24"/>
        </w:rPr>
        <w:t>；</w:t>
      </w:r>
      <w:r>
        <w:rPr>
          <w:rFonts w:ascii="宋体" w:hAnsi="宋体" w:cs="宋体" w:hint="eastAsia"/>
          <w:sz w:val="24"/>
        </w:rPr>
        <w:t>设备到货并安装后支</w:t>
      </w:r>
      <w:r>
        <w:rPr>
          <w:rFonts w:ascii="宋体" w:hAnsi="宋体" w:cs="宋体" w:hint="eastAsia"/>
          <w:kern w:val="0"/>
          <w:sz w:val="24"/>
        </w:rPr>
        <w:t>付合同价款的5</w:t>
      </w:r>
      <w:r>
        <w:rPr>
          <w:rFonts w:ascii="宋体" w:hAnsi="宋体" w:cs="宋体"/>
          <w:kern w:val="0"/>
          <w:sz w:val="24"/>
        </w:rPr>
        <w:t>0</w:t>
      </w:r>
      <w:r>
        <w:rPr>
          <w:rFonts w:ascii="宋体" w:hAnsi="宋体" w:cs="宋体" w:hint="eastAsia"/>
          <w:kern w:val="0"/>
          <w:sz w:val="24"/>
        </w:rPr>
        <w:t>%，电梯安装完成通过当地特种设备检验机构验收合格并办理结算审核后</w:t>
      </w:r>
      <w:r>
        <w:rPr>
          <w:rFonts w:ascii="宋体" w:hAnsi="宋体" w:cs="宋体" w:hint="eastAsia"/>
          <w:sz w:val="24"/>
        </w:rPr>
        <w:t>支</w:t>
      </w:r>
      <w:r>
        <w:rPr>
          <w:rFonts w:ascii="宋体" w:hAnsi="宋体" w:cs="宋体" w:hint="eastAsia"/>
          <w:kern w:val="0"/>
          <w:sz w:val="24"/>
        </w:rPr>
        <w:t>付合同价款的20%</w:t>
      </w:r>
      <w:r>
        <w:rPr>
          <w:rFonts w:ascii="宋体" w:hAnsi="宋体" w:cs="宋体" w:hint="eastAsia"/>
          <w:kern w:val="0"/>
          <w:sz w:val="24"/>
          <w:lang w:val="zh-CN"/>
        </w:rPr>
        <w:t>。</w:t>
      </w:r>
    </w:p>
    <w:p w:rsidR="00852A3E" w:rsidRDefault="006B3583">
      <w:pPr>
        <w:widowControl/>
        <w:spacing w:line="360" w:lineRule="auto"/>
        <w:ind w:firstLineChars="200" w:firstLine="482"/>
        <w:jc w:val="left"/>
        <w:rPr>
          <w:rFonts w:ascii="宋体" w:hAnsi="宋体" w:cs="宋体"/>
          <w:kern w:val="0"/>
          <w:sz w:val="24"/>
          <w:lang w:val="zh-CN"/>
        </w:rPr>
      </w:pPr>
      <w:r>
        <w:rPr>
          <w:rFonts w:ascii="宋体" w:hAnsi="宋体" w:cs="宋体" w:hint="eastAsia"/>
          <w:b/>
          <w:bCs/>
          <w:sz w:val="24"/>
        </w:rPr>
        <w:t>（1、签订合同时，中标供应商明确表示无需预付款或者主动要求降低预付款比例的，采购单位可不适用前述规定；2、申请预付款时，采购人有权要求中标供应商</w:t>
      </w:r>
      <w:r>
        <w:rPr>
          <w:rFonts w:ascii="宋体" w:hAnsi="宋体" w:cs="宋体" w:hint="eastAsia"/>
          <w:b/>
          <w:bCs/>
          <w:sz w:val="24"/>
          <w:shd w:val="clear" w:color="auto" w:fill="FFFFFF"/>
        </w:rPr>
        <w:t>提交银行、保险公司等金融机构出具的预付款保函或其他担保措施。</w:t>
      </w:r>
      <w:r>
        <w:rPr>
          <w:rFonts w:ascii="宋体" w:hAnsi="宋体" w:cs="宋体" w:hint="eastAsia"/>
          <w:b/>
          <w:bCs/>
          <w:sz w:val="24"/>
        </w:rPr>
        <w:t>）</w:t>
      </w:r>
    </w:p>
    <w:p w:rsidR="00852A3E" w:rsidRDefault="00852A3E">
      <w:pPr>
        <w:spacing w:line="360" w:lineRule="auto"/>
        <w:rPr>
          <w:rFonts w:ascii="宋体" w:hAnsi="宋体" w:cs="宋体"/>
          <w:b/>
          <w:bCs/>
          <w:sz w:val="24"/>
        </w:rPr>
      </w:pPr>
    </w:p>
    <w:p w:rsidR="00852A3E" w:rsidRDefault="006B3583">
      <w:pPr>
        <w:spacing w:line="360" w:lineRule="auto"/>
        <w:rPr>
          <w:rFonts w:ascii="宋体" w:hAnsi="宋体" w:cs="宋体"/>
          <w:b/>
          <w:bCs/>
          <w:sz w:val="24"/>
        </w:rPr>
      </w:pPr>
      <w:r>
        <w:rPr>
          <w:rFonts w:ascii="宋体" w:hAnsi="宋体" w:cs="宋体" w:hint="eastAsia"/>
          <w:b/>
          <w:bCs/>
          <w:sz w:val="24"/>
        </w:rPr>
        <w:lastRenderedPageBreak/>
        <w:t>第六条履约保证金</w:t>
      </w:r>
    </w:p>
    <w:p w:rsidR="00852A3E" w:rsidRDefault="006B3583">
      <w:pPr>
        <w:shd w:val="clear" w:color="auto" w:fill="FFFFFF"/>
        <w:snapToGrid w:val="0"/>
        <w:spacing w:line="360" w:lineRule="auto"/>
        <w:rPr>
          <w:rFonts w:ascii="宋体" w:hAnsi="宋体" w:cs="宋体"/>
          <w:b/>
          <w:bCs/>
          <w:color w:val="000000"/>
          <w:sz w:val="24"/>
        </w:rPr>
      </w:pPr>
      <w:r>
        <w:rPr>
          <w:rFonts w:ascii="宋体" w:hAnsi="宋体" w:cs="宋体" w:hint="eastAsia"/>
          <w:b/>
          <w:bCs/>
          <w:color w:val="000000"/>
          <w:sz w:val="24"/>
        </w:rPr>
        <w:t>1履约保证金</w:t>
      </w:r>
    </w:p>
    <w:p w:rsidR="00852A3E" w:rsidRDefault="006B3583">
      <w:pPr>
        <w:autoSpaceDE w:val="0"/>
        <w:autoSpaceDN w:val="0"/>
        <w:snapToGrid w:val="0"/>
        <w:spacing w:line="360" w:lineRule="auto"/>
        <w:ind w:firstLineChars="200" w:firstLine="480"/>
        <w:rPr>
          <w:rFonts w:ascii="宋体" w:hAnsi="宋体" w:cs="宋体"/>
          <w:color w:val="000000"/>
          <w:sz w:val="24"/>
        </w:rPr>
      </w:pPr>
      <w:r>
        <w:rPr>
          <w:rFonts w:ascii="Calibri" w:hAnsi="Calibri" w:cs="Calibri"/>
          <w:color w:val="000000"/>
          <w:sz w:val="24"/>
        </w:rPr>
        <w:t>①</w:t>
      </w:r>
      <w:r>
        <w:rPr>
          <w:rFonts w:ascii="宋体" w:hAnsi="宋体" w:cs="宋体" w:hint="eastAsia"/>
          <w:color w:val="000000"/>
          <w:sz w:val="24"/>
        </w:rPr>
        <w:t>、</w:t>
      </w:r>
      <w:r w:rsidR="000A1FC7">
        <w:rPr>
          <w:rFonts w:ascii="宋体" w:hAnsi="宋体" w:cs="宋体" w:hint="eastAsia"/>
          <w:color w:val="000000"/>
          <w:sz w:val="24"/>
        </w:rPr>
        <w:t xml:space="preserve"> 在中标通知书发出</w:t>
      </w:r>
      <w:r w:rsidR="004F6762">
        <w:rPr>
          <w:rFonts w:ascii="宋体" w:hAnsi="宋体" w:cs="宋体" w:hint="eastAsia"/>
          <w:color w:val="000000"/>
          <w:sz w:val="24"/>
        </w:rPr>
        <w:t>之日起七</w:t>
      </w:r>
      <w:r>
        <w:rPr>
          <w:rFonts w:ascii="宋体" w:hAnsi="宋体" w:cs="宋体" w:hint="eastAsia"/>
          <w:color w:val="000000"/>
          <w:sz w:val="24"/>
        </w:rPr>
        <w:t>个工作日内，中标供应商须向采购人缴纳相当于合同总额2.5％（转账或</w:t>
      </w:r>
      <w:r w:rsidR="000A1FC7">
        <w:rPr>
          <w:rFonts w:ascii="宋体" w:hAnsi="宋体" w:cs="宋体" w:hint="eastAsia"/>
          <w:color w:val="000000"/>
          <w:sz w:val="24"/>
        </w:rPr>
        <w:t>见索即付</w:t>
      </w:r>
      <w:r>
        <w:rPr>
          <w:rFonts w:ascii="宋体" w:hAnsi="宋体" w:cs="宋体" w:hint="eastAsia"/>
          <w:color w:val="000000"/>
          <w:sz w:val="24"/>
        </w:rPr>
        <w:t>保函）作为履约保证金。</w:t>
      </w:r>
    </w:p>
    <w:p w:rsidR="00852A3E" w:rsidRDefault="006B3583">
      <w:pPr>
        <w:autoSpaceDE w:val="0"/>
        <w:autoSpaceDN w:val="0"/>
        <w:snapToGrid w:val="0"/>
        <w:spacing w:line="360" w:lineRule="auto"/>
        <w:ind w:firstLineChars="200" w:firstLine="480"/>
        <w:rPr>
          <w:rFonts w:ascii="宋体" w:hAnsi="宋体" w:cs="宋体"/>
          <w:color w:val="000000"/>
          <w:sz w:val="24"/>
        </w:rPr>
      </w:pPr>
      <w:r>
        <w:rPr>
          <w:rFonts w:ascii="Calibri" w:hAnsi="Calibri" w:cs="Calibri"/>
          <w:color w:val="000000"/>
          <w:sz w:val="24"/>
        </w:rPr>
        <w:t>②</w:t>
      </w:r>
      <w:r>
        <w:rPr>
          <w:rFonts w:ascii="宋体" w:hAnsi="宋体" w:cs="宋体" w:hint="eastAsia"/>
          <w:color w:val="000000"/>
          <w:sz w:val="24"/>
        </w:rPr>
        <w:t>、履约保证金在合同专用条款约定期间内或者货物质量保证期内不予退还或者应完全有效，</w:t>
      </w:r>
      <w:proofErr w:type="gramStart"/>
      <w:r>
        <w:rPr>
          <w:rFonts w:ascii="宋体" w:hAnsi="宋体" w:cs="宋体" w:hint="eastAsia"/>
          <w:color w:val="000000"/>
          <w:sz w:val="24"/>
        </w:rPr>
        <w:t>待质保期</w:t>
      </w:r>
      <w:proofErr w:type="gramEnd"/>
      <w:r>
        <w:rPr>
          <w:rFonts w:ascii="宋体" w:hAnsi="宋体" w:cs="宋体" w:hint="eastAsia"/>
          <w:color w:val="000000"/>
          <w:sz w:val="24"/>
        </w:rPr>
        <w:t>2年满后（具体以中标供应商投标时承诺的为准），无质量、服务问题，由采购人向中标供应商无息退还</w:t>
      </w:r>
      <w:r>
        <w:rPr>
          <w:rFonts w:ascii="宋体" w:hAnsi="宋体" w:cs="宋体" w:hint="eastAsia"/>
          <w:color w:val="000000"/>
          <w:sz w:val="24"/>
          <w:lang w:val="zh-CN"/>
        </w:rPr>
        <w:t>。</w:t>
      </w:r>
    </w:p>
    <w:p w:rsidR="00852A3E" w:rsidRDefault="006B3583">
      <w:pPr>
        <w:shd w:val="clear" w:color="auto" w:fill="FFFFFF"/>
        <w:snapToGrid w:val="0"/>
        <w:spacing w:line="360" w:lineRule="auto"/>
        <w:ind w:firstLineChars="200" w:firstLine="480"/>
        <w:rPr>
          <w:rFonts w:ascii="宋体" w:hAnsi="宋体" w:cs="宋体"/>
          <w:color w:val="000000"/>
          <w:sz w:val="24"/>
        </w:rPr>
      </w:pPr>
      <w:r>
        <w:rPr>
          <w:rFonts w:ascii="Calibri" w:hAnsi="Calibri" w:cs="Calibri"/>
          <w:color w:val="000000"/>
          <w:sz w:val="24"/>
        </w:rPr>
        <w:t>③</w:t>
      </w:r>
      <w:r>
        <w:rPr>
          <w:rFonts w:ascii="宋体" w:hAnsi="宋体" w:cs="宋体" w:hint="eastAsia"/>
          <w:color w:val="000000"/>
          <w:sz w:val="24"/>
        </w:rPr>
        <w:t>、中标供应商如未按时交纳履约保证金，采购人有权解除合同并追究相关责任。</w:t>
      </w:r>
    </w:p>
    <w:p w:rsidR="00852A3E" w:rsidRDefault="006B3583">
      <w:pPr>
        <w:spacing w:line="360" w:lineRule="auto"/>
        <w:rPr>
          <w:rFonts w:ascii="宋体" w:hAnsi="宋体" w:cs="宋体"/>
          <w:b/>
          <w:bCs/>
          <w:sz w:val="24"/>
        </w:rPr>
      </w:pPr>
      <w:r>
        <w:rPr>
          <w:rFonts w:ascii="宋体" w:hAnsi="宋体" w:cs="宋体" w:hint="eastAsia"/>
          <w:b/>
          <w:bCs/>
          <w:sz w:val="24"/>
        </w:rPr>
        <w:t>第七条交货和验收</w:t>
      </w:r>
    </w:p>
    <w:p w:rsidR="00852A3E" w:rsidRDefault="006B3583">
      <w:pPr>
        <w:spacing w:line="360" w:lineRule="auto"/>
        <w:rPr>
          <w:rFonts w:ascii="宋体" w:hAnsi="宋体" w:cs="宋体"/>
          <w:sz w:val="24"/>
        </w:rPr>
      </w:pPr>
      <w:r>
        <w:rPr>
          <w:rFonts w:ascii="宋体" w:hAnsi="宋体" w:cs="宋体" w:hint="eastAsia"/>
          <w:sz w:val="24"/>
        </w:rPr>
        <w:t>1. 交货时间：。</w:t>
      </w:r>
    </w:p>
    <w:p w:rsidR="00852A3E" w:rsidRDefault="006B3583">
      <w:pPr>
        <w:spacing w:line="360" w:lineRule="auto"/>
        <w:rPr>
          <w:rFonts w:ascii="宋体" w:hAnsi="宋体" w:cs="宋体"/>
          <w:sz w:val="24"/>
        </w:rPr>
      </w:pPr>
      <w:r>
        <w:rPr>
          <w:rFonts w:ascii="宋体" w:hAnsi="宋体" w:cs="宋体" w:hint="eastAsia"/>
          <w:sz w:val="24"/>
        </w:rPr>
        <w:t>交货地点：。</w:t>
      </w:r>
    </w:p>
    <w:p w:rsidR="00852A3E" w:rsidRDefault="006B3583">
      <w:pPr>
        <w:spacing w:line="360" w:lineRule="auto"/>
        <w:rPr>
          <w:rFonts w:ascii="宋体" w:hAnsi="宋体" w:cs="宋体"/>
          <w:sz w:val="24"/>
        </w:rPr>
      </w:pPr>
      <w:r>
        <w:rPr>
          <w:rFonts w:ascii="宋体" w:hAnsi="宋体" w:cs="宋体" w:hint="eastAsia"/>
          <w:sz w:val="24"/>
        </w:rPr>
        <w:t>安装调试时间：。</w:t>
      </w:r>
    </w:p>
    <w:p w:rsidR="00852A3E" w:rsidRDefault="006B3583">
      <w:pPr>
        <w:spacing w:line="360" w:lineRule="auto"/>
        <w:rPr>
          <w:rFonts w:ascii="宋体" w:hAnsi="宋体" w:cs="宋体"/>
          <w:sz w:val="24"/>
        </w:rPr>
      </w:pPr>
      <w:r>
        <w:rPr>
          <w:rFonts w:ascii="宋体" w:hAnsi="宋体" w:cs="宋体" w:hint="eastAsia"/>
          <w:sz w:val="24"/>
        </w:rPr>
        <w:t>2. 乙方应对提供的货物</w:t>
      </w:r>
      <w:proofErr w:type="gramStart"/>
      <w:r>
        <w:rPr>
          <w:rFonts w:ascii="宋体" w:hAnsi="宋体" w:cs="宋体" w:hint="eastAsia"/>
          <w:sz w:val="24"/>
        </w:rPr>
        <w:t>作出</w:t>
      </w:r>
      <w:proofErr w:type="gramEnd"/>
      <w:r>
        <w:rPr>
          <w:rFonts w:ascii="宋体" w:hAnsi="宋体" w:cs="宋体" w:hint="eastAsia"/>
          <w:sz w:val="24"/>
        </w:rPr>
        <w:t>全面自查和整理，并列出清单，作为甲方验收和使用的技术条件依据，清单应随提供的验收资料交给甲方。</w:t>
      </w:r>
    </w:p>
    <w:p w:rsidR="00852A3E" w:rsidRDefault="006B3583">
      <w:pPr>
        <w:spacing w:line="360" w:lineRule="auto"/>
        <w:rPr>
          <w:rFonts w:ascii="宋体" w:hAnsi="宋体" w:cs="宋体"/>
          <w:sz w:val="24"/>
        </w:rPr>
      </w:pPr>
      <w:r>
        <w:rPr>
          <w:rFonts w:ascii="宋体" w:hAnsi="宋体" w:cs="宋体" w:hint="eastAsia"/>
          <w:sz w:val="24"/>
        </w:rPr>
        <w:t>3. 乙方提供的货物应包括本合同“第一条合同文件” 规定的全部货物及其附（辅） 件、 资料。</w:t>
      </w:r>
    </w:p>
    <w:p w:rsidR="00852A3E" w:rsidRDefault="006B3583">
      <w:pPr>
        <w:spacing w:line="360" w:lineRule="auto"/>
        <w:rPr>
          <w:rFonts w:ascii="宋体" w:hAnsi="宋体" w:cs="宋体"/>
          <w:sz w:val="24"/>
        </w:rPr>
      </w:pPr>
      <w:r>
        <w:rPr>
          <w:rFonts w:ascii="宋体" w:hAnsi="宋体" w:cs="宋体" w:hint="eastAsia"/>
          <w:sz w:val="24"/>
        </w:rPr>
        <w:t>4. 甲方应当在到货后的</w:t>
      </w:r>
      <w:proofErr w:type="gramStart"/>
      <w:r>
        <w:rPr>
          <w:rFonts w:ascii="宋体" w:hAnsi="宋体" w:cs="宋体" w:hint="eastAsia"/>
          <w:sz w:val="24"/>
        </w:rPr>
        <w:t>个</w:t>
      </w:r>
      <w:proofErr w:type="gramEnd"/>
      <w:r>
        <w:rPr>
          <w:rFonts w:ascii="宋体" w:hAnsi="宋体" w:cs="宋体" w:hint="eastAsia"/>
          <w:sz w:val="24"/>
        </w:rPr>
        <w:t>工作日内对货物进行验收。 货物验收时，甲乙双方必须同时在场， 双方共同确认货物与本合同规定的生产厂家产地、 品牌、规格型号、 数量、 质量、 技术参数和性能等是否一致。 乙方所交付的货物不符合合同规定的， 甲方有权拒收。 乙方应及时按本合同规定和甲方要求免费对拒收货物采取更换或其他必要的补救措施， 直至验收合格， 方视为乙方按本合同规定完成交货。 验收合格的， 由双方共同签署《验收报告》。</w:t>
      </w:r>
    </w:p>
    <w:p w:rsidR="00852A3E" w:rsidRDefault="006B3583">
      <w:pPr>
        <w:spacing w:line="360" w:lineRule="auto"/>
        <w:rPr>
          <w:rFonts w:ascii="宋体" w:hAnsi="宋体" w:cs="宋体"/>
          <w:sz w:val="24"/>
        </w:rPr>
      </w:pPr>
      <w:r>
        <w:rPr>
          <w:rFonts w:ascii="宋体" w:hAnsi="宋体" w:cs="宋体" w:hint="eastAsia"/>
          <w:sz w:val="24"/>
        </w:rPr>
        <w:t>5. 需要乙方对货物（包括软件） 或系统进行安装调试的， 甲乙双方应在货物安装调试完毕后的</w:t>
      </w:r>
      <w:proofErr w:type="gramStart"/>
      <w:r>
        <w:rPr>
          <w:rFonts w:ascii="宋体" w:hAnsi="宋体" w:cs="宋体" w:hint="eastAsia"/>
          <w:sz w:val="24"/>
        </w:rPr>
        <w:t>个</w:t>
      </w:r>
      <w:proofErr w:type="gramEnd"/>
      <w:r>
        <w:rPr>
          <w:rFonts w:ascii="宋体" w:hAnsi="宋体" w:cs="宋体" w:hint="eastAsia"/>
          <w:sz w:val="24"/>
        </w:rPr>
        <w:t>工作日内进行运行效果验收。 在验收之前， 乙方需提前提交相应的调试计划（包括调试程序、 环境、 内容和检验标准、 调试时间安排等）供甲方确认，乙方还应对所有检验验收调试的结果、步骤、原始数据等作妥善记录。如甲方要求， 乙方应将记录提供给甲方。 调试检验出现全部或部分未达到本合同所约定的技术指标，甲方有权选择下列任</w:t>
      </w:r>
      <w:proofErr w:type="gramStart"/>
      <w:r>
        <w:rPr>
          <w:rFonts w:ascii="宋体" w:hAnsi="宋体" w:cs="宋体" w:hint="eastAsia"/>
          <w:sz w:val="24"/>
        </w:rPr>
        <w:t>一</w:t>
      </w:r>
      <w:proofErr w:type="gramEnd"/>
      <w:r>
        <w:rPr>
          <w:rFonts w:ascii="宋体" w:hAnsi="宋体" w:cs="宋体" w:hint="eastAsia"/>
          <w:sz w:val="24"/>
        </w:rPr>
        <w:t>处理方式：</w:t>
      </w:r>
    </w:p>
    <w:p w:rsidR="00852A3E" w:rsidRDefault="006B3583">
      <w:pPr>
        <w:spacing w:line="360" w:lineRule="auto"/>
        <w:rPr>
          <w:rFonts w:ascii="宋体" w:hAnsi="宋体" w:cs="宋体"/>
          <w:sz w:val="24"/>
        </w:rPr>
      </w:pPr>
      <w:r>
        <w:rPr>
          <w:rFonts w:ascii="宋体" w:hAnsi="宋体" w:cs="宋体" w:hint="eastAsia"/>
          <w:sz w:val="24"/>
        </w:rPr>
        <w:t>a. 重新调试直至合格为止；</w:t>
      </w:r>
    </w:p>
    <w:p w:rsidR="00852A3E" w:rsidRDefault="006B3583">
      <w:pPr>
        <w:spacing w:line="360" w:lineRule="auto"/>
        <w:rPr>
          <w:rFonts w:ascii="宋体" w:hAnsi="宋体" w:cs="宋体"/>
          <w:sz w:val="24"/>
        </w:rPr>
      </w:pPr>
      <w:r>
        <w:rPr>
          <w:rFonts w:ascii="宋体" w:hAnsi="宋体" w:cs="宋体" w:hint="eastAsia"/>
          <w:sz w:val="24"/>
        </w:rPr>
        <w:t>b. 要求乙方对货物进行免费更换， 然后重新调试直至合格为止。甲方因乙方原因所产</w:t>
      </w:r>
      <w:r>
        <w:rPr>
          <w:rFonts w:ascii="宋体" w:hAnsi="宋体" w:cs="宋体" w:hint="eastAsia"/>
          <w:sz w:val="24"/>
        </w:rPr>
        <w:lastRenderedPageBreak/>
        <w:t>生的所有费用均由乙方负担。</w:t>
      </w:r>
    </w:p>
    <w:p w:rsidR="00852A3E" w:rsidRDefault="006B3583">
      <w:pPr>
        <w:spacing w:line="360" w:lineRule="auto"/>
        <w:rPr>
          <w:rFonts w:ascii="宋体" w:hAnsi="宋体" w:cs="宋体"/>
          <w:sz w:val="24"/>
        </w:rPr>
      </w:pPr>
      <w:r>
        <w:rPr>
          <w:rFonts w:ascii="宋体" w:hAnsi="宋体" w:cs="宋体" w:hint="eastAsia"/>
          <w:sz w:val="24"/>
        </w:rPr>
        <w:t>6. 验收合格的， 由双方共同签署《验收报告》。</w:t>
      </w:r>
    </w:p>
    <w:p w:rsidR="00852A3E" w:rsidRDefault="006B3583">
      <w:pPr>
        <w:spacing w:line="360" w:lineRule="auto"/>
        <w:rPr>
          <w:rFonts w:ascii="宋体" w:hAnsi="宋体" w:cs="宋体"/>
          <w:sz w:val="24"/>
        </w:rPr>
      </w:pPr>
      <w:r>
        <w:rPr>
          <w:rFonts w:ascii="宋体" w:hAnsi="宋体" w:cs="宋体" w:hint="eastAsia"/>
          <w:sz w:val="24"/>
        </w:rPr>
        <w:t>7. 甲方可以视项目规模或复杂情况聘请专业人员参与验收， 大型或复杂项目 ，以及特种货物应当邀请国家认可的第三</w:t>
      </w:r>
      <w:proofErr w:type="gramStart"/>
      <w:r>
        <w:rPr>
          <w:rFonts w:ascii="宋体" w:hAnsi="宋体" w:cs="宋体" w:hint="eastAsia"/>
          <w:sz w:val="24"/>
        </w:rPr>
        <w:t>方质量</w:t>
      </w:r>
      <w:proofErr w:type="gramEnd"/>
      <w:r>
        <w:rPr>
          <w:rFonts w:ascii="宋体" w:hAnsi="宋体" w:cs="宋体" w:hint="eastAsia"/>
          <w:sz w:val="24"/>
        </w:rPr>
        <w:t>检测机构参与验收。</w:t>
      </w:r>
    </w:p>
    <w:p w:rsidR="00852A3E" w:rsidRDefault="006B3583">
      <w:pPr>
        <w:spacing w:line="360" w:lineRule="auto"/>
        <w:rPr>
          <w:rFonts w:ascii="宋体" w:hAnsi="宋体" w:cs="宋体"/>
          <w:sz w:val="24"/>
        </w:rPr>
      </w:pPr>
      <w:r>
        <w:rPr>
          <w:rFonts w:ascii="宋体" w:hAnsi="宋体" w:cs="宋体" w:hint="eastAsia"/>
          <w:sz w:val="24"/>
        </w:rPr>
        <w:t>8. 货物验收包括： 货物包装是否完好，产地生产厂家名称、品牌、型号、规格、数量、外观质量、 配置、内在质量，以及调试运行是否达到“第一条合同文件” 规定的效果。 乙方应将所提供货物的装箱清单、产品合格证、甲方手册、原厂保修卡、随机资料及备品备件、易损件、专用工具等交付给甲方； 乙方不能完整交付货物、附（辅）件和资料的， 视为未按合同约定交货， 乙方负责补齐，因此导致逾期交付的，由乙方承担相关的违约责任。</w:t>
      </w:r>
    </w:p>
    <w:p w:rsidR="00852A3E" w:rsidRDefault="006B3583">
      <w:pPr>
        <w:spacing w:line="360" w:lineRule="auto"/>
        <w:rPr>
          <w:rFonts w:ascii="宋体" w:hAnsi="宋体" w:cs="宋体"/>
          <w:sz w:val="24"/>
        </w:rPr>
      </w:pPr>
      <w:r>
        <w:rPr>
          <w:rFonts w:ascii="宋体" w:hAnsi="宋体" w:cs="宋体" w:hint="eastAsia"/>
          <w:sz w:val="24"/>
        </w:rPr>
        <w:t>9. 货物达不到本合同“第一条合同文件”规定的数量、质量要求和运行效果， 甲方有权拒收，并可以解除合同； 由此引起甲方损失及赔偿责任由乙方承担。</w:t>
      </w:r>
    </w:p>
    <w:p w:rsidR="00852A3E" w:rsidRDefault="006B3583">
      <w:pPr>
        <w:spacing w:line="360" w:lineRule="auto"/>
        <w:rPr>
          <w:rFonts w:ascii="宋体" w:hAnsi="宋体" w:cs="宋体"/>
          <w:sz w:val="24"/>
        </w:rPr>
      </w:pPr>
      <w:r>
        <w:rPr>
          <w:rFonts w:ascii="宋体" w:hAnsi="宋体" w:cs="宋体" w:hint="eastAsia"/>
          <w:sz w:val="24"/>
        </w:rPr>
        <w:t>10. 如果合同双方对《验收报告》有分歧，双方须于出现分歧后</w:t>
      </w:r>
      <w:r>
        <w:rPr>
          <w:rFonts w:ascii="宋体" w:hAnsi="宋体" w:cs="宋体" w:hint="eastAsia"/>
          <w:sz w:val="24"/>
          <w:u w:val="single"/>
        </w:rPr>
        <w:t>10</w:t>
      </w:r>
      <w:r>
        <w:rPr>
          <w:rFonts w:ascii="宋体" w:hAnsi="宋体" w:cs="宋体" w:hint="eastAsia"/>
          <w:sz w:val="24"/>
        </w:rPr>
        <w:t>天内给对方书面声明， 以陈述己方的理由及要求，并附有关证据。分歧应通过协商解决。</w:t>
      </w:r>
    </w:p>
    <w:p w:rsidR="00852A3E" w:rsidRDefault="006B3583">
      <w:pPr>
        <w:spacing w:line="360" w:lineRule="auto"/>
        <w:rPr>
          <w:rFonts w:ascii="宋体" w:hAnsi="宋体" w:cs="宋体"/>
          <w:b/>
          <w:bCs/>
          <w:sz w:val="24"/>
        </w:rPr>
      </w:pPr>
      <w:r>
        <w:rPr>
          <w:rFonts w:ascii="宋体" w:hAnsi="宋体" w:cs="宋体" w:hint="eastAsia"/>
          <w:b/>
          <w:bCs/>
          <w:sz w:val="24"/>
        </w:rPr>
        <w:t>第八条项目管理服务</w:t>
      </w:r>
    </w:p>
    <w:p w:rsidR="00852A3E" w:rsidRDefault="006B3583">
      <w:pPr>
        <w:spacing w:line="360" w:lineRule="auto"/>
        <w:rPr>
          <w:rFonts w:ascii="宋体" w:hAnsi="宋体" w:cs="宋体"/>
          <w:sz w:val="24"/>
        </w:rPr>
      </w:pPr>
      <w:r>
        <w:rPr>
          <w:rFonts w:ascii="宋体" w:hAnsi="宋体" w:cs="宋体" w:hint="eastAsia"/>
          <w:sz w:val="24"/>
        </w:rPr>
        <w:t>乙方应指定不少于一人全权全程负责本项目的商务服务， 以及货物安装、 调试、 咨询、 培训和售后等技术服务工作。</w:t>
      </w:r>
    </w:p>
    <w:p w:rsidR="00852A3E" w:rsidRDefault="006B3583">
      <w:pPr>
        <w:spacing w:line="360" w:lineRule="auto"/>
        <w:rPr>
          <w:rFonts w:ascii="宋体" w:hAnsi="宋体" w:cs="宋体"/>
          <w:sz w:val="24"/>
        </w:rPr>
      </w:pPr>
      <w:r>
        <w:rPr>
          <w:rFonts w:ascii="宋体" w:hAnsi="宋体" w:cs="宋体" w:hint="eastAsia"/>
          <w:sz w:val="24"/>
        </w:rPr>
        <w:t>项目负责人姓名：； 联系电话：。</w:t>
      </w:r>
    </w:p>
    <w:p w:rsidR="00852A3E" w:rsidRDefault="006B3583">
      <w:pPr>
        <w:spacing w:line="360" w:lineRule="auto"/>
        <w:rPr>
          <w:rFonts w:ascii="宋体" w:hAnsi="宋体" w:cs="宋体"/>
          <w:b/>
          <w:bCs/>
          <w:sz w:val="24"/>
        </w:rPr>
      </w:pPr>
      <w:r>
        <w:rPr>
          <w:rFonts w:ascii="宋体" w:hAnsi="宋体" w:cs="宋体" w:hint="eastAsia"/>
          <w:b/>
          <w:bCs/>
          <w:sz w:val="24"/>
        </w:rPr>
        <w:t>第九条售后服务</w:t>
      </w:r>
    </w:p>
    <w:p w:rsidR="00852A3E" w:rsidRDefault="006B3583">
      <w:pPr>
        <w:spacing w:line="360" w:lineRule="auto"/>
        <w:rPr>
          <w:rFonts w:ascii="宋体" w:hAnsi="宋体" w:cs="宋体"/>
          <w:sz w:val="24"/>
        </w:rPr>
      </w:pPr>
      <w:r>
        <w:rPr>
          <w:rFonts w:ascii="宋体" w:hAnsi="宋体" w:cs="宋体" w:hint="eastAsia"/>
          <w:sz w:val="24"/>
        </w:rPr>
        <w:t>1. 质量保证期为自货物通过最终验收之日起个月 。若国家有明确规定的质量保证期高于此质量保证期的， 执行国家规定。</w:t>
      </w:r>
    </w:p>
    <w:p w:rsidR="00852A3E" w:rsidRDefault="006B3583">
      <w:pPr>
        <w:spacing w:line="360" w:lineRule="auto"/>
        <w:rPr>
          <w:rFonts w:ascii="宋体" w:hAnsi="宋体" w:cs="宋体"/>
          <w:sz w:val="24"/>
        </w:rPr>
      </w:pPr>
      <w:r>
        <w:rPr>
          <w:rFonts w:ascii="宋体" w:hAnsi="宋体" w:cs="宋体" w:hint="eastAsia"/>
          <w:sz w:val="24"/>
        </w:rPr>
        <w:t>2. 在货物质保期内， 乙方应对由于设计、工艺、质量（含环保节能要求）、 材料和的缺陷而发生的任何不足或故障负责， 并解决存在的问题。</w:t>
      </w:r>
    </w:p>
    <w:p w:rsidR="00852A3E" w:rsidRDefault="006B3583">
      <w:pPr>
        <w:spacing w:line="360" w:lineRule="auto"/>
        <w:rPr>
          <w:rFonts w:ascii="宋体" w:hAnsi="宋体" w:cs="宋体"/>
          <w:sz w:val="24"/>
        </w:rPr>
      </w:pPr>
      <w:r>
        <w:rPr>
          <w:rFonts w:ascii="宋体" w:hAnsi="宋体" w:cs="宋体" w:hint="eastAsia"/>
          <w:sz w:val="24"/>
        </w:rPr>
        <w:t>3. 对不符合本合同第四条规定要求的货物应立即进行调换， 调换本身并不影响甲方就其损失向乙方索赔的权利。</w:t>
      </w:r>
    </w:p>
    <w:p w:rsidR="00852A3E" w:rsidRDefault="006B3583">
      <w:pPr>
        <w:spacing w:line="360" w:lineRule="auto"/>
        <w:rPr>
          <w:rFonts w:ascii="宋体" w:hAnsi="宋体" w:cs="宋体"/>
          <w:sz w:val="24"/>
        </w:rPr>
      </w:pPr>
      <w:r>
        <w:rPr>
          <w:rFonts w:ascii="宋体" w:hAnsi="宋体" w:cs="宋体" w:hint="eastAsia"/>
          <w:sz w:val="24"/>
        </w:rPr>
        <w:t>4. 货物安装调试完成后， 乙方应继续向甲方提供良好的技术支持。 应当由专门队伍从事此项工作， 并提供全天候的热线技术支持服务， 应当对甲方所反映的任何问题在日（小时）之内做出及时响应，在日（小时）之内赶到现场实地解决问题。 若问题、 故障在检修工作日（小时）后仍无法解决， 乙方应在日(小时)内免费提供不低于故障货物规格型号档次的备用货物供甲方使用， 直至故障货物修复。</w:t>
      </w:r>
    </w:p>
    <w:p w:rsidR="00852A3E" w:rsidRDefault="006B3583">
      <w:pPr>
        <w:spacing w:line="360" w:lineRule="auto"/>
        <w:rPr>
          <w:rFonts w:ascii="宋体" w:hAnsi="宋体" w:cs="宋体"/>
          <w:sz w:val="24"/>
        </w:rPr>
      </w:pPr>
      <w:r>
        <w:rPr>
          <w:rFonts w:ascii="宋体" w:hAnsi="宋体" w:cs="宋体" w:hint="eastAsia"/>
          <w:sz w:val="24"/>
        </w:rPr>
        <w:lastRenderedPageBreak/>
        <w:t>5. 乙方应当建立健全售后服务体系， 确保货物正常运行。 乙方应当遵守甲方的有关管理新制度、操作规程。对于乙方违规操作造成甲方损失的，由乙方按照本合同第十二条的约定承担赔偿责任。</w:t>
      </w:r>
    </w:p>
    <w:p w:rsidR="00852A3E" w:rsidRDefault="006B3583">
      <w:pPr>
        <w:spacing w:line="360" w:lineRule="auto"/>
        <w:rPr>
          <w:rFonts w:ascii="宋体" w:hAnsi="宋体" w:cs="宋体"/>
          <w:sz w:val="24"/>
        </w:rPr>
      </w:pPr>
      <w:r>
        <w:rPr>
          <w:rFonts w:ascii="宋体" w:hAnsi="宋体" w:cs="宋体" w:hint="eastAsia"/>
          <w:sz w:val="24"/>
        </w:rPr>
        <w:t>6. 乙方应负责货物及主要部件、 配件维修更换。 质保期内， 乙方对货物（人为故意损坏除外） 提供全免费保修或免费更换；质保期后，收取维修成本费（备品备件乙方应以投标文件承诺的优惠价格提供）。</w:t>
      </w:r>
    </w:p>
    <w:p w:rsidR="00852A3E" w:rsidRDefault="006B3583">
      <w:pPr>
        <w:spacing w:line="360" w:lineRule="auto"/>
        <w:rPr>
          <w:rFonts w:ascii="宋体" w:hAnsi="宋体" w:cs="宋体"/>
          <w:b/>
          <w:bCs/>
          <w:sz w:val="24"/>
        </w:rPr>
      </w:pPr>
      <w:r>
        <w:rPr>
          <w:rFonts w:ascii="宋体" w:hAnsi="宋体" w:cs="宋体" w:hint="eastAsia"/>
          <w:b/>
          <w:bCs/>
          <w:sz w:val="24"/>
        </w:rPr>
        <w:t>第十条分包</w:t>
      </w:r>
    </w:p>
    <w:p w:rsidR="00852A3E" w:rsidRDefault="006B3583">
      <w:pPr>
        <w:spacing w:line="360" w:lineRule="auto"/>
        <w:rPr>
          <w:rFonts w:ascii="宋体" w:hAnsi="宋体" w:cs="宋体"/>
          <w:sz w:val="24"/>
        </w:rPr>
      </w:pPr>
      <w:r>
        <w:rPr>
          <w:rFonts w:ascii="宋体" w:hAnsi="宋体" w:cs="宋体" w:hint="eastAsia"/>
          <w:sz w:val="24"/>
        </w:rPr>
        <w:t>除招标采购文件事先说明、 且经甲方事先书面同意外， 乙方不得分包其应履行的合同义务。</w:t>
      </w:r>
    </w:p>
    <w:p w:rsidR="00852A3E" w:rsidRDefault="006B3583">
      <w:pPr>
        <w:spacing w:line="360" w:lineRule="auto"/>
        <w:rPr>
          <w:rFonts w:ascii="宋体" w:hAnsi="宋体" w:cs="宋体"/>
          <w:b/>
          <w:bCs/>
          <w:sz w:val="24"/>
        </w:rPr>
      </w:pPr>
      <w:r>
        <w:rPr>
          <w:rFonts w:ascii="宋体" w:hAnsi="宋体" w:cs="宋体" w:hint="eastAsia"/>
          <w:b/>
          <w:bCs/>
          <w:sz w:val="24"/>
        </w:rPr>
        <w:t>第十一条合同的生效</w:t>
      </w:r>
    </w:p>
    <w:p w:rsidR="00852A3E" w:rsidRDefault="006B3583">
      <w:pPr>
        <w:spacing w:line="360" w:lineRule="auto"/>
        <w:rPr>
          <w:rFonts w:ascii="宋体" w:hAnsi="宋体" w:cs="宋体"/>
          <w:sz w:val="24"/>
        </w:rPr>
      </w:pPr>
      <w:r>
        <w:rPr>
          <w:rFonts w:ascii="宋体" w:hAnsi="宋体" w:cs="宋体" w:hint="eastAsia"/>
          <w:sz w:val="24"/>
        </w:rPr>
        <w:t>1. 本合同经甲乙双方授权代表签订并加盖公章或合同专用章后生效。</w:t>
      </w:r>
    </w:p>
    <w:p w:rsidR="00852A3E" w:rsidRDefault="006B3583">
      <w:pPr>
        <w:spacing w:line="360" w:lineRule="auto"/>
        <w:rPr>
          <w:rFonts w:ascii="宋体" w:hAnsi="宋体" w:cs="宋体"/>
          <w:sz w:val="24"/>
        </w:rPr>
      </w:pPr>
      <w:r>
        <w:rPr>
          <w:rFonts w:ascii="宋体" w:hAnsi="宋体" w:cs="宋体" w:hint="eastAsia"/>
          <w:sz w:val="24"/>
        </w:rPr>
        <w:t>2. 生效后， 除《政府采购法》 第 49 条、 第 50 条第二款规定的情形外， 甲乙双方不得擅自变更、 中止或终止合同。</w:t>
      </w:r>
    </w:p>
    <w:p w:rsidR="00852A3E" w:rsidRDefault="006B3583">
      <w:pPr>
        <w:spacing w:line="360" w:lineRule="auto"/>
        <w:rPr>
          <w:rFonts w:ascii="宋体" w:hAnsi="宋体" w:cs="宋体"/>
          <w:b/>
          <w:bCs/>
          <w:sz w:val="24"/>
        </w:rPr>
      </w:pPr>
      <w:r>
        <w:rPr>
          <w:rFonts w:ascii="宋体" w:hAnsi="宋体" w:cs="宋体" w:hint="eastAsia"/>
          <w:b/>
          <w:bCs/>
          <w:sz w:val="24"/>
        </w:rPr>
        <w:t>第十二条违约责任</w:t>
      </w:r>
    </w:p>
    <w:p w:rsidR="00852A3E" w:rsidRDefault="006B3583">
      <w:pPr>
        <w:spacing w:line="360" w:lineRule="auto"/>
        <w:rPr>
          <w:rFonts w:ascii="宋体" w:hAnsi="宋体" w:cs="宋体"/>
          <w:sz w:val="24"/>
        </w:rPr>
      </w:pPr>
      <w:r>
        <w:rPr>
          <w:rFonts w:ascii="宋体" w:hAnsi="宋体" w:cs="宋体" w:hint="eastAsia"/>
          <w:sz w:val="24"/>
        </w:rPr>
        <w:t>1. 乙方所交付的货物不符合本合同规定的，甲方有权拒收，乙方在得到甲方通知之日起个工作日内采取补救措施，逾期仍未采取有效措施的，甲方有权要求乙方赔偿因此造成的损失或扣留履约保证金；同时乙方应向甲方支付合同总价</w:t>
      </w:r>
      <w:r>
        <w:rPr>
          <w:rFonts w:ascii="宋体" w:hAnsi="宋体" w:cs="宋体" w:hint="eastAsia"/>
          <w:sz w:val="24"/>
          <w:u w:val="single"/>
        </w:rPr>
        <w:t>5</w:t>
      </w:r>
      <w:r>
        <w:rPr>
          <w:rFonts w:ascii="宋体" w:hAnsi="宋体" w:cs="宋体" w:hint="eastAsia"/>
          <w:sz w:val="24"/>
        </w:rPr>
        <w:t>％的违约金。</w:t>
      </w:r>
    </w:p>
    <w:p w:rsidR="00852A3E" w:rsidRDefault="006B3583">
      <w:pPr>
        <w:spacing w:line="360" w:lineRule="auto"/>
        <w:rPr>
          <w:rFonts w:ascii="宋体" w:hAnsi="宋体" w:cs="宋体"/>
          <w:sz w:val="24"/>
        </w:rPr>
      </w:pPr>
      <w:r>
        <w:rPr>
          <w:rFonts w:ascii="宋体" w:hAnsi="宋体" w:cs="宋体" w:hint="eastAsia"/>
          <w:sz w:val="24"/>
        </w:rPr>
        <w:t>2. 甲方无正当理由拒收货物、 拒付货款的， 甲方应向乙方偿付拒付货款</w:t>
      </w:r>
      <w:r>
        <w:rPr>
          <w:rFonts w:ascii="宋体" w:hAnsi="宋体" w:cs="宋体" w:hint="eastAsia"/>
          <w:sz w:val="24"/>
          <w:u w:val="single"/>
        </w:rPr>
        <w:t>5</w:t>
      </w:r>
      <w:r>
        <w:rPr>
          <w:rFonts w:ascii="宋体" w:hAnsi="宋体" w:cs="宋体" w:hint="eastAsia"/>
          <w:sz w:val="24"/>
        </w:rPr>
        <w:t>％的违约金。</w:t>
      </w:r>
    </w:p>
    <w:p w:rsidR="00852A3E" w:rsidRDefault="006B3583">
      <w:pPr>
        <w:spacing w:line="360" w:lineRule="auto"/>
        <w:rPr>
          <w:rFonts w:ascii="宋体" w:hAnsi="宋体" w:cs="宋体"/>
          <w:sz w:val="24"/>
        </w:rPr>
      </w:pPr>
      <w:r>
        <w:rPr>
          <w:rFonts w:ascii="宋体" w:hAnsi="宋体" w:cs="宋体" w:hint="eastAsia"/>
          <w:sz w:val="24"/>
        </w:rPr>
        <w:t>3,乙方无正当理由逾期交付货物的,每逾期1天,乙方向甲方偿付逾期交货部分</w:t>
      </w:r>
      <w:r w:rsidR="002A1BB5">
        <w:rPr>
          <w:rFonts w:ascii="宋体" w:hAnsi="宋体" w:cs="宋体" w:hint="eastAsia"/>
          <w:sz w:val="24"/>
        </w:rPr>
        <w:t>货</w:t>
      </w:r>
      <w:r>
        <w:rPr>
          <w:rFonts w:ascii="宋体" w:hAnsi="宋体" w:cs="宋体" w:hint="eastAsia"/>
          <w:sz w:val="24"/>
        </w:rPr>
        <w:t>款总额的</w:t>
      </w:r>
      <w:r>
        <w:rPr>
          <w:rFonts w:ascii="宋体" w:hAnsi="宋体" w:cs="宋体" w:hint="eastAsia"/>
          <w:sz w:val="24"/>
          <w:u w:val="single"/>
        </w:rPr>
        <w:t>5</w:t>
      </w:r>
      <w:r>
        <w:rPr>
          <w:rFonts w:ascii="宋体" w:hAnsi="宋体" w:cs="宋体" w:hint="eastAsia"/>
          <w:sz w:val="24"/>
        </w:rPr>
        <w:t>%的违约金。如乙方逾期交货达</w:t>
      </w:r>
      <w:r>
        <w:rPr>
          <w:rFonts w:ascii="宋体" w:hAnsi="宋体" w:cs="宋体" w:hint="eastAsia"/>
          <w:sz w:val="24"/>
          <w:u w:val="single"/>
        </w:rPr>
        <w:t>15</w:t>
      </w:r>
      <w:r>
        <w:rPr>
          <w:rFonts w:ascii="宋体" w:hAnsi="宋体" w:cs="宋体" w:hint="eastAsia"/>
          <w:sz w:val="24"/>
        </w:rPr>
        <w:t>天,甲方有权解除合同,甲方解除合同的通知自到达乙方时生效。在此情况下,乙方给甲方造成的实际损失高于违约金的,对高出违约金的部分乙方应予以赔偿。</w:t>
      </w:r>
    </w:p>
    <w:p w:rsidR="00852A3E" w:rsidRDefault="006B3583">
      <w:pPr>
        <w:spacing w:line="360" w:lineRule="auto"/>
        <w:rPr>
          <w:rFonts w:ascii="宋体" w:hAnsi="宋体" w:cs="宋体"/>
          <w:sz w:val="24"/>
        </w:rPr>
      </w:pPr>
      <w:r>
        <w:rPr>
          <w:rFonts w:ascii="宋体" w:hAnsi="宋体" w:cs="宋体" w:hint="eastAsia"/>
          <w:sz w:val="24"/>
        </w:rPr>
        <w:t>4,甲方未按合同规定的期限向乙方支付</w:t>
      </w:r>
      <w:r w:rsidR="004C0EBB">
        <w:rPr>
          <w:rFonts w:ascii="宋体" w:hAnsi="宋体" w:cs="宋体" w:hint="eastAsia"/>
          <w:sz w:val="24"/>
        </w:rPr>
        <w:t>货</w:t>
      </w:r>
      <w:r>
        <w:rPr>
          <w:rFonts w:ascii="宋体" w:hAnsi="宋体" w:cs="宋体" w:hint="eastAsia"/>
          <w:sz w:val="24"/>
        </w:rPr>
        <w:t>款的,每逾期1天甲方向乙方偿付欠款总额的</w:t>
      </w:r>
      <w:r>
        <w:rPr>
          <w:rFonts w:ascii="宋体" w:hAnsi="宋体" w:cs="宋体" w:hint="eastAsia"/>
          <w:sz w:val="24"/>
          <w:u w:val="single"/>
        </w:rPr>
        <w:t xml:space="preserve"> 1 </w:t>
      </w:r>
      <w:r>
        <w:rPr>
          <w:rFonts w:ascii="宋体" w:hAnsi="宋体" w:cs="宋体" w:hint="eastAsia"/>
          <w:sz w:val="24"/>
        </w:rPr>
        <w:t>%违约金,但累计违约金总额不超过欠款总额的</w:t>
      </w:r>
      <w:r>
        <w:rPr>
          <w:rFonts w:ascii="宋体" w:hAnsi="宋体" w:cs="宋体" w:hint="eastAsia"/>
          <w:sz w:val="24"/>
          <w:u w:val="single"/>
        </w:rPr>
        <w:t xml:space="preserve">3 </w:t>
      </w:r>
      <w:r>
        <w:rPr>
          <w:rFonts w:ascii="宋体" w:hAnsi="宋体" w:cs="宋体" w:hint="eastAsia"/>
          <w:sz w:val="24"/>
        </w:rPr>
        <w:t>%。</w:t>
      </w:r>
    </w:p>
    <w:p w:rsidR="00852A3E" w:rsidRDefault="006B3583">
      <w:pPr>
        <w:spacing w:line="360" w:lineRule="auto"/>
        <w:rPr>
          <w:rFonts w:ascii="宋体" w:hAnsi="宋体" w:cs="宋体"/>
          <w:sz w:val="24"/>
        </w:rPr>
      </w:pPr>
      <w:r>
        <w:rPr>
          <w:rFonts w:ascii="宋体" w:hAnsi="宋体" w:cs="宋体" w:hint="eastAsia"/>
          <w:sz w:val="24"/>
        </w:rPr>
        <w:t>5.在乙方承诺的或国家规定的质量保证期内(取两者中最长的期限),如经乙方两次维修,货物仍不能达到合同约定的质量标准、远行效果的, 甲方有权要求乙方更换为全新合格货物并按本条第1款处理,同时,乙方</w:t>
      </w:r>
      <w:proofErr w:type="gramStart"/>
      <w:r>
        <w:rPr>
          <w:rFonts w:ascii="宋体" w:hAnsi="宋体" w:cs="宋体" w:hint="eastAsia"/>
          <w:sz w:val="24"/>
        </w:rPr>
        <w:t>运须赔俊</w:t>
      </w:r>
      <w:proofErr w:type="gramEnd"/>
      <w:r>
        <w:rPr>
          <w:rFonts w:ascii="宋体" w:hAnsi="宋体" w:cs="宋体" w:hint="eastAsia"/>
          <w:sz w:val="24"/>
        </w:rPr>
        <w:t>甲方因此遭受的损失。</w:t>
      </w:r>
    </w:p>
    <w:p w:rsidR="00852A3E" w:rsidRDefault="006B3583">
      <w:pPr>
        <w:spacing w:line="360" w:lineRule="auto"/>
        <w:rPr>
          <w:rFonts w:ascii="宋体" w:hAnsi="宋体" w:cs="宋体"/>
          <w:sz w:val="24"/>
        </w:rPr>
      </w:pPr>
      <w:r>
        <w:rPr>
          <w:rFonts w:ascii="宋体" w:hAnsi="宋体" w:cs="宋体" w:hint="eastAsia"/>
          <w:sz w:val="24"/>
        </w:rPr>
        <w:t>6,其它未尽事宜,以《中华人民共和国民法典》和《政府采购法》等有关法律法规规定为准,无相关规定的,双方协商解决。</w:t>
      </w:r>
    </w:p>
    <w:p w:rsidR="00852A3E" w:rsidRDefault="006B3583">
      <w:pPr>
        <w:spacing w:line="360" w:lineRule="auto"/>
        <w:rPr>
          <w:rFonts w:ascii="宋体" w:hAnsi="宋体" w:cs="宋体"/>
          <w:b/>
          <w:bCs/>
          <w:sz w:val="24"/>
        </w:rPr>
      </w:pPr>
      <w:r>
        <w:rPr>
          <w:rFonts w:ascii="宋体" w:hAnsi="宋体" w:cs="宋体" w:hint="eastAsia"/>
          <w:b/>
          <w:bCs/>
          <w:sz w:val="24"/>
        </w:rPr>
        <w:t>第十三条不可抗力</w:t>
      </w:r>
    </w:p>
    <w:p w:rsidR="00852A3E" w:rsidRDefault="006B3583">
      <w:pPr>
        <w:spacing w:line="360" w:lineRule="auto"/>
        <w:rPr>
          <w:rFonts w:ascii="宋体" w:hAnsi="宋体" w:cs="宋体"/>
          <w:sz w:val="24"/>
        </w:rPr>
      </w:pPr>
      <w:r>
        <w:rPr>
          <w:rFonts w:ascii="宋体" w:hAnsi="宋体" w:cs="宋体" w:hint="eastAsia"/>
          <w:sz w:val="24"/>
        </w:rPr>
        <w:lastRenderedPageBreak/>
        <w:t>甲、乙方中任何一方,因</w:t>
      </w:r>
      <w:proofErr w:type="gramStart"/>
      <w:r>
        <w:rPr>
          <w:rFonts w:ascii="宋体" w:hAnsi="宋体" w:cs="宋体" w:hint="eastAsia"/>
          <w:sz w:val="24"/>
        </w:rPr>
        <w:t>不可执力不能</w:t>
      </w:r>
      <w:proofErr w:type="gramEnd"/>
      <w:r>
        <w:rPr>
          <w:rFonts w:ascii="宋体" w:hAnsi="宋体" w:cs="宋体" w:hint="eastAsia"/>
          <w:sz w:val="24"/>
        </w:rPr>
        <w:t>按时</w:t>
      </w:r>
      <w:proofErr w:type="gramStart"/>
      <w:r>
        <w:rPr>
          <w:rFonts w:ascii="宋体" w:hAnsi="宋体" w:cs="宋体" w:hint="eastAsia"/>
          <w:sz w:val="24"/>
        </w:rPr>
        <w:t>或兜全履行</w:t>
      </w:r>
      <w:proofErr w:type="gramEnd"/>
      <w:r>
        <w:rPr>
          <w:rFonts w:ascii="宋体" w:hAnsi="宋体" w:cs="宋体" w:hint="eastAsia"/>
          <w:sz w:val="24"/>
        </w:rPr>
        <w:t>合同的,应及时通知对方,并在个工作日内提供相应证明。未履行</w:t>
      </w:r>
      <w:proofErr w:type="gramStart"/>
      <w:r>
        <w:rPr>
          <w:rFonts w:ascii="宋体" w:hAnsi="宋体" w:cs="宋体" w:hint="eastAsia"/>
          <w:sz w:val="24"/>
        </w:rPr>
        <w:t>宪合同</w:t>
      </w:r>
      <w:proofErr w:type="gramEnd"/>
      <w:r>
        <w:rPr>
          <w:rFonts w:ascii="宋体" w:hAnsi="宋体" w:cs="宋体" w:hint="eastAsia"/>
          <w:sz w:val="24"/>
        </w:rPr>
        <w:t>部分是否继续履行、如何履行等问题,可由双方初步协商,并向主管部门和政府采购管理部门报告。确定为不可抗力原因造成的损失,免于承担责任。</w:t>
      </w:r>
    </w:p>
    <w:p w:rsidR="00852A3E" w:rsidRDefault="006B3583">
      <w:pPr>
        <w:spacing w:line="360" w:lineRule="auto"/>
        <w:rPr>
          <w:rFonts w:ascii="宋体" w:hAnsi="宋体" w:cs="宋体"/>
          <w:b/>
          <w:bCs/>
          <w:sz w:val="24"/>
        </w:rPr>
      </w:pPr>
      <w:r>
        <w:rPr>
          <w:rFonts w:ascii="宋体" w:hAnsi="宋体" w:cs="宋体" w:hint="eastAsia"/>
          <w:b/>
          <w:bCs/>
          <w:sz w:val="24"/>
        </w:rPr>
        <w:t>第十四条争议的解决方式</w:t>
      </w:r>
    </w:p>
    <w:p w:rsidR="00852A3E" w:rsidRDefault="006B3583">
      <w:pPr>
        <w:spacing w:line="360" w:lineRule="auto"/>
        <w:rPr>
          <w:rFonts w:ascii="宋体" w:hAnsi="宋体" w:cs="宋体"/>
          <w:sz w:val="24"/>
        </w:rPr>
      </w:pPr>
      <w:r>
        <w:rPr>
          <w:rFonts w:ascii="宋体" w:hAnsi="宋体" w:cs="宋体" w:hint="eastAsia"/>
          <w:sz w:val="24"/>
        </w:rPr>
        <w:t>1.因货物的质量问题发生争议的,应当邀请国家认可的质量检测机构对货物质量进行鉴定。货物特合标准的,鉴定费由甲方承担;货物不符合质量标准的,鉴定费由乙方承担。</w:t>
      </w:r>
    </w:p>
    <w:p w:rsidR="00852A3E" w:rsidRDefault="006B3583">
      <w:pPr>
        <w:spacing w:line="360" w:lineRule="auto"/>
        <w:rPr>
          <w:rFonts w:ascii="宋体" w:hAnsi="宋体" w:cs="宋体"/>
          <w:sz w:val="24"/>
        </w:rPr>
      </w:pPr>
      <w:r>
        <w:rPr>
          <w:rFonts w:ascii="宋体" w:hAnsi="宋体" w:cs="宋体" w:hint="eastAsia"/>
          <w:sz w:val="24"/>
        </w:rPr>
        <w:t>2、在解释或者执行本合同的过程中发生争议时,双方应通过协商方式解决。</w:t>
      </w:r>
    </w:p>
    <w:p w:rsidR="00852A3E" w:rsidRDefault="006B3583">
      <w:pPr>
        <w:spacing w:line="360" w:lineRule="auto"/>
        <w:rPr>
          <w:rFonts w:ascii="宋体" w:hAnsi="宋体" w:cs="宋体"/>
          <w:sz w:val="24"/>
        </w:rPr>
      </w:pPr>
      <w:r>
        <w:rPr>
          <w:rFonts w:ascii="宋体" w:hAnsi="宋体" w:cs="宋体" w:hint="eastAsia"/>
          <w:sz w:val="24"/>
        </w:rPr>
        <w:t>3、经协商不能解决的争议,双方可选择以下第一种方式解决:①向项目所在地有管辖权的法院提起诉讼;②向项目所在地仲裁委员会提出仲裁。</w:t>
      </w:r>
    </w:p>
    <w:p w:rsidR="00852A3E" w:rsidRDefault="006B3583">
      <w:pPr>
        <w:spacing w:line="360" w:lineRule="auto"/>
        <w:rPr>
          <w:rFonts w:ascii="宋体" w:hAnsi="宋体" w:cs="宋体"/>
          <w:sz w:val="24"/>
        </w:rPr>
      </w:pPr>
      <w:r>
        <w:rPr>
          <w:rFonts w:ascii="宋体" w:hAnsi="宋体" w:cs="宋体" w:hint="eastAsia"/>
          <w:sz w:val="24"/>
        </w:rPr>
        <w:t>4,在法院审理和仲裁期间,除有争议部分外,本合同其他部分可以履行的仍应按合同条款继续履行。</w:t>
      </w:r>
    </w:p>
    <w:p w:rsidR="00852A3E" w:rsidRDefault="006B3583">
      <w:pPr>
        <w:spacing w:line="360" w:lineRule="auto"/>
        <w:rPr>
          <w:rFonts w:ascii="宋体" w:hAnsi="宋体" w:cs="宋体"/>
          <w:b/>
          <w:bCs/>
          <w:sz w:val="24"/>
        </w:rPr>
      </w:pPr>
      <w:r>
        <w:rPr>
          <w:rFonts w:ascii="宋体" w:hAnsi="宋体" w:cs="宋体" w:hint="eastAsia"/>
          <w:b/>
          <w:bCs/>
          <w:sz w:val="24"/>
        </w:rPr>
        <w:t>第十五条其他</w:t>
      </w:r>
    </w:p>
    <w:p w:rsidR="00852A3E" w:rsidRDefault="006B3583">
      <w:pPr>
        <w:spacing w:line="360" w:lineRule="auto"/>
        <w:rPr>
          <w:rFonts w:ascii="宋体" w:hAnsi="宋体" w:cs="宋体"/>
          <w:sz w:val="24"/>
        </w:rPr>
      </w:pPr>
      <w:r>
        <w:rPr>
          <w:rFonts w:ascii="宋体" w:hAnsi="宋体" w:cs="宋体" w:hint="eastAsia"/>
          <w:sz w:val="24"/>
        </w:rPr>
        <w:t>符合《政府采购法》第49条规定的,经双方协</w:t>
      </w:r>
      <w:r w:rsidR="00E252E0">
        <w:rPr>
          <w:rFonts w:ascii="宋体" w:hAnsi="宋体" w:cs="宋体" w:hint="eastAsia"/>
          <w:sz w:val="24"/>
        </w:rPr>
        <w:t>商</w:t>
      </w:r>
      <w:r>
        <w:rPr>
          <w:rFonts w:ascii="宋体" w:hAnsi="宋体" w:cs="宋体" w:hint="eastAsia"/>
          <w:sz w:val="24"/>
        </w:rPr>
        <w:t>,办理政府采购手续后,可签订补充新合同,所签订的补充新合同与本合同具有同等法律效力。</w:t>
      </w:r>
    </w:p>
    <w:p w:rsidR="00852A3E" w:rsidRDefault="006B3583">
      <w:pPr>
        <w:spacing w:line="360" w:lineRule="auto"/>
        <w:rPr>
          <w:rFonts w:ascii="宋体" w:hAnsi="宋体" w:cs="宋体"/>
          <w:sz w:val="24"/>
        </w:rPr>
      </w:pPr>
      <w:r>
        <w:rPr>
          <w:rFonts w:ascii="宋体" w:hAnsi="宋体" w:cs="宋体" w:hint="eastAsia"/>
          <w:sz w:val="24"/>
        </w:rPr>
        <w:t>本合同一式份,甲、乙双方各执份。</w:t>
      </w:r>
    </w:p>
    <w:p w:rsidR="00852A3E" w:rsidRDefault="006B3583">
      <w:pPr>
        <w:spacing w:line="360" w:lineRule="auto"/>
        <w:rPr>
          <w:rFonts w:ascii="宋体" w:hAnsi="宋体" w:cs="宋体"/>
          <w:sz w:val="24"/>
        </w:rPr>
      </w:pPr>
      <w:r>
        <w:rPr>
          <w:rFonts w:ascii="宋体" w:hAnsi="宋体" w:cs="宋体" w:hint="eastAsia"/>
          <w:sz w:val="24"/>
        </w:rPr>
        <w:t>甲方:                                      乙方:</w:t>
      </w:r>
    </w:p>
    <w:p w:rsidR="00852A3E" w:rsidRDefault="006B3583">
      <w:pPr>
        <w:spacing w:line="360" w:lineRule="auto"/>
        <w:rPr>
          <w:rFonts w:ascii="宋体" w:hAnsi="宋体" w:cs="宋体"/>
          <w:sz w:val="24"/>
        </w:rPr>
      </w:pPr>
      <w:r>
        <w:rPr>
          <w:rFonts w:ascii="宋体" w:hAnsi="宋体" w:cs="宋体" w:hint="eastAsia"/>
          <w:sz w:val="24"/>
        </w:rPr>
        <w:t>名称: (盖章)                               名称: (盖章)</w:t>
      </w:r>
    </w:p>
    <w:p w:rsidR="00852A3E" w:rsidRDefault="006B3583">
      <w:pPr>
        <w:spacing w:line="360" w:lineRule="auto"/>
        <w:rPr>
          <w:rFonts w:ascii="宋体" w:hAnsi="宋体" w:cs="宋体"/>
          <w:sz w:val="24"/>
        </w:rPr>
      </w:pPr>
      <w:r>
        <w:rPr>
          <w:rFonts w:ascii="宋体" w:hAnsi="宋体" w:cs="宋体" w:hint="eastAsia"/>
          <w:sz w:val="24"/>
        </w:rPr>
        <w:t>地址:                                      地址:</w:t>
      </w:r>
    </w:p>
    <w:p w:rsidR="00852A3E" w:rsidRDefault="006B3583">
      <w:pPr>
        <w:spacing w:line="360" w:lineRule="auto"/>
        <w:rPr>
          <w:rFonts w:ascii="宋体" w:hAnsi="宋体" w:cs="宋体"/>
          <w:sz w:val="24"/>
        </w:rPr>
      </w:pPr>
      <w:r>
        <w:rPr>
          <w:rFonts w:ascii="宋体" w:hAnsi="宋体" w:cs="宋体" w:hint="eastAsia"/>
          <w:sz w:val="24"/>
        </w:rPr>
        <w:t>法定代表人(签字):                          法定代表人(签字):</w:t>
      </w:r>
    </w:p>
    <w:p w:rsidR="00852A3E" w:rsidRDefault="006B3583">
      <w:pPr>
        <w:spacing w:line="360" w:lineRule="auto"/>
        <w:rPr>
          <w:rFonts w:ascii="宋体" w:hAnsi="宋体" w:cs="宋体"/>
          <w:sz w:val="24"/>
        </w:rPr>
      </w:pPr>
      <w:r>
        <w:rPr>
          <w:rFonts w:ascii="宋体" w:hAnsi="宋体" w:cs="宋体" w:hint="eastAsia"/>
          <w:sz w:val="24"/>
        </w:rPr>
        <w:t>授权代表(签字):                            授权代表(签字):</w:t>
      </w:r>
    </w:p>
    <w:p w:rsidR="00852A3E" w:rsidRDefault="006B3583">
      <w:pPr>
        <w:spacing w:line="360" w:lineRule="auto"/>
        <w:rPr>
          <w:rFonts w:ascii="宋体" w:hAnsi="宋体" w:cs="宋体"/>
          <w:sz w:val="24"/>
        </w:rPr>
      </w:pPr>
      <w:r>
        <w:rPr>
          <w:rFonts w:ascii="宋体" w:hAnsi="宋体" w:cs="宋体" w:hint="eastAsia"/>
          <w:sz w:val="24"/>
        </w:rPr>
        <w:t>开户银行:                                  开户银行:</w:t>
      </w:r>
    </w:p>
    <w:p w:rsidR="00852A3E" w:rsidRDefault="006B3583">
      <w:pPr>
        <w:spacing w:line="360" w:lineRule="auto"/>
        <w:rPr>
          <w:rFonts w:ascii="宋体" w:hAnsi="宋体" w:cs="宋体"/>
          <w:sz w:val="24"/>
        </w:rPr>
      </w:pPr>
      <w:r>
        <w:rPr>
          <w:rFonts w:ascii="宋体" w:hAnsi="宋体" w:cs="宋体" w:hint="eastAsia"/>
          <w:sz w:val="24"/>
        </w:rPr>
        <w:t>银行帐号:                                  银行帐号:</w:t>
      </w:r>
    </w:p>
    <w:p w:rsidR="00852A3E" w:rsidRDefault="006B3583">
      <w:pPr>
        <w:spacing w:line="360" w:lineRule="auto"/>
        <w:rPr>
          <w:rFonts w:ascii="宋体" w:hAnsi="宋体" w:cs="宋体"/>
          <w:sz w:val="24"/>
        </w:rPr>
      </w:pPr>
      <w:r>
        <w:rPr>
          <w:rFonts w:ascii="宋体" w:hAnsi="宋体" w:cs="宋体" w:hint="eastAsia"/>
          <w:sz w:val="24"/>
        </w:rPr>
        <w:t>时间：年月日                               时间：年月日</w:t>
      </w:r>
    </w:p>
    <w:p w:rsidR="00852A3E" w:rsidRDefault="00852A3E">
      <w:pPr>
        <w:spacing w:line="360" w:lineRule="auto"/>
        <w:ind w:firstLineChars="150" w:firstLine="360"/>
        <w:rPr>
          <w:rFonts w:ascii="宋体" w:hAnsi="宋体" w:cs="宋体"/>
          <w:sz w:val="24"/>
        </w:rPr>
      </w:pPr>
    </w:p>
    <w:p w:rsidR="00852A3E" w:rsidRDefault="006B3583">
      <w:pPr>
        <w:spacing w:line="360" w:lineRule="auto"/>
        <w:rPr>
          <w:rFonts w:ascii="宋体" w:hAnsi="宋体" w:cs="宋体"/>
          <w:sz w:val="24"/>
        </w:rPr>
      </w:pPr>
      <w:r>
        <w:rPr>
          <w:rFonts w:ascii="宋体" w:hAnsi="宋体" w:cs="宋体" w:hint="eastAsia"/>
          <w:b/>
          <w:sz w:val="24"/>
        </w:rPr>
        <w:t>注：本合同作为示范文本，具体以中标人与采购人所签订正式合同为准</w:t>
      </w:r>
      <w:r>
        <w:rPr>
          <w:rFonts w:ascii="宋体" w:hAnsi="宋体" w:cs="宋体" w:hint="eastAsia"/>
          <w:sz w:val="24"/>
        </w:rPr>
        <w:t>。</w:t>
      </w:r>
    </w:p>
    <w:p w:rsidR="00852A3E" w:rsidRDefault="006B3583">
      <w:r>
        <w:br w:type="page"/>
      </w:r>
    </w:p>
    <w:p w:rsidR="00852A3E" w:rsidRDefault="006B3583">
      <w:pPr>
        <w:numPr>
          <w:ilvl w:val="0"/>
          <w:numId w:val="9"/>
        </w:numPr>
        <w:jc w:val="center"/>
        <w:rPr>
          <w:rFonts w:ascii="宋体" w:hAnsi="宋体" w:cs="宋体"/>
          <w:b/>
          <w:bCs/>
          <w:sz w:val="36"/>
          <w:szCs w:val="36"/>
        </w:rPr>
      </w:pPr>
      <w:r>
        <w:rPr>
          <w:rFonts w:ascii="宋体" w:hAnsi="宋体" w:cs="宋体" w:hint="eastAsia"/>
          <w:b/>
          <w:bCs/>
          <w:sz w:val="36"/>
          <w:szCs w:val="36"/>
        </w:rPr>
        <w:lastRenderedPageBreak/>
        <w:t>投标文件格式</w:t>
      </w:r>
    </w:p>
    <w:p w:rsidR="00852A3E" w:rsidRDefault="00852A3E">
      <w:pPr>
        <w:pStyle w:val="a8"/>
        <w:ind w:leftChars="0" w:left="0"/>
        <w:rPr>
          <w:rFonts w:ascii="宋体" w:hAnsi="宋体" w:cs="宋体"/>
        </w:rPr>
      </w:pPr>
    </w:p>
    <w:p w:rsidR="00852A3E" w:rsidRDefault="00852A3E">
      <w:pPr>
        <w:rPr>
          <w:rFonts w:ascii="宋体" w:hAnsi="宋体" w:cs="宋体"/>
        </w:rPr>
      </w:pPr>
    </w:p>
    <w:p w:rsidR="00852A3E" w:rsidRDefault="006B3583">
      <w:pPr>
        <w:pStyle w:val="a9"/>
        <w:adjustRightInd w:val="0"/>
        <w:snapToGrid w:val="0"/>
        <w:spacing w:line="460" w:lineRule="exact"/>
        <w:rPr>
          <w:rFonts w:hAnsi="宋体" w:cs="宋体"/>
          <w:b/>
          <w:sz w:val="24"/>
          <w:szCs w:val="24"/>
        </w:rPr>
      </w:pPr>
      <w:r>
        <w:rPr>
          <w:rFonts w:hAnsi="宋体" w:cs="宋体" w:hint="eastAsia"/>
          <w:b/>
          <w:sz w:val="24"/>
          <w:szCs w:val="24"/>
        </w:rPr>
        <w:t>注：《政府采购招标文件》中提供投标格式，投标单位应参照格式制作，未提供格式的，请各投标单位自行拟定格式（加盖公章并由法人或其授权代表签字）</w:t>
      </w:r>
    </w:p>
    <w:p w:rsidR="00852A3E" w:rsidRDefault="006B3583">
      <w:r>
        <w:br w:type="page"/>
      </w:r>
    </w:p>
    <w:p w:rsidR="00852A3E" w:rsidRDefault="006B3583">
      <w:pPr>
        <w:rPr>
          <w:rFonts w:ascii="宋体" w:hAnsi="宋体" w:cs="宋体"/>
          <w:kern w:val="0"/>
          <w:sz w:val="28"/>
          <w:szCs w:val="28"/>
        </w:rPr>
      </w:pPr>
      <w:r>
        <w:rPr>
          <w:rFonts w:ascii="宋体" w:hAnsi="宋体" w:cs="宋体"/>
          <w:noProof/>
          <w:color w:val="FF0000"/>
          <w:kern w:val="0"/>
          <w:sz w:val="28"/>
          <w:szCs w:val="28"/>
        </w:rPr>
        <w:lastRenderedPageBreak/>
        <mc:AlternateContent>
          <mc:Choice Requires="wps">
            <w:drawing>
              <wp:anchor distT="0" distB="0" distL="114300" distR="114300" simplePos="0" relativeHeight="251659264" behindDoc="0" locked="0" layoutInCell="1" allowOverlap="1" wp14:anchorId="3379EC5A" wp14:editId="676D16CE">
                <wp:simplePos x="0" y="0"/>
                <wp:positionH relativeFrom="column">
                  <wp:posOffset>4281805</wp:posOffset>
                </wp:positionH>
                <wp:positionV relativeFrom="paragraph">
                  <wp:posOffset>-148590</wp:posOffset>
                </wp:positionV>
                <wp:extent cx="1530985" cy="1774190"/>
                <wp:effectExtent l="9525" t="9525" r="13970" b="14605"/>
                <wp:wrapNone/>
                <wp:docPr id="100" name="文本框 100"/>
                <wp:cNvGraphicFramePr/>
                <a:graphic xmlns:a="http://schemas.openxmlformats.org/drawingml/2006/main">
                  <a:graphicData uri="http://schemas.microsoft.com/office/word/2010/wordprocessingShape">
                    <wps:wsp>
                      <wps:cNvSpPr txBox="1"/>
                      <wps:spPr>
                        <a:xfrm>
                          <a:off x="0" y="0"/>
                          <a:ext cx="1530985" cy="1774190"/>
                        </a:xfrm>
                        <a:prstGeom prst="rect">
                          <a:avLst/>
                        </a:prstGeom>
                        <a:solidFill>
                          <a:srgbClr val="FFFFFF"/>
                        </a:solidFill>
                        <a:ln w="19050" cap="flat" cmpd="sng">
                          <a:solidFill>
                            <a:srgbClr val="FF0000"/>
                          </a:solidFill>
                          <a:prstDash val="solid"/>
                          <a:miter/>
                          <a:headEnd type="none" w="med" len="med"/>
                          <a:tailEnd type="none" w="med" len="med"/>
                        </a:ln>
                        <a:effectLst/>
                      </wps:spPr>
                      <wps:txbx>
                        <w:txbxContent>
                          <w:p w:rsidR="0010576D" w:rsidRDefault="0010576D">
                            <w:r>
                              <w:rPr>
                                <w:rFonts w:ascii="宋体" w:hAnsi="宋体" w:cs="宋体" w:hint="eastAsia"/>
                                <w:color w:val="FF0000"/>
                                <w:kern w:val="0"/>
                                <w:sz w:val="46"/>
                                <w:szCs w:val="46"/>
                              </w:rPr>
                              <w:t>正本</w:t>
                            </w:r>
                            <w:r>
                              <w:rPr>
                                <w:rFonts w:ascii="宋体" w:hAnsi="宋体" w:cs="宋体"/>
                                <w:color w:val="FF0000"/>
                                <w:kern w:val="0"/>
                                <w:sz w:val="46"/>
                                <w:szCs w:val="46"/>
                              </w:rPr>
                              <w:t>/</w:t>
                            </w:r>
                            <w:r>
                              <w:rPr>
                                <w:rFonts w:ascii="宋体" w:hAnsi="宋体" w:cs="宋体" w:hint="eastAsia"/>
                                <w:color w:val="FF0000"/>
                                <w:kern w:val="0"/>
                                <w:sz w:val="46"/>
                                <w:szCs w:val="46"/>
                              </w:rPr>
                              <w:t>副本</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100" o:spid="_x0000_s1026" type="#_x0000_t202" style="position:absolute;left:0;text-align:left;margin-left:337.15pt;margin-top:-11.7pt;width:120.55pt;height:139.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joCwIAABYEAAAOAAAAZHJzL2Uyb0RvYy54bWysU02O0zAU3iNxB8t7mmSgzDRqOgJK2SBA&#10;GjjAq+0klvwn223SC8ANWLFhP+fqOXh2Oy0FFgiRhfNsf/7e975nz29HrchW+CCtaWg1KSkRhlku&#10;TdfQTx9XT24oCREMB2WNaOhOBHq7ePxoPrhaXNneKi48QRIT6sE1tI/R1UURWC80hIl1wuBma72G&#10;iFPfFdzDgOxaFVdl+bwYrOfOWyZCwNXlYZMuMn/bChbft20QkaiGoraYR5/HdRqLxRzqzoPrJTvK&#10;gH9QoUEaTHqiWkIEsvHyNyotmbfBtnHCrC5s20omcg1YTVX+Us1dD07kWtCc4E42hf9Hy95tP3gi&#10;OfauRH8MaGzS/uuX/bf7/ffPJC2iRYMLNSLvHGLj+NKOCH9YD7iYKh9br9MfayK4j2S7k8FijISl&#10;Q9On5exmSgnDver6+lk1y/zF+bjzIb4RVpMUNNRjB7OxsH0bIkpB6AMkZQtWSb6SSuWJ79avlCdb&#10;wG6v8pdU4pELmDJkwPSzcooiGeCtaxVEDLVDH4LpcsKLI+GSucTvT8xJ2RJCf1CQGRIMai2j8Dnq&#10;BfDXhpO4c+i0wUdBkxotOCVK4BtKUUZGkOpvkFieMimJyPf9aFNq2aE1KYrjekTSFK4t32EbN87L&#10;rkeHq0O17sUm2pXMFp9haF6a4OXLNh4fSrrdP88z6vycFz8AAAD//wMAUEsDBBQABgAIAAAAIQAE&#10;wDwE4QAAAAsBAAAPAAAAZHJzL2Rvd25yZXYueG1sTI/LTsMwEEX3SPyDNUjsWqdpGiDEqRBShcSO&#10;FLVb154mEX6E2E3C3zOsym5Gc3Tn3HI7W8NGHELnnYDVMgGGTnnduUbA5363eAQWonRaGu9QwA8G&#10;2Fa3N6UstJ/cB451bBiFuFBIAW2MfcF5UC1aGZa+R0e3sx+sjLQODdeDnCjcGp4mSc6t7Bx9aGWP&#10;ry2qr/piBexyee6Pb5lR43v9rQ6HqTvuGyHu7+aXZ2AR53iF4U+f1KEip5O/OB2YEZA/ZGtCBSzS&#10;dQaMiKfVhoaTgHSTJ8Crkv/vUP0CAAD//wMAUEsBAi0AFAAGAAgAAAAhALaDOJL+AAAA4QEAABMA&#10;AAAAAAAAAAAAAAAAAAAAAFtDb250ZW50X1R5cGVzXS54bWxQSwECLQAUAAYACAAAACEAOP0h/9YA&#10;AACUAQAACwAAAAAAAAAAAAAAAAAvAQAAX3JlbHMvLnJlbHNQSwECLQAUAAYACAAAACEA5flY6AsC&#10;AAAWBAAADgAAAAAAAAAAAAAAAAAuAgAAZHJzL2Uyb0RvYy54bWxQSwECLQAUAAYACAAAACEABMA8&#10;BOEAAAALAQAADwAAAAAAAAAAAAAAAABlBAAAZHJzL2Rvd25yZXYueG1sUEsFBgAAAAAEAAQA8wAA&#10;AHMFAAAAAA==&#10;" strokecolor="red" strokeweight="1.5pt">
                <v:textbox style="mso-fit-shape-to-text:t">
                  <w:txbxContent>
                    <w:p w:rsidR="0010576D" w:rsidRDefault="0010576D">
                      <w:r>
                        <w:rPr>
                          <w:rFonts w:ascii="宋体" w:hAnsi="宋体" w:cs="宋体" w:hint="eastAsia"/>
                          <w:color w:val="FF0000"/>
                          <w:kern w:val="0"/>
                          <w:sz w:val="46"/>
                          <w:szCs w:val="46"/>
                        </w:rPr>
                        <w:t>正本</w:t>
                      </w:r>
                      <w:r>
                        <w:rPr>
                          <w:rFonts w:ascii="宋体" w:hAnsi="宋体" w:cs="宋体"/>
                          <w:color w:val="FF0000"/>
                          <w:kern w:val="0"/>
                          <w:sz w:val="46"/>
                          <w:szCs w:val="46"/>
                        </w:rPr>
                        <w:t>/</w:t>
                      </w:r>
                      <w:r>
                        <w:rPr>
                          <w:rFonts w:ascii="宋体" w:hAnsi="宋体" w:cs="宋体" w:hint="eastAsia"/>
                          <w:color w:val="FF0000"/>
                          <w:kern w:val="0"/>
                          <w:sz w:val="46"/>
                          <w:szCs w:val="46"/>
                        </w:rPr>
                        <w:t>副本</w:t>
                      </w:r>
                    </w:p>
                  </w:txbxContent>
                </v:textbox>
              </v:shape>
            </w:pict>
          </mc:Fallback>
        </mc:AlternateContent>
      </w:r>
      <w:r>
        <w:rPr>
          <w:rFonts w:ascii="宋体" w:hAnsi="宋体" w:cs="宋体" w:hint="eastAsia"/>
        </w:rPr>
        <w:t>投标文件封面格式参考：</w:t>
      </w:r>
      <w:r>
        <w:rPr>
          <w:rFonts w:ascii="宋体" w:hAnsi="宋体" w:cs="宋体" w:hint="eastAsia"/>
          <w:color w:val="000000"/>
          <w:kern w:val="0"/>
          <w:sz w:val="28"/>
          <w:szCs w:val="28"/>
        </w:rPr>
        <w:tab/>
      </w:r>
    </w:p>
    <w:p w:rsidR="00852A3E" w:rsidRDefault="00852A3E">
      <w:pPr>
        <w:autoSpaceDE w:val="0"/>
        <w:autoSpaceDN w:val="0"/>
        <w:adjustRightInd w:val="0"/>
        <w:jc w:val="right"/>
        <w:rPr>
          <w:rFonts w:ascii="宋体" w:hAnsi="宋体" w:cs="宋体"/>
          <w:color w:val="FF0000"/>
          <w:kern w:val="0"/>
          <w:sz w:val="46"/>
          <w:szCs w:val="46"/>
        </w:rPr>
      </w:pPr>
    </w:p>
    <w:p w:rsidR="00852A3E" w:rsidRDefault="00852A3E">
      <w:pPr>
        <w:autoSpaceDE w:val="0"/>
        <w:autoSpaceDN w:val="0"/>
        <w:adjustRightInd w:val="0"/>
        <w:jc w:val="right"/>
        <w:rPr>
          <w:rFonts w:ascii="宋体" w:hAnsi="宋体" w:cs="宋体"/>
          <w:color w:val="FF0000"/>
          <w:kern w:val="0"/>
          <w:sz w:val="46"/>
          <w:szCs w:val="46"/>
        </w:rPr>
      </w:pPr>
    </w:p>
    <w:p w:rsidR="00852A3E" w:rsidRDefault="00852A3E">
      <w:pPr>
        <w:autoSpaceDE w:val="0"/>
        <w:autoSpaceDN w:val="0"/>
        <w:adjustRightInd w:val="0"/>
        <w:jc w:val="right"/>
        <w:rPr>
          <w:rFonts w:ascii="宋体" w:hAnsi="宋体" w:cs="宋体"/>
          <w:color w:val="FF0000"/>
          <w:kern w:val="0"/>
          <w:sz w:val="46"/>
          <w:szCs w:val="46"/>
        </w:rPr>
      </w:pPr>
    </w:p>
    <w:p w:rsidR="00852A3E" w:rsidRDefault="00852A3E">
      <w:pPr>
        <w:autoSpaceDE w:val="0"/>
        <w:autoSpaceDN w:val="0"/>
        <w:adjustRightInd w:val="0"/>
        <w:jc w:val="right"/>
        <w:rPr>
          <w:rFonts w:ascii="宋体" w:hAnsi="宋体" w:cs="宋体"/>
          <w:color w:val="FF0000"/>
          <w:kern w:val="0"/>
          <w:sz w:val="46"/>
          <w:szCs w:val="46"/>
        </w:rPr>
      </w:pPr>
    </w:p>
    <w:p w:rsidR="00852A3E" w:rsidRDefault="00ED53CE">
      <w:pPr>
        <w:autoSpaceDE w:val="0"/>
        <w:autoSpaceDN w:val="0"/>
        <w:adjustRightInd w:val="0"/>
        <w:jc w:val="center"/>
        <w:rPr>
          <w:rFonts w:ascii="宋体" w:hAnsi="宋体" w:cs="宋体"/>
          <w:color w:val="000000"/>
          <w:kern w:val="0"/>
          <w:sz w:val="44"/>
          <w:szCs w:val="44"/>
        </w:rPr>
      </w:pPr>
      <w:r>
        <w:rPr>
          <w:rFonts w:ascii="宋体" w:hAnsi="宋体" w:cs="宋体" w:hint="eastAsia"/>
          <w:color w:val="000000"/>
          <w:kern w:val="0"/>
          <w:sz w:val="44"/>
          <w:szCs w:val="44"/>
        </w:rPr>
        <w:t>龙港新城产业孵化园</w:t>
      </w:r>
      <w:r w:rsidR="006B3583">
        <w:rPr>
          <w:rFonts w:ascii="宋体" w:hAnsi="宋体" w:cs="宋体" w:hint="eastAsia"/>
          <w:color w:val="000000"/>
          <w:kern w:val="0"/>
          <w:sz w:val="44"/>
          <w:szCs w:val="44"/>
        </w:rPr>
        <w:t>电梯采购</w:t>
      </w:r>
    </w:p>
    <w:p w:rsidR="00852A3E" w:rsidRDefault="00852A3E">
      <w:pPr>
        <w:autoSpaceDE w:val="0"/>
        <w:autoSpaceDN w:val="0"/>
        <w:adjustRightInd w:val="0"/>
        <w:jc w:val="center"/>
        <w:rPr>
          <w:rFonts w:ascii="宋体" w:hAnsi="宋体" w:cs="宋体"/>
          <w:color w:val="000000"/>
          <w:kern w:val="0"/>
          <w:sz w:val="44"/>
          <w:szCs w:val="44"/>
        </w:rPr>
      </w:pPr>
    </w:p>
    <w:p w:rsidR="00852A3E" w:rsidRDefault="00852A3E">
      <w:pPr>
        <w:autoSpaceDE w:val="0"/>
        <w:autoSpaceDN w:val="0"/>
        <w:adjustRightInd w:val="0"/>
        <w:jc w:val="center"/>
        <w:rPr>
          <w:rFonts w:ascii="宋体" w:hAnsi="宋体" w:cs="宋体"/>
          <w:kern w:val="0"/>
          <w:sz w:val="44"/>
          <w:szCs w:val="44"/>
        </w:rPr>
      </w:pPr>
    </w:p>
    <w:p w:rsidR="00852A3E" w:rsidRDefault="006B3583">
      <w:pPr>
        <w:jc w:val="center"/>
        <w:rPr>
          <w:rFonts w:ascii="宋体" w:hAnsi="宋体" w:cs="宋体"/>
          <w:color w:val="000000"/>
          <w:kern w:val="0"/>
          <w:sz w:val="60"/>
          <w:szCs w:val="60"/>
        </w:rPr>
      </w:pPr>
      <w:r>
        <w:rPr>
          <w:rFonts w:ascii="宋体" w:hAnsi="宋体" w:cs="宋体" w:hint="eastAsia"/>
          <w:color w:val="000000"/>
          <w:kern w:val="0"/>
          <w:sz w:val="60"/>
          <w:szCs w:val="60"/>
        </w:rPr>
        <w:t>（技术资信文件）/（商务文件）</w:t>
      </w:r>
    </w:p>
    <w:p w:rsidR="00852A3E" w:rsidRDefault="00852A3E">
      <w:pPr>
        <w:jc w:val="center"/>
        <w:rPr>
          <w:rFonts w:ascii="宋体" w:hAnsi="宋体" w:cs="宋体"/>
          <w:color w:val="000000"/>
          <w:kern w:val="0"/>
          <w:sz w:val="40"/>
          <w:szCs w:val="40"/>
        </w:rPr>
      </w:pPr>
    </w:p>
    <w:p w:rsidR="00852A3E" w:rsidRDefault="00852A3E">
      <w:pPr>
        <w:jc w:val="center"/>
        <w:rPr>
          <w:rFonts w:ascii="宋体" w:hAnsi="宋体" w:cs="宋体"/>
          <w:color w:val="000000"/>
          <w:kern w:val="0"/>
          <w:sz w:val="40"/>
          <w:szCs w:val="40"/>
        </w:rPr>
      </w:pPr>
    </w:p>
    <w:p w:rsidR="00852A3E" w:rsidRDefault="006B3583">
      <w:pPr>
        <w:spacing w:line="360" w:lineRule="auto"/>
        <w:ind w:firstLineChars="454" w:firstLine="1276"/>
        <w:rPr>
          <w:rFonts w:ascii="宋体" w:hAnsi="宋体" w:cs="宋体"/>
          <w:b/>
          <w:bCs/>
          <w:sz w:val="36"/>
          <w:szCs w:val="22"/>
          <w:u w:val="single"/>
        </w:rPr>
      </w:pPr>
      <w:r>
        <w:rPr>
          <w:rFonts w:ascii="宋体" w:hAnsi="宋体" w:cs="宋体" w:hint="eastAsia"/>
          <w:b/>
          <w:bCs/>
          <w:sz w:val="28"/>
          <w:szCs w:val="22"/>
        </w:rPr>
        <w:t>项目名称：</w:t>
      </w:r>
    </w:p>
    <w:p w:rsidR="00852A3E" w:rsidRDefault="006B3583">
      <w:pPr>
        <w:spacing w:line="360" w:lineRule="auto"/>
        <w:ind w:firstLineChars="454" w:firstLine="1276"/>
        <w:rPr>
          <w:rFonts w:ascii="宋体" w:hAnsi="宋体" w:cs="宋体"/>
          <w:b/>
          <w:bCs/>
          <w:sz w:val="28"/>
          <w:szCs w:val="22"/>
          <w:u w:val="single"/>
        </w:rPr>
      </w:pPr>
      <w:r>
        <w:rPr>
          <w:rFonts w:ascii="宋体" w:hAnsi="宋体" w:cs="宋体" w:hint="eastAsia"/>
          <w:b/>
          <w:bCs/>
          <w:sz w:val="28"/>
          <w:szCs w:val="22"/>
        </w:rPr>
        <w:t>项目编号：</w:t>
      </w:r>
    </w:p>
    <w:p w:rsidR="00852A3E" w:rsidRDefault="006B3583">
      <w:pPr>
        <w:spacing w:line="360" w:lineRule="auto"/>
        <w:ind w:firstLineChars="454" w:firstLine="1276"/>
        <w:rPr>
          <w:rFonts w:ascii="宋体" w:hAnsi="宋体" w:cs="宋体"/>
          <w:b/>
          <w:bCs/>
          <w:sz w:val="28"/>
          <w:szCs w:val="22"/>
          <w:u w:val="single"/>
        </w:rPr>
      </w:pPr>
      <w:r>
        <w:rPr>
          <w:rFonts w:ascii="宋体" w:hAnsi="宋体" w:cs="宋体" w:hint="eastAsia"/>
          <w:b/>
          <w:bCs/>
          <w:sz w:val="28"/>
          <w:szCs w:val="22"/>
        </w:rPr>
        <w:t>采 购 人：</w:t>
      </w:r>
    </w:p>
    <w:p w:rsidR="00852A3E" w:rsidRDefault="006B3583">
      <w:pPr>
        <w:spacing w:line="360" w:lineRule="auto"/>
        <w:ind w:firstLineChars="454" w:firstLine="1276"/>
        <w:rPr>
          <w:rFonts w:ascii="宋体" w:hAnsi="宋体" w:cs="宋体"/>
          <w:b/>
          <w:bCs/>
          <w:sz w:val="28"/>
          <w:szCs w:val="22"/>
          <w:u w:val="single"/>
        </w:rPr>
      </w:pPr>
      <w:r>
        <w:rPr>
          <w:rFonts w:ascii="宋体" w:hAnsi="宋体" w:cs="宋体" w:hint="eastAsia"/>
          <w:b/>
          <w:bCs/>
          <w:sz w:val="28"/>
          <w:szCs w:val="22"/>
        </w:rPr>
        <w:t>投标供应商（盖章）：</w:t>
      </w:r>
    </w:p>
    <w:p w:rsidR="00852A3E" w:rsidRDefault="006B3583">
      <w:pPr>
        <w:spacing w:line="360" w:lineRule="auto"/>
        <w:ind w:firstLineChars="454" w:firstLine="1276"/>
        <w:rPr>
          <w:rFonts w:ascii="宋体" w:hAnsi="宋体" w:cs="宋体"/>
          <w:b/>
          <w:bCs/>
          <w:sz w:val="28"/>
          <w:szCs w:val="22"/>
          <w:u w:val="single"/>
        </w:rPr>
      </w:pPr>
      <w:r>
        <w:rPr>
          <w:rFonts w:ascii="宋体" w:hAnsi="宋体" w:cs="宋体" w:hint="eastAsia"/>
          <w:b/>
          <w:bCs/>
          <w:sz w:val="28"/>
          <w:szCs w:val="22"/>
        </w:rPr>
        <w:t>供应商地址：</w:t>
      </w:r>
    </w:p>
    <w:p w:rsidR="00852A3E" w:rsidRDefault="006B3583">
      <w:pPr>
        <w:spacing w:line="360" w:lineRule="auto"/>
        <w:ind w:firstLineChars="454" w:firstLine="1276"/>
        <w:rPr>
          <w:rFonts w:ascii="宋体" w:hAnsi="宋体" w:cs="宋体"/>
          <w:b/>
          <w:bCs/>
          <w:sz w:val="28"/>
          <w:szCs w:val="22"/>
          <w:u w:val="single"/>
        </w:rPr>
      </w:pPr>
      <w:r>
        <w:rPr>
          <w:rFonts w:ascii="宋体" w:hAnsi="宋体" w:cs="宋体" w:hint="eastAsia"/>
          <w:b/>
          <w:bCs/>
          <w:sz w:val="28"/>
          <w:szCs w:val="22"/>
        </w:rPr>
        <w:t>授权代表签字或盖章：</w:t>
      </w:r>
    </w:p>
    <w:p w:rsidR="00852A3E" w:rsidRDefault="006B3583">
      <w:pPr>
        <w:spacing w:line="360" w:lineRule="auto"/>
        <w:ind w:firstLineChars="454" w:firstLine="1276"/>
        <w:rPr>
          <w:rFonts w:ascii="宋体" w:hAnsi="宋体" w:cs="宋体"/>
          <w:b/>
          <w:bCs/>
          <w:sz w:val="28"/>
          <w:szCs w:val="22"/>
          <w:u w:val="single"/>
        </w:rPr>
      </w:pPr>
      <w:r>
        <w:rPr>
          <w:rFonts w:ascii="宋体" w:hAnsi="宋体" w:cs="宋体" w:hint="eastAsia"/>
          <w:b/>
          <w:bCs/>
          <w:sz w:val="28"/>
          <w:szCs w:val="22"/>
        </w:rPr>
        <w:t>日期：</w:t>
      </w:r>
    </w:p>
    <w:p w:rsidR="00852A3E" w:rsidRDefault="006B3583">
      <w:pPr>
        <w:autoSpaceDE w:val="0"/>
        <w:autoSpaceDN w:val="0"/>
        <w:adjustRightInd w:val="0"/>
        <w:jc w:val="center"/>
        <w:rPr>
          <w:rFonts w:ascii="宋体" w:hAnsi="宋体" w:cs="宋体"/>
        </w:rPr>
      </w:pPr>
      <w:r>
        <w:rPr>
          <w:rFonts w:ascii="宋体" w:hAnsi="宋体" w:cs="宋体" w:hint="eastAsia"/>
          <w:color w:val="000000"/>
          <w:kern w:val="0"/>
          <w:sz w:val="36"/>
          <w:szCs w:val="36"/>
        </w:rPr>
        <w:t>（开标前不得启封）</w:t>
      </w:r>
    </w:p>
    <w:p w:rsidR="00852A3E" w:rsidRDefault="00852A3E">
      <w:pPr>
        <w:pStyle w:val="a9"/>
        <w:adjustRightInd w:val="0"/>
        <w:snapToGrid w:val="0"/>
        <w:spacing w:line="340" w:lineRule="atLeast"/>
        <w:jc w:val="center"/>
        <w:rPr>
          <w:rFonts w:hAnsi="宋体" w:cs="宋体"/>
          <w:b/>
          <w:bCs/>
          <w:sz w:val="36"/>
          <w:szCs w:val="36"/>
        </w:rPr>
      </w:pPr>
    </w:p>
    <w:p w:rsidR="00852A3E" w:rsidRDefault="00852A3E">
      <w:pPr>
        <w:pStyle w:val="a9"/>
        <w:adjustRightInd w:val="0"/>
        <w:snapToGrid w:val="0"/>
        <w:spacing w:line="340" w:lineRule="atLeast"/>
        <w:jc w:val="center"/>
        <w:rPr>
          <w:rFonts w:hAnsi="宋体" w:cs="宋体"/>
          <w:b/>
          <w:bCs/>
          <w:sz w:val="36"/>
          <w:szCs w:val="36"/>
        </w:rPr>
      </w:pPr>
    </w:p>
    <w:p w:rsidR="00852A3E" w:rsidRDefault="00852A3E">
      <w:pPr>
        <w:pStyle w:val="a9"/>
        <w:adjustRightInd w:val="0"/>
        <w:snapToGrid w:val="0"/>
        <w:spacing w:line="340" w:lineRule="atLeast"/>
        <w:jc w:val="center"/>
        <w:rPr>
          <w:rFonts w:hAnsi="宋体" w:cs="宋体"/>
          <w:b/>
          <w:bCs/>
          <w:sz w:val="36"/>
          <w:szCs w:val="36"/>
        </w:rPr>
      </w:pPr>
    </w:p>
    <w:p w:rsidR="00852A3E" w:rsidRDefault="00852A3E">
      <w:pPr>
        <w:pStyle w:val="a9"/>
        <w:adjustRightInd w:val="0"/>
        <w:snapToGrid w:val="0"/>
        <w:spacing w:line="340" w:lineRule="atLeast"/>
        <w:rPr>
          <w:rFonts w:hAnsi="宋体" w:cs="宋体"/>
          <w:b/>
          <w:bCs/>
          <w:sz w:val="36"/>
          <w:szCs w:val="36"/>
        </w:rPr>
      </w:pPr>
    </w:p>
    <w:p w:rsidR="00852A3E" w:rsidRDefault="00852A3E">
      <w:pPr>
        <w:pStyle w:val="20"/>
        <w:rPr>
          <w:rFonts w:ascii="宋体" w:hAnsi="宋体" w:cs="宋体"/>
          <w:b/>
          <w:bCs/>
          <w:sz w:val="36"/>
          <w:szCs w:val="36"/>
        </w:rPr>
      </w:pPr>
    </w:p>
    <w:p w:rsidR="00852A3E" w:rsidRDefault="006B3583">
      <w:r>
        <w:rPr>
          <w:rFonts w:hint="eastAsia"/>
        </w:rPr>
        <w:br w:type="page"/>
      </w:r>
    </w:p>
    <w:p w:rsidR="00852A3E" w:rsidRDefault="006B3583">
      <w:pPr>
        <w:pStyle w:val="zxb2"/>
        <w:spacing w:before="120" w:after="120"/>
        <w:rPr>
          <w:rFonts w:ascii="宋体" w:eastAsia="宋体" w:hAnsi="宋体" w:cs="宋体"/>
          <w:b w:val="0"/>
          <w:bCs w:val="0"/>
          <w:sz w:val="28"/>
          <w:szCs w:val="28"/>
        </w:rPr>
      </w:pPr>
      <w:r>
        <w:rPr>
          <w:rFonts w:ascii="宋体" w:eastAsia="宋体" w:hAnsi="宋体" w:cs="宋体" w:hint="eastAsia"/>
          <w:b w:val="0"/>
          <w:bCs w:val="0"/>
          <w:sz w:val="28"/>
          <w:szCs w:val="28"/>
        </w:rPr>
        <w:lastRenderedPageBreak/>
        <w:t>附件一：投标函</w:t>
      </w:r>
    </w:p>
    <w:p w:rsidR="00852A3E" w:rsidRDefault="006B3583">
      <w:pPr>
        <w:pStyle w:val="a9"/>
        <w:adjustRightInd w:val="0"/>
        <w:snapToGrid w:val="0"/>
        <w:spacing w:line="340" w:lineRule="atLeast"/>
        <w:rPr>
          <w:rFonts w:hAnsi="宋体" w:cs="宋体"/>
          <w:b/>
          <w:sz w:val="32"/>
          <w:szCs w:val="32"/>
        </w:rPr>
      </w:pPr>
      <w:r>
        <w:rPr>
          <w:rFonts w:hAnsi="宋体" w:cs="宋体" w:hint="eastAsia"/>
          <w:b/>
          <w:sz w:val="32"/>
          <w:szCs w:val="32"/>
        </w:rPr>
        <w:t xml:space="preserve">                        投  标  函</w:t>
      </w:r>
    </w:p>
    <w:p w:rsidR="00852A3E" w:rsidRDefault="00ED53CE">
      <w:pPr>
        <w:pStyle w:val="a9"/>
        <w:adjustRightInd w:val="0"/>
        <w:snapToGrid w:val="0"/>
        <w:spacing w:line="440" w:lineRule="exact"/>
        <w:rPr>
          <w:rFonts w:hAnsi="宋体" w:cs="宋体"/>
          <w:sz w:val="24"/>
          <w:szCs w:val="24"/>
        </w:rPr>
      </w:pPr>
      <w:r>
        <w:rPr>
          <w:rFonts w:hAnsi="宋体" w:cs="宋体" w:hint="eastAsia"/>
          <w:sz w:val="24"/>
          <w:szCs w:val="24"/>
          <w:u w:val="single"/>
        </w:rPr>
        <w:t>龙港市新城建设发展有限公司</w:t>
      </w:r>
      <w:r w:rsidR="006B3583">
        <w:rPr>
          <w:rFonts w:hAnsi="宋体" w:cs="宋体" w:hint="eastAsia"/>
          <w:sz w:val="24"/>
          <w:szCs w:val="24"/>
        </w:rPr>
        <w:t>：</w:t>
      </w:r>
    </w:p>
    <w:p w:rsidR="00852A3E" w:rsidRDefault="006B3583">
      <w:pPr>
        <w:shd w:val="clear" w:color="auto" w:fill="FFFFFF"/>
        <w:snapToGrid w:val="0"/>
        <w:spacing w:line="440" w:lineRule="exact"/>
        <w:rPr>
          <w:rFonts w:ascii="宋体" w:hAnsi="宋体" w:cs="宋体"/>
          <w:color w:val="000000"/>
          <w:sz w:val="24"/>
        </w:rPr>
      </w:pPr>
      <w:r>
        <w:rPr>
          <w:rFonts w:ascii="宋体" w:hAnsi="宋体" w:cs="宋体" w:hint="eastAsia"/>
          <w:color w:val="000000"/>
          <w:sz w:val="24"/>
        </w:rPr>
        <w:t>(投标供应商全称)授权(全权代表姓名)(职务、职称)为全权代表，参加贵方组织的</w:t>
      </w:r>
      <w:r w:rsidR="00ED53CE">
        <w:rPr>
          <w:rFonts w:ascii="宋体" w:hAnsi="宋体" w:cs="宋体" w:hint="eastAsia"/>
          <w:color w:val="000000"/>
          <w:sz w:val="24"/>
          <w:u w:val="single"/>
        </w:rPr>
        <w:t>龙港新城产业孵化园</w:t>
      </w:r>
      <w:r>
        <w:rPr>
          <w:rFonts w:ascii="宋体" w:hAnsi="宋体" w:cs="宋体" w:hint="eastAsia"/>
          <w:color w:val="000000"/>
          <w:sz w:val="24"/>
          <w:u w:val="single"/>
        </w:rPr>
        <w:t>电梯采购</w:t>
      </w:r>
      <w:r>
        <w:rPr>
          <w:rFonts w:ascii="宋体" w:hAnsi="宋体" w:cs="宋体" w:hint="eastAsia"/>
          <w:color w:val="000000"/>
          <w:sz w:val="24"/>
        </w:rPr>
        <w:t>(招标编号：LGCG2022</w:t>
      </w:r>
      <w:r>
        <w:rPr>
          <w:rFonts w:ascii="宋体" w:hAnsi="宋体" w:cs="宋体" w:hint="eastAsia"/>
          <w:color w:val="000000"/>
          <w:kern w:val="0"/>
          <w:sz w:val="24"/>
          <w:lang w:val="zh-CN"/>
        </w:rPr>
        <w:t>)</w:t>
      </w:r>
      <w:r>
        <w:rPr>
          <w:rFonts w:ascii="宋体" w:hAnsi="宋体" w:cs="宋体" w:hint="eastAsia"/>
          <w:color w:val="000000"/>
          <w:sz w:val="24"/>
        </w:rPr>
        <w:t>招标的有关活动，并对此项目进行投标。为此：</w:t>
      </w:r>
    </w:p>
    <w:p w:rsidR="00852A3E" w:rsidRDefault="006B3583">
      <w:pPr>
        <w:shd w:val="clear" w:color="auto" w:fill="FFFFFF"/>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1、我方同意在投标人</w:t>
      </w:r>
      <w:r>
        <w:rPr>
          <w:rFonts w:ascii="宋体" w:hAnsi="宋体" w:cs="宋体" w:hint="eastAsia"/>
          <w:color w:val="000000"/>
          <w:kern w:val="44"/>
          <w:sz w:val="24"/>
        </w:rPr>
        <w:t>编制和提交投标文件须知</w:t>
      </w:r>
      <w:r>
        <w:rPr>
          <w:rFonts w:ascii="宋体" w:hAnsi="宋体" w:cs="宋体" w:hint="eastAsia"/>
          <w:color w:val="000000"/>
          <w:sz w:val="24"/>
        </w:rPr>
        <w:t>规定的开标日期起遵守本投标书中的承诺且在投标有效期满之前均具有约束力。</w:t>
      </w:r>
    </w:p>
    <w:p w:rsidR="00852A3E" w:rsidRDefault="006B3583">
      <w:pPr>
        <w:shd w:val="clear" w:color="auto" w:fill="FFFFFF"/>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2、我方承诺已经具备《中华人民共和国政府采购法》中规定的参加政府采购活动的供应商应当具备的条件：</w:t>
      </w:r>
    </w:p>
    <w:p w:rsidR="00852A3E" w:rsidRDefault="006B3583">
      <w:pPr>
        <w:shd w:val="clear" w:color="auto" w:fill="FFFFFF"/>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(1)具有独立承担民事责任的能力；</w:t>
      </w:r>
    </w:p>
    <w:p w:rsidR="00852A3E" w:rsidRDefault="006B3583">
      <w:pPr>
        <w:shd w:val="clear" w:color="auto" w:fill="FFFFFF"/>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(2)遵守国家法律、行政法规，具有良好的信誉和商业道德；</w:t>
      </w:r>
    </w:p>
    <w:p w:rsidR="00852A3E" w:rsidRDefault="006B3583">
      <w:pPr>
        <w:shd w:val="clear" w:color="auto" w:fill="FFFFFF"/>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(3)具有履行合同的能力和良好的履行合同记录；</w:t>
      </w:r>
    </w:p>
    <w:p w:rsidR="00852A3E" w:rsidRDefault="006B3583">
      <w:pPr>
        <w:shd w:val="clear" w:color="auto" w:fill="FFFFFF"/>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(4)良好的资金、财务状况；</w:t>
      </w:r>
    </w:p>
    <w:p w:rsidR="00852A3E" w:rsidRDefault="006B3583">
      <w:pPr>
        <w:shd w:val="clear" w:color="auto" w:fill="FFFFFF"/>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(5)提供的产品和服务符合中国政府规定的相应标准和环保标准；</w:t>
      </w:r>
    </w:p>
    <w:p w:rsidR="00852A3E" w:rsidRDefault="006B3583">
      <w:pPr>
        <w:shd w:val="clear" w:color="auto" w:fill="FFFFFF"/>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(6)没有违反政府采购法规、政策的记录；</w:t>
      </w:r>
    </w:p>
    <w:p w:rsidR="00852A3E" w:rsidRDefault="006B3583">
      <w:pPr>
        <w:shd w:val="clear" w:color="auto" w:fill="FFFFFF"/>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(7)没有发生重大经济纠纷和走私犯罪记录。</w:t>
      </w:r>
    </w:p>
    <w:p w:rsidR="00852A3E" w:rsidRDefault="006B3583">
      <w:pPr>
        <w:shd w:val="clear" w:color="auto" w:fill="FFFFFF"/>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3、提供</w:t>
      </w:r>
      <w:r>
        <w:rPr>
          <w:rFonts w:ascii="宋体" w:hAnsi="宋体" w:cs="宋体" w:hint="eastAsia"/>
          <w:color w:val="000000"/>
          <w:kern w:val="44"/>
          <w:sz w:val="24"/>
        </w:rPr>
        <w:t>编制和提交投标文件须知</w:t>
      </w:r>
      <w:r>
        <w:rPr>
          <w:rFonts w:ascii="宋体" w:hAnsi="宋体" w:cs="宋体" w:hint="eastAsia"/>
          <w:color w:val="000000"/>
          <w:sz w:val="24"/>
        </w:rPr>
        <w:t>规定的全部投标文件，包括资格文件、报价文件、商务技术文件。具体内容为：</w:t>
      </w:r>
    </w:p>
    <w:p w:rsidR="00852A3E" w:rsidRDefault="006B3583">
      <w:pPr>
        <w:shd w:val="clear" w:color="auto" w:fill="FFFFFF"/>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(1)资格文件</w:t>
      </w:r>
    </w:p>
    <w:p w:rsidR="00852A3E" w:rsidRDefault="006B3583">
      <w:pPr>
        <w:shd w:val="clear" w:color="auto" w:fill="FFFFFF"/>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(2)报价文件；</w:t>
      </w:r>
    </w:p>
    <w:p w:rsidR="00852A3E" w:rsidRDefault="006B3583">
      <w:pPr>
        <w:shd w:val="clear" w:color="auto" w:fill="FFFFFF"/>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(3)</w:t>
      </w:r>
      <w:r>
        <w:rPr>
          <w:rFonts w:ascii="宋体" w:hAnsi="宋体" w:cs="宋体" w:hint="eastAsia"/>
          <w:color w:val="000000"/>
          <w:sz w:val="24"/>
          <w:lang w:val="zh-CN"/>
        </w:rPr>
        <w:t>商务</w:t>
      </w:r>
      <w:r>
        <w:rPr>
          <w:rFonts w:ascii="宋体" w:hAnsi="宋体" w:cs="宋体" w:hint="eastAsia"/>
          <w:color w:val="000000"/>
          <w:kern w:val="0"/>
          <w:sz w:val="24"/>
          <w:lang w:val="zh-CN"/>
        </w:rPr>
        <w:t>技术文件</w:t>
      </w:r>
      <w:r>
        <w:rPr>
          <w:rFonts w:ascii="宋体" w:hAnsi="宋体" w:cs="宋体" w:hint="eastAsia"/>
          <w:color w:val="000000"/>
          <w:sz w:val="24"/>
        </w:rPr>
        <w:t>；</w:t>
      </w:r>
    </w:p>
    <w:p w:rsidR="00852A3E" w:rsidRDefault="006B3583">
      <w:pPr>
        <w:shd w:val="clear" w:color="auto" w:fill="FFFFFF"/>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(4)</w:t>
      </w:r>
      <w:r>
        <w:rPr>
          <w:rFonts w:ascii="宋体" w:hAnsi="宋体" w:cs="宋体" w:hint="eastAsia"/>
          <w:color w:val="000000"/>
          <w:kern w:val="44"/>
          <w:sz w:val="24"/>
        </w:rPr>
        <w:t>编制和提交投标文件须知</w:t>
      </w:r>
      <w:r>
        <w:rPr>
          <w:rFonts w:ascii="宋体" w:hAnsi="宋体" w:cs="宋体" w:hint="eastAsia"/>
          <w:color w:val="000000"/>
          <w:sz w:val="24"/>
        </w:rPr>
        <w:t>要求投标人提交的全部文件；</w:t>
      </w:r>
    </w:p>
    <w:p w:rsidR="00852A3E" w:rsidRDefault="006B3583">
      <w:pPr>
        <w:shd w:val="clear" w:color="auto" w:fill="FFFFFF"/>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(5)按招标文件要求提供和交付的货物和服务的投标报价详见开标一览表；</w:t>
      </w:r>
    </w:p>
    <w:p w:rsidR="00852A3E" w:rsidRDefault="006B3583">
      <w:pPr>
        <w:shd w:val="clear" w:color="auto" w:fill="FFFFFF"/>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(6)保证忠实地执行双方所签订的合同，并承担合同规定的责任和义务；</w:t>
      </w:r>
    </w:p>
    <w:p w:rsidR="00852A3E" w:rsidRDefault="006B3583">
      <w:pPr>
        <w:shd w:val="clear" w:color="auto" w:fill="FFFFFF"/>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(7)保证遵守招标文件中的其他有关规定。</w:t>
      </w:r>
    </w:p>
    <w:p w:rsidR="00852A3E" w:rsidRDefault="006B3583">
      <w:pPr>
        <w:shd w:val="clear" w:color="auto" w:fill="FFFFFF"/>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4、投标有效期内不撤销投标文件；强行撤销的，承诺按本项目预算金额的2%赔偿对招标代理机构造成的损失。</w:t>
      </w:r>
    </w:p>
    <w:p w:rsidR="00852A3E" w:rsidRDefault="006B3583">
      <w:pPr>
        <w:shd w:val="clear" w:color="auto" w:fill="FFFFFF"/>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5、我方完全理解贵方不一定要接受最低价的投标。</w:t>
      </w:r>
    </w:p>
    <w:p w:rsidR="00852A3E" w:rsidRDefault="006B3583">
      <w:pPr>
        <w:shd w:val="clear" w:color="auto" w:fill="FFFFFF"/>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6、如中标，按招标文件规定与招标人签订合同。如拒绝签订合同，承诺按本项目预算金额的2%对招标人进行赔偿；赔偿金额不足以弥补招标人损失的，承诺继续承担超过</w:t>
      </w:r>
      <w:r>
        <w:rPr>
          <w:rFonts w:ascii="宋体" w:hAnsi="宋体" w:cs="宋体" w:hint="eastAsia"/>
          <w:color w:val="000000"/>
          <w:sz w:val="24"/>
        </w:rPr>
        <w:lastRenderedPageBreak/>
        <w:t>部分的损失。</w:t>
      </w:r>
    </w:p>
    <w:p w:rsidR="00852A3E" w:rsidRDefault="006B3583">
      <w:pPr>
        <w:shd w:val="clear" w:color="auto" w:fill="FFFFFF"/>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7、如中标，按招标文件规定的招标代理服务费标准，承诺在签订合同前向招标代理机构支付招标代理服务费。</w:t>
      </w:r>
    </w:p>
    <w:p w:rsidR="00852A3E" w:rsidRDefault="006B3583">
      <w:pPr>
        <w:shd w:val="clear" w:color="auto" w:fill="FFFFFF"/>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8、我方愿意向贵方提供任何与该项投标有关的数据、情况和服务资料。若贵方需要，我方愿意提供我方</w:t>
      </w:r>
      <w:proofErr w:type="gramStart"/>
      <w:r>
        <w:rPr>
          <w:rFonts w:ascii="宋体" w:hAnsi="宋体" w:cs="宋体" w:hint="eastAsia"/>
          <w:color w:val="000000"/>
          <w:sz w:val="24"/>
        </w:rPr>
        <w:t>作出</w:t>
      </w:r>
      <w:proofErr w:type="gramEnd"/>
      <w:r>
        <w:rPr>
          <w:rFonts w:ascii="宋体" w:hAnsi="宋体" w:cs="宋体" w:hint="eastAsia"/>
          <w:color w:val="000000"/>
          <w:sz w:val="24"/>
        </w:rPr>
        <w:t>的一切承诺的证明材料。</w:t>
      </w:r>
    </w:p>
    <w:p w:rsidR="00852A3E" w:rsidRDefault="006B3583">
      <w:pPr>
        <w:shd w:val="clear" w:color="auto" w:fill="FFFFFF"/>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9、我方已详细审核全部招标文件，包括招标文件修改书（如有的话）、参考资料及有关附件，确认无误。我方完全理解并接受招标文件的各项规定和要求，对招标文件的合理性、合法性不再有异议。</w:t>
      </w:r>
    </w:p>
    <w:p w:rsidR="00852A3E" w:rsidRDefault="006B3583">
      <w:pPr>
        <w:shd w:val="clear" w:color="auto" w:fill="FFFFFF"/>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852A3E" w:rsidRDefault="006B3583">
      <w:pPr>
        <w:shd w:val="clear" w:color="auto" w:fill="FFFFFF"/>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(1)提供虚假材料谋取中标、成交的；</w:t>
      </w:r>
    </w:p>
    <w:p w:rsidR="00852A3E" w:rsidRDefault="006B3583">
      <w:pPr>
        <w:shd w:val="clear" w:color="auto" w:fill="FFFFFF"/>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(2)采取不正当手段诋毁、排挤其他供应商的；</w:t>
      </w:r>
    </w:p>
    <w:p w:rsidR="00852A3E" w:rsidRDefault="006B3583">
      <w:pPr>
        <w:shd w:val="clear" w:color="auto" w:fill="FFFFFF"/>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(3)与采购人、其它供应商或者招标代理机构恶意串通的；</w:t>
      </w:r>
    </w:p>
    <w:p w:rsidR="00852A3E" w:rsidRDefault="006B3583">
      <w:pPr>
        <w:shd w:val="clear" w:color="auto" w:fill="FFFFFF"/>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(4)向采购人、招标代理机构行贿或者提供其他不正当利益的；</w:t>
      </w:r>
    </w:p>
    <w:p w:rsidR="00852A3E" w:rsidRDefault="006B3583">
      <w:pPr>
        <w:shd w:val="clear" w:color="auto" w:fill="FFFFFF"/>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(5)在招标采购过程中与采购人进行协商谈判的；</w:t>
      </w:r>
    </w:p>
    <w:p w:rsidR="00852A3E" w:rsidRDefault="006B3583">
      <w:pPr>
        <w:shd w:val="clear" w:color="auto" w:fill="FFFFFF"/>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(6)拒绝有关部门监督检查或提供虚假情况的。</w:t>
      </w:r>
    </w:p>
    <w:p w:rsidR="00852A3E" w:rsidRDefault="006B3583">
      <w:pPr>
        <w:shd w:val="clear" w:color="auto" w:fill="FFFFFF"/>
        <w:snapToGrid w:val="0"/>
        <w:spacing w:line="440" w:lineRule="exact"/>
        <w:ind w:firstLineChars="200" w:firstLine="480"/>
        <w:rPr>
          <w:rFonts w:ascii="宋体" w:hAnsi="宋体" w:cs="宋体"/>
          <w:color w:val="000000"/>
          <w:sz w:val="24"/>
        </w:rPr>
      </w:pPr>
      <w:r>
        <w:rPr>
          <w:rFonts w:ascii="宋体" w:hAnsi="宋体" w:cs="宋体" w:hint="eastAsia"/>
          <w:color w:val="000000"/>
          <w:sz w:val="24"/>
        </w:rPr>
        <w:t>供应商有前款第(1)至(5)项情形之一的，中标、成交无效。</w:t>
      </w:r>
    </w:p>
    <w:p w:rsidR="00852A3E" w:rsidRDefault="00852A3E">
      <w:pPr>
        <w:shd w:val="clear" w:color="auto" w:fill="FFFFFF"/>
        <w:snapToGrid w:val="0"/>
        <w:spacing w:line="440" w:lineRule="exact"/>
        <w:ind w:firstLineChars="200" w:firstLine="480"/>
        <w:rPr>
          <w:rFonts w:ascii="宋体" w:hAnsi="宋体" w:cs="宋体"/>
          <w:color w:val="000000"/>
          <w:kern w:val="0"/>
          <w:sz w:val="24"/>
          <w:lang w:val="zh-CN"/>
        </w:rPr>
      </w:pPr>
    </w:p>
    <w:p w:rsidR="00852A3E" w:rsidRDefault="006B3583">
      <w:pPr>
        <w:shd w:val="clear" w:color="auto" w:fill="FFFFFF"/>
        <w:snapToGrid w:val="0"/>
        <w:spacing w:line="440" w:lineRule="exact"/>
        <w:ind w:firstLineChars="200" w:firstLine="480"/>
        <w:rPr>
          <w:rFonts w:ascii="宋体" w:hAnsi="宋体" w:cs="宋体"/>
          <w:color w:val="000000"/>
          <w:kern w:val="0"/>
          <w:sz w:val="24"/>
        </w:rPr>
      </w:pPr>
      <w:r>
        <w:rPr>
          <w:rFonts w:ascii="宋体" w:hAnsi="宋体" w:cs="宋体" w:hint="eastAsia"/>
          <w:color w:val="000000"/>
          <w:kern w:val="0"/>
          <w:sz w:val="24"/>
          <w:lang w:val="zh-CN"/>
        </w:rPr>
        <w:t>法定（授权）代表人（签字）：</w:t>
      </w:r>
      <w:r>
        <w:rPr>
          <w:rFonts w:ascii="宋体" w:hAnsi="宋体" w:cs="宋体" w:hint="eastAsia"/>
          <w:color w:val="000000"/>
          <w:kern w:val="0"/>
          <w:sz w:val="24"/>
        </w:rPr>
        <w:tab/>
      </w:r>
    </w:p>
    <w:p w:rsidR="00852A3E" w:rsidRDefault="006B3583">
      <w:pPr>
        <w:shd w:val="clear" w:color="auto" w:fill="FFFFFF"/>
        <w:snapToGrid w:val="0"/>
        <w:spacing w:line="440" w:lineRule="exact"/>
        <w:ind w:firstLineChars="200" w:firstLine="480"/>
        <w:rPr>
          <w:rFonts w:ascii="宋体" w:hAnsi="宋体" w:cs="宋体"/>
          <w:color w:val="000000"/>
          <w:kern w:val="0"/>
          <w:sz w:val="24"/>
          <w:u w:val="single"/>
          <w:lang w:val="zh-CN"/>
        </w:rPr>
      </w:pPr>
      <w:r>
        <w:rPr>
          <w:rFonts w:ascii="宋体" w:hAnsi="宋体" w:cs="宋体" w:hint="eastAsia"/>
          <w:color w:val="000000"/>
          <w:kern w:val="0"/>
          <w:sz w:val="24"/>
          <w:lang w:val="zh-CN"/>
        </w:rPr>
        <w:t>投标</w:t>
      </w:r>
      <w:proofErr w:type="gramStart"/>
      <w:r>
        <w:rPr>
          <w:rFonts w:ascii="宋体" w:hAnsi="宋体" w:cs="宋体" w:hint="eastAsia"/>
          <w:color w:val="000000"/>
          <w:kern w:val="0"/>
          <w:sz w:val="24"/>
          <w:lang w:val="zh-CN"/>
        </w:rPr>
        <w:t>供应商盖</w:t>
      </w:r>
      <w:proofErr w:type="gramEnd"/>
      <w:r>
        <w:rPr>
          <w:rFonts w:ascii="宋体" w:hAnsi="宋体" w:cs="宋体" w:hint="eastAsia"/>
          <w:color w:val="000000"/>
          <w:kern w:val="0"/>
          <w:sz w:val="24"/>
          <w:lang w:val="zh-CN"/>
        </w:rPr>
        <w:t xml:space="preserve"> 章：</w:t>
      </w:r>
      <w:r>
        <w:rPr>
          <w:rFonts w:ascii="宋体" w:hAnsi="宋体" w:cs="宋体" w:hint="eastAsia"/>
          <w:color w:val="000000"/>
          <w:kern w:val="0"/>
          <w:sz w:val="24"/>
        </w:rPr>
        <w:tab/>
      </w:r>
    </w:p>
    <w:p w:rsidR="00852A3E" w:rsidRDefault="006B3583">
      <w:pPr>
        <w:shd w:val="clear" w:color="auto" w:fill="FFFFFF"/>
        <w:snapToGrid w:val="0"/>
        <w:spacing w:line="440" w:lineRule="exact"/>
        <w:ind w:firstLineChars="200" w:firstLine="480"/>
        <w:rPr>
          <w:rFonts w:ascii="宋体" w:hAnsi="宋体" w:cs="宋体"/>
          <w:color w:val="000000"/>
          <w:kern w:val="0"/>
          <w:sz w:val="24"/>
        </w:rPr>
      </w:pPr>
      <w:r>
        <w:rPr>
          <w:rFonts w:ascii="宋体" w:hAnsi="宋体" w:cs="宋体" w:hint="eastAsia"/>
          <w:color w:val="000000"/>
          <w:kern w:val="0"/>
          <w:sz w:val="24"/>
          <w:lang w:val="zh-CN"/>
        </w:rPr>
        <w:t xml:space="preserve">联系电话： 传真：  电子邮件：  </w:t>
      </w:r>
    </w:p>
    <w:p w:rsidR="00852A3E" w:rsidRDefault="006B3583">
      <w:pPr>
        <w:shd w:val="clear" w:color="auto" w:fill="FFFFFF"/>
        <w:snapToGrid w:val="0"/>
        <w:spacing w:line="440" w:lineRule="exact"/>
        <w:ind w:firstLineChars="200" w:firstLine="480"/>
        <w:rPr>
          <w:rFonts w:ascii="宋体" w:hAnsi="宋体" w:cs="宋体"/>
          <w:color w:val="000000"/>
          <w:kern w:val="0"/>
          <w:sz w:val="24"/>
        </w:rPr>
      </w:pPr>
      <w:r>
        <w:rPr>
          <w:rFonts w:ascii="宋体" w:hAnsi="宋体" w:cs="宋体" w:hint="eastAsia"/>
          <w:color w:val="000000"/>
          <w:kern w:val="0"/>
          <w:sz w:val="24"/>
          <w:lang w:val="zh-CN"/>
        </w:rPr>
        <w:t>联系地址：</w:t>
      </w:r>
      <w:r>
        <w:rPr>
          <w:rFonts w:ascii="宋体" w:hAnsi="宋体" w:cs="宋体" w:hint="eastAsia"/>
          <w:color w:val="000000"/>
          <w:kern w:val="0"/>
          <w:sz w:val="24"/>
        </w:rPr>
        <w:tab/>
      </w:r>
    </w:p>
    <w:p w:rsidR="00852A3E" w:rsidRDefault="006B3583">
      <w:pPr>
        <w:shd w:val="clear" w:color="auto" w:fill="FFFFFF"/>
        <w:snapToGrid w:val="0"/>
        <w:spacing w:line="440" w:lineRule="exact"/>
        <w:ind w:firstLineChars="200" w:firstLine="480"/>
        <w:rPr>
          <w:rFonts w:ascii="宋体" w:hAnsi="宋体" w:cs="宋体"/>
          <w:color w:val="000000"/>
          <w:kern w:val="0"/>
          <w:sz w:val="24"/>
        </w:rPr>
      </w:pPr>
      <w:r>
        <w:rPr>
          <w:rFonts w:ascii="宋体" w:hAnsi="宋体" w:cs="宋体" w:hint="eastAsia"/>
          <w:color w:val="000000"/>
          <w:kern w:val="0"/>
          <w:sz w:val="24"/>
          <w:lang w:val="zh-CN"/>
        </w:rPr>
        <w:t>邮政编码：传真号码：</w:t>
      </w:r>
    </w:p>
    <w:p w:rsidR="00852A3E" w:rsidRDefault="006B3583">
      <w:pPr>
        <w:shd w:val="clear" w:color="auto" w:fill="FFFFFF"/>
        <w:snapToGrid w:val="0"/>
        <w:spacing w:line="440" w:lineRule="exact"/>
        <w:ind w:firstLineChars="200" w:firstLine="480"/>
        <w:rPr>
          <w:rFonts w:ascii="宋体" w:hAnsi="宋体" w:cs="宋体"/>
          <w:color w:val="000000"/>
          <w:kern w:val="0"/>
          <w:sz w:val="24"/>
          <w:u w:val="single"/>
        </w:rPr>
      </w:pPr>
      <w:r>
        <w:rPr>
          <w:rFonts w:ascii="宋体" w:hAnsi="宋体" w:cs="宋体" w:hint="eastAsia"/>
          <w:color w:val="000000"/>
          <w:kern w:val="0"/>
          <w:sz w:val="24"/>
          <w:lang w:val="zh-CN"/>
        </w:rPr>
        <w:t>日期</w:t>
      </w:r>
      <w:r>
        <w:rPr>
          <w:rFonts w:ascii="宋体" w:hAnsi="宋体" w:cs="宋体" w:hint="eastAsia"/>
          <w:color w:val="000000"/>
          <w:kern w:val="0"/>
          <w:sz w:val="24"/>
        </w:rPr>
        <w:t xml:space="preserve">： </w:t>
      </w:r>
      <w:r>
        <w:rPr>
          <w:rFonts w:ascii="宋体" w:hAnsi="宋体" w:cs="宋体" w:hint="eastAsia"/>
          <w:color w:val="000000"/>
          <w:kern w:val="0"/>
          <w:sz w:val="24"/>
          <w:lang w:val="zh-CN"/>
        </w:rPr>
        <w:t>年</w:t>
      </w:r>
      <w:r>
        <w:rPr>
          <w:rFonts w:ascii="宋体" w:hAnsi="宋体" w:cs="宋体" w:hint="eastAsia"/>
          <w:color w:val="000000"/>
          <w:kern w:val="0"/>
          <w:sz w:val="24"/>
          <w:u w:val="single"/>
        </w:rPr>
        <w:tab/>
      </w:r>
      <w:r>
        <w:rPr>
          <w:rFonts w:ascii="宋体" w:hAnsi="宋体" w:cs="宋体" w:hint="eastAsia"/>
          <w:color w:val="000000"/>
          <w:kern w:val="0"/>
          <w:sz w:val="24"/>
          <w:lang w:val="zh-CN"/>
        </w:rPr>
        <w:t>月日</w:t>
      </w:r>
    </w:p>
    <w:p w:rsidR="00852A3E" w:rsidRDefault="006B3583">
      <w:pPr>
        <w:shd w:val="clear" w:color="auto" w:fill="FFFFFF"/>
        <w:snapToGrid w:val="0"/>
        <w:spacing w:line="440" w:lineRule="exact"/>
        <w:rPr>
          <w:rFonts w:ascii="宋体" w:hAnsi="宋体" w:cs="宋体"/>
          <w:b/>
          <w:bCs/>
          <w:color w:val="000000"/>
          <w:kern w:val="0"/>
          <w:sz w:val="24"/>
          <w:lang w:val="zh-CN"/>
        </w:rPr>
      </w:pPr>
      <w:r>
        <w:rPr>
          <w:rFonts w:ascii="宋体" w:hAnsi="宋体" w:cs="宋体" w:hint="eastAsia"/>
          <w:b/>
          <w:bCs/>
          <w:color w:val="000000"/>
          <w:kern w:val="0"/>
          <w:sz w:val="24"/>
          <w:lang w:val="zh-CN"/>
        </w:rPr>
        <w:t>▲注：未按照本投标响应</w:t>
      </w:r>
      <w:proofErr w:type="gramStart"/>
      <w:r>
        <w:rPr>
          <w:rFonts w:ascii="宋体" w:hAnsi="宋体" w:cs="宋体" w:hint="eastAsia"/>
          <w:b/>
          <w:bCs/>
          <w:color w:val="000000"/>
          <w:kern w:val="0"/>
          <w:sz w:val="24"/>
          <w:lang w:val="zh-CN"/>
        </w:rPr>
        <w:t>函要求</w:t>
      </w:r>
      <w:proofErr w:type="gramEnd"/>
      <w:r>
        <w:rPr>
          <w:rFonts w:ascii="宋体" w:hAnsi="宋体" w:cs="宋体" w:hint="eastAsia"/>
          <w:b/>
          <w:bCs/>
          <w:color w:val="000000"/>
          <w:kern w:val="0"/>
          <w:sz w:val="24"/>
          <w:lang w:val="zh-CN"/>
        </w:rPr>
        <w:t>填报的将被视为非实质性响应，从而可能导致该投标文件被拒绝。</w:t>
      </w:r>
    </w:p>
    <w:p w:rsidR="00852A3E" w:rsidRDefault="00852A3E">
      <w:pPr>
        <w:widowControl/>
        <w:autoSpaceDE w:val="0"/>
        <w:autoSpaceDN w:val="0"/>
        <w:spacing w:line="440" w:lineRule="exact"/>
        <w:ind w:firstLine="2160"/>
        <w:jc w:val="left"/>
        <w:rPr>
          <w:rFonts w:ascii="宋体" w:hAnsi="宋体" w:cs="宋体"/>
          <w:b/>
          <w:sz w:val="24"/>
          <w:lang w:val="zh-CN"/>
        </w:rPr>
        <w:sectPr w:rsidR="00852A3E">
          <w:pgSz w:w="11906" w:h="16838"/>
          <w:pgMar w:top="1440" w:right="1361" w:bottom="1276" w:left="1361" w:header="851" w:footer="992" w:gutter="0"/>
          <w:cols w:space="720"/>
          <w:titlePg/>
          <w:docGrid w:linePitch="312"/>
        </w:sectPr>
      </w:pPr>
    </w:p>
    <w:p w:rsidR="00852A3E" w:rsidRDefault="006B3583">
      <w:pPr>
        <w:pStyle w:val="zxb3"/>
        <w:spacing w:before="120" w:after="120"/>
        <w:ind w:left="0" w:firstLine="0"/>
        <w:rPr>
          <w:rFonts w:ascii="宋体" w:eastAsia="宋体" w:hAnsi="宋体" w:cs="宋体"/>
          <w:sz w:val="32"/>
          <w:szCs w:val="32"/>
        </w:rPr>
      </w:pPr>
      <w:r>
        <w:rPr>
          <w:rFonts w:ascii="宋体" w:eastAsia="宋体" w:hAnsi="宋体" w:cs="宋体" w:hint="eastAsia"/>
          <w:sz w:val="32"/>
          <w:szCs w:val="32"/>
        </w:rPr>
        <w:lastRenderedPageBreak/>
        <w:t>附件二（</w:t>
      </w:r>
      <w:r>
        <w:rPr>
          <w:rFonts w:ascii="宋体" w:eastAsia="宋体" w:hAnsi="宋体" w:cs="宋体" w:hint="eastAsia"/>
          <w:sz w:val="32"/>
          <w:szCs w:val="32"/>
          <w:lang w:val="en-US"/>
        </w:rPr>
        <w:t>一</w:t>
      </w:r>
      <w:r>
        <w:rPr>
          <w:rFonts w:ascii="宋体" w:eastAsia="宋体" w:hAnsi="宋体" w:cs="宋体" w:hint="eastAsia"/>
          <w:sz w:val="32"/>
          <w:szCs w:val="32"/>
        </w:rPr>
        <w:t xml:space="preserve">）              </w:t>
      </w:r>
    </w:p>
    <w:p w:rsidR="00852A3E" w:rsidRDefault="006B3583">
      <w:pPr>
        <w:pStyle w:val="a9"/>
        <w:adjustRightInd w:val="0"/>
        <w:snapToGrid w:val="0"/>
        <w:spacing w:line="460" w:lineRule="atLeast"/>
        <w:jc w:val="center"/>
        <w:rPr>
          <w:rFonts w:hAnsi="宋体" w:cs="宋体"/>
          <w:b/>
          <w:bCs/>
          <w:spacing w:val="20"/>
          <w:sz w:val="32"/>
          <w:szCs w:val="32"/>
        </w:rPr>
      </w:pPr>
      <w:r>
        <w:rPr>
          <w:rFonts w:hAnsi="宋体" w:cs="宋体" w:hint="eastAsia"/>
          <w:b/>
          <w:bCs/>
          <w:sz w:val="32"/>
          <w:szCs w:val="32"/>
        </w:rPr>
        <w:t>开</w:t>
      </w:r>
      <w:r>
        <w:rPr>
          <w:rFonts w:hAnsi="宋体" w:cs="宋体" w:hint="eastAsia"/>
          <w:b/>
          <w:bCs/>
          <w:spacing w:val="20"/>
          <w:sz w:val="32"/>
          <w:szCs w:val="32"/>
        </w:rPr>
        <w:t>标一览表</w:t>
      </w:r>
    </w:p>
    <w:p w:rsidR="00852A3E" w:rsidRDefault="00852A3E">
      <w:pPr>
        <w:pStyle w:val="a9"/>
        <w:adjustRightInd w:val="0"/>
        <w:snapToGrid w:val="0"/>
        <w:spacing w:line="460" w:lineRule="atLeast"/>
        <w:jc w:val="center"/>
        <w:rPr>
          <w:rFonts w:hAnsi="宋体" w:cs="宋体"/>
          <w:spacing w:val="20"/>
          <w:sz w:val="22"/>
          <w:szCs w:val="22"/>
        </w:rPr>
      </w:pPr>
    </w:p>
    <w:p w:rsidR="00852A3E" w:rsidRDefault="006B3583">
      <w:pPr>
        <w:pStyle w:val="a9"/>
        <w:adjustRightInd w:val="0"/>
        <w:snapToGrid w:val="0"/>
        <w:spacing w:line="400" w:lineRule="exact"/>
        <w:rPr>
          <w:rFonts w:hAnsi="宋体" w:cs="宋体"/>
          <w:sz w:val="24"/>
          <w:szCs w:val="24"/>
        </w:rPr>
      </w:pPr>
      <w:r>
        <w:rPr>
          <w:rFonts w:hAnsi="宋体" w:cs="宋体" w:hint="eastAsia"/>
          <w:sz w:val="24"/>
          <w:szCs w:val="24"/>
        </w:rPr>
        <w:t>供应商名称：                  招标编号：             报价单位：人民币元</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049"/>
        <w:gridCol w:w="1905"/>
        <w:gridCol w:w="2760"/>
        <w:gridCol w:w="1198"/>
        <w:gridCol w:w="2266"/>
      </w:tblGrid>
      <w:tr w:rsidR="00852A3E">
        <w:trPr>
          <w:trHeight w:val="916"/>
        </w:trPr>
        <w:tc>
          <w:tcPr>
            <w:tcW w:w="1049" w:type="dxa"/>
            <w:tcBorders>
              <w:right w:val="single" w:sz="4" w:space="0" w:color="auto"/>
            </w:tcBorders>
            <w:vAlign w:val="center"/>
          </w:tcPr>
          <w:p w:rsidR="00852A3E" w:rsidRDefault="006B3583">
            <w:pPr>
              <w:jc w:val="center"/>
              <w:rPr>
                <w:rFonts w:ascii="宋体" w:hAnsi="宋体" w:cs="宋体"/>
                <w:sz w:val="24"/>
              </w:rPr>
            </w:pPr>
            <w:proofErr w:type="gramStart"/>
            <w:r>
              <w:rPr>
                <w:rFonts w:ascii="宋体" w:hAnsi="宋体" w:cs="宋体" w:hint="eastAsia"/>
                <w:b/>
                <w:sz w:val="24"/>
              </w:rPr>
              <w:t>标项</w:t>
            </w:r>
            <w:proofErr w:type="gramEnd"/>
          </w:p>
        </w:tc>
        <w:tc>
          <w:tcPr>
            <w:tcW w:w="1905" w:type="dxa"/>
            <w:tcBorders>
              <w:left w:val="single" w:sz="4" w:space="0" w:color="auto"/>
            </w:tcBorders>
            <w:vAlign w:val="center"/>
          </w:tcPr>
          <w:p w:rsidR="00852A3E" w:rsidRDefault="006B3583">
            <w:pPr>
              <w:jc w:val="center"/>
              <w:rPr>
                <w:rFonts w:ascii="宋体" w:hAnsi="宋体" w:cs="宋体"/>
                <w:sz w:val="24"/>
              </w:rPr>
            </w:pPr>
            <w:r>
              <w:rPr>
                <w:rFonts w:ascii="宋体" w:hAnsi="宋体" w:cs="宋体" w:hint="eastAsia"/>
                <w:b/>
                <w:sz w:val="24"/>
              </w:rPr>
              <w:t>项目名称</w:t>
            </w:r>
          </w:p>
        </w:tc>
        <w:tc>
          <w:tcPr>
            <w:tcW w:w="2760" w:type="dxa"/>
            <w:vAlign w:val="center"/>
          </w:tcPr>
          <w:p w:rsidR="00852A3E" w:rsidRDefault="006B3583">
            <w:pPr>
              <w:jc w:val="center"/>
              <w:rPr>
                <w:rFonts w:ascii="宋体" w:hAnsi="宋体" w:cs="宋体"/>
                <w:sz w:val="24"/>
              </w:rPr>
            </w:pPr>
            <w:r>
              <w:rPr>
                <w:rFonts w:ascii="宋体" w:hAnsi="宋体" w:cs="宋体" w:hint="eastAsia"/>
                <w:sz w:val="24"/>
              </w:rPr>
              <w:t>投标总价（人民币元）</w:t>
            </w:r>
          </w:p>
        </w:tc>
        <w:tc>
          <w:tcPr>
            <w:tcW w:w="1198" w:type="dxa"/>
            <w:vAlign w:val="center"/>
          </w:tcPr>
          <w:p w:rsidR="00852A3E" w:rsidRDefault="006B3583">
            <w:pPr>
              <w:jc w:val="center"/>
              <w:rPr>
                <w:rFonts w:ascii="宋体" w:hAnsi="宋体" w:cs="宋体"/>
                <w:sz w:val="24"/>
              </w:rPr>
            </w:pPr>
            <w:r>
              <w:rPr>
                <w:rFonts w:ascii="宋体" w:hAnsi="宋体" w:cs="宋体" w:hint="eastAsia"/>
                <w:sz w:val="24"/>
              </w:rPr>
              <w:t>服务期限</w:t>
            </w:r>
          </w:p>
        </w:tc>
        <w:tc>
          <w:tcPr>
            <w:tcW w:w="2266" w:type="dxa"/>
            <w:vAlign w:val="center"/>
          </w:tcPr>
          <w:p w:rsidR="00852A3E" w:rsidRDefault="006B3583">
            <w:pPr>
              <w:jc w:val="center"/>
              <w:rPr>
                <w:rFonts w:ascii="宋体" w:hAnsi="宋体" w:cs="宋体"/>
                <w:sz w:val="24"/>
              </w:rPr>
            </w:pPr>
            <w:r>
              <w:rPr>
                <w:rFonts w:ascii="宋体" w:hAnsi="宋体" w:cs="宋体" w:hint="eastAsia"/>
                <w:sz w:val="24"/>
              </w:rPr>
              <w:t>备注</w:t>
            </w:r>
          </w:p>
        </w:tc>
      </w:tr>
      <w:tr w:rsidR="00852A3E">
        <w:trPr>
          <w:trHeight w:val="1837"/>
        </w:trPr>
        <w:tc>
          <w:tcPr>
            <w:tcW w:w="1049" w:type="dxa"/>
            <w:tcBorders>
              <w:right w:val="single" w:sz="4" w:space="0" w:color="auto"/>
            </w:tcBorders>
            <w:vAlign w:val="center"/>
          </w:tcPr>
          <w:p w:rsidR="00852A3E" w:rsidRDefault="006B3583">
            <w:pPr>
              <w:jc w:val="center"/>
              <w:rPr>
                <w:rFonts w:ascii="宋体" w:hAnsi="宋体" w:cs="宋体"/>
                <w:kern w:val="0"/>
                <w:sz w:val="24"/>
              </w:rPr>
            </w:pPr>
            <w:r>
              <w:rPr>
                <w:rFonts w:ascii="宋体" w:hAnsi="宋体" w:cs="宋体" w:hint="eastAsia"/>
                <w:kern w:val="0"/>
                <w:sz w:val="24"/>
              </w:rPr>
              <w:t>1</w:t>
            </w:r>
          </w:p>
        </w:tc>
        <w:tc>
          <w:tcPr>
            <w:tcW w:w="1905" w:type="dxa"/>
            <w:tcBorders>
              <w:left w:val="single" w:sz="4" w:space="0" w:color="auto"/>
            </w:tcBorders>
            <w:vAlign w:val="center"/>
          </w:tcPr>
          <w:p w:rsidR="00852A3E" w:rsidRDefault="00ED53CE">
            <w:pPr>
              <w:jc w:val="center"/>
              <w:rPr>
                <w:rFonts w:ascii="宋体" w:hAnsi="宋体" w:cs="宋体"/>
                <w:kern w:val="0"/>
                <w:sz w:val="24"/>
              </w:rPr>
            </w:pPr>
            <w:r>
              <w:rPr>
                <w:rFonts w:ascii="宋体" w:hAnsi="宋体" w:cs="宋体" w:hint="eastAsia"/>
                <w:kern w:val="0"/>
                <w:sz w:val="24"/>
              </w:rPr>
              <w:t>龙港新城产业孵化园</w:t>
            </w:r>
            <w:r w:rsidR="006B3583">
              <w:rPr>
                <w:rFonts w:ascii="宋体" w:hAnsi="宋体" w:cs="宋体" w:hint="eastAsia"/>
                <w:kern w:val="0"/>
                <w:sz w:val="24"/>
              </w:rPr>
              <w:t>电梯采购</w:t>
            </w:r>
          </w:p>
        </w:tc>
        <w:tc>
          <w:tcPr>
            <w:tcW w:w="2760" w:type="dxa"/>
            <w:vAlign w:val="center"/>
          </w:tcPr>
          <w:p w:rsidR="00852A3E" w:rsidRDefault="006B3583">
            <w:pPr>
              <w:rPr>
                <w:rFonts w:ascii="宋体" w:hAnsi="宋体" w:cs="宋体"/>
                <w:sz w:val="24"/>
              </w:rPr>
            </w:pPr>
            <w:r>
              <w:rPr>
                <w:rFonts w:ascii="宋体" w:hAnsi="宋体" w:cs="宋体" w:hint="eastAsia"/>
                <w:sz w:val="24"/>
              </w:rPr>
              <w:t>大写：</w:t>
            </w:r>
          </w:p>
          <w:p w:rsidR="00852A3E" w:rsidRDefault="00852A3E">
            <w:pPr>
              <w:rPr>
                <w:rFonts w:ascii="宋体" w:hAnsi="宋体" w:cs="宋体"/>
                <w:sz w:val="24"/>
              </w:rPr>
            </w:pPr>
          </w:p>
          <w:p w:rsidR="00852A3E" w:rsidRDefault="00852A3E">
            <w:pPr>
              <w:rPr>
                <w:rFonts w:ascii="宋体" w:hAnsi="宋体" w:cs="宋体"/>
                <w:sz w:val="24"/>
              </w:rPr>
            </w:pPr>
          </w:p>
          <w:p w:rsidR="00852A3E" w:rsidRDefault="006B3583">
            <w:pPr>
              <w:rPr>
                <w:rFonts w:ascii="宋体" w:hAnsi="宋体" w:cs="宋体"/>
                <w:sz w:val="24"/>
              </w:rPr>
            </w:pPr>
            <w:r>
              <w:rPr>
                <w:rFonts w:ascii="宋体" w:hAnsi="宋体" w:cs="宋体" w:hint="eastAsia"/>
                <w:sz w:val="24"/>
              </w:rPr>
              <w:t>小写：</w:t>
            </w:r>
          </w:p>
        </w:tc>
        <w:tc>
          <w:tcPr>
            <w:tcW w:w="1198" w:type="dxa"/>
            <w:vAlign w:val="center"/>
          </w:tcPr>
          <w:p w:rsidR="00852A3E" w:rsidRDefault="00852A3E">
            <w:pPr>
              <w:widowControl/>
              <w:jc w:val="left"/>
              <w:rPr>
                <w:rFonts w:ascii="宋体" w:hAnsi="宋体" w:cs="宋体"/>
                <w:sz w:val="24"/>
              </w:rPr>
            </w:pPr>
          </w:p>
          <w:p w:rsidR="00852A3E" w:rsidRDefault="00852A3E">
            <w:pPr>
              <w:widowControl/>
              <w:jc w:val="left"/>
              <w:rPr>
                <w:rFonts w:ascii="宋体" w:hAnsi="宋体" w:cs="宋体"/>
                <w:sz w:val="24"/>
              </w:rPr>
            </w:pPr>
          </w:p>
          <w:p w:rsidR="00852A3E" w:rsidRDefault="00852A3E">
            <w:pPr>
              <w:widowControl/>
              <w:jc w:val="left"/>
              <w:rPr>
                <w:rFonts w:ascii="宋体" w:hAnsi="宋体" w:cs="宋体"/>
                <w:sz w:val="24"/>
              </w:rPr>
            </w:pPr>
          </w:p>
          <w:p w:rsidR="00852A3E" w:rsidRDefault="00852A3E">
            <w:pPr>
              <w:rPr>
                <w:rFonts w:ascii="宋体" w:hAnsi="宋体" w:cs="宋体"/>
                <w:sz w:val="24"/>
              </w:rPr>
            </w:pPr>
          </w:p>
        </w:tc>
        <w:tc>
          <w:tcPr>
            <w:tcW w:w="2266" w:type="dxa"/>
            <w:vAlign w:val="center"/>
          </w:tcPr>
          <w:p w:rsidR="00852A3E" w:rsidRDefault="006B3583">
            <w:pPr>
              <w:widowControl/>
              <w:jc w:val="left"/>
              <w:rPr>
                <w:rFonts w:ascii="宋体" w:hAnsi="宋体" w:cs="宋体"/>
                <w:sz w:val="24"/>
              </w:rPr>
            </w:pPr>
            <w:r>
              <w:rPr>
                <w:rFonts w:ascii="宋体" w:hAnsi="宋体" w:cs="宋体" w:hint="eastAsia"/>
                <w:sz w:val="24"/>
              </w:rPr>
              <w:t>1、本企业□是/□否小型、微型企业。（请打钩确认，并提供相关证明文件；）</w:t>
            </w:r>
          </w:p>
          <w:p w:rsidR="00852A3E" w:rsidRDefault="00852A3E">
            <w:pPr>
              <w:widowControl/>
              <w:jc w:val="left"/>
              <w:rPr>
                <w:rFonts w:ascii="宋体" w:hAnsi="宋体" w:cs="宋体"/>
                <w:sz w:val="24"/>
              </w:rPr>
            </w:pPr>
          </w:p>
          <w:p w:rsidR="00852A3E" w:rsidRDefault="00852A3E">
            <w:pPr>
              <w:widowControl/>
              <w:jc w:val="left"/>
              <w:rPr>
                <w:rFonts w:ascii="宋体" w:hAnsi="宋体" w:cs="宋体"/>
                <w:sz w:val="24"/>
              </w:rPr>
            </w:pPr>
          </w:p>
        </w:tc>
      </w:tr>
    </w:tbl>
    <w:p w:rsidR="00852A3E" w:rsidRDefault="006B3583">
      <w:pPr>
        <w:pStyle w:val="a9"/>
        <w:adjustRightInd w:val="0"/>
        <w:snapToGrid w:val="0"/>
        <w:spacing w:line="400" w:lineRule="exact"/>
        <w:rPr>
          <w:rFonts w:hAnsi="宋体" w:cs="宋体"/>
          <w:b/>
          <w:sz w:val="24"/>
          <w:szCs w:val="24"/>
        </w:rPr>
      </w:pPr>
      <w:r>
        <w:rPr>
          <w:rFonts w:hAnsi="宋体" w:cs="宋体" w:hint="eastAsia"/>
          <w:b/>
          <w:sz w:val="24"/>
          <w:szCs w:val="24"/>
        </w:rPr>
        <w:t>▲开标一览表中投标价为符合招标文件要求的投标总价，包含但不仅限于包括货款、标准附件、备品备件、专用工具、包装、运输、运维、修复安装时被破坏的建筑和装修、装卸、保险、税金、货到就位以及安装、调试、总</w:t>
      </w:r>
      <w:proofErr w:type="gramStart"/>
      <w:r>
        <w:rPr>
          <w:rFonts w:hAnsi="宋体" w:cs="宋体" w:hint="eastAsia"/>
          <w:b/>
          <w:sz w:val="24"/>
          <w:szCs w:val="24"/>
        </w:rPr>
        <w:t>包配合费</w:t>
      </w:r>
      <w:proofErr w:type="gramEnd"/>
      <w:r>
        <w:rPr>
          <w:rFonts w:hAnsi="宋体" w:cs="宋体" w:hint="eastAsia"/>
          <w:b/>
          <w:sz w:val="24"/>
          <w:szCs w:val="24"/>
        </w:rPr>
        <w:t>（按中标金额的1%）、保修、采购文件规定的其他应计入投标总价（或由中标供应商承担的其他费用）等全部工作所需的一切费用，以及中标后中标单位因本项目合同履行产生的税金、人工、管理、合理利润等一切成本及费用。</w:t>
      </w:r>
    </w:p>
    <w:p w:rsidR="00852A3E" w:rsidRDefault="006B3583">
      <w:pPr>
        <w:pStyle w:val="a9"/>
        <w:adjustRightInd w:val="0"/>
        <w:snapToGrid w:val="0"/>
        <w:spacing w:line="400" w:lineRule="exact"/>
        <w:rPr>
          <w:rFonts w:hAnsi="宋体" w:cs="宋体"/>
          <w:b/>
          <w:sz w:val="24"/>
          <w:szCs w:val="24"/>
        </w:rPr>
      </w:pPr>
      <w:r>
        <w:rPr>
          <w:rFonts w:hAnsi="宋体" w:cs="宋体" w:hint="eastAsia"/>
          <w:b/>
          <w:sz w:val="24"/>
          <w:szCs w:val="24"/>
        </w:rPr>
        <w:t>▲不提供此表格的将视为没有实质性响应招标文件。</w:t>
      </w:r>
    </w:p>
    <w:p w:rsidR="00852A3E" w:rsidRDefault="00852A3E">
      <w:pPr>
        <w:autoSpaceDE w:val="0"/>
        <w:autoSpaceDN w:val="0"/>
        <w:adjustRightInd w:val="0"/>
        <w:spacing w:line="440" w:lineRule="atLeast"/>
        <w:rPr>
          <w:rFonts w:ascii="宋体" w:hAnsi="宋体" w:cs="宋体"/>
          <w:sz w:val="24"/>
          <w:lang w:val="zh-CN"/>
        </w:rPr>
      </w:pPr>
    </w:p>
    <w:p w:rsidR="00852A3E" w:rsidRDefault="00852A3E">
      <w:pPr>
        <w:pStyle w:val="a9"/>
        <w:adjustRightInd w:val="0"/>
        <w:snapToGrid w:val="0"/>
        <w:spacing w:line="460" w:lineRule="atLeast"/>
        <w:rPr>
          <w:rFonts w:hAnsi="宋体" w:cs="宋体"/>
          <w:sz w:val="24"/>
          <w:szCs w:val="24"/>
        </w:rPr>
      </w:pPr>
    </w:p>
    <w:p w:rsidR="00852A3E" w:rsidRDefault="00852A3E">
      <w:pPr>
        <w:autoSpaceDE w:val="0"/>
        <w:autoSpaceDN w:val="0"/>
        <w:adjustRightInd w:val="0"/>
        <w:spacing w:line="440" w:lineRule="atLeast"/>
        <w:rPr>
          <w:rFonts w:ascii="宋体" w:hAnsi="宋体" w:cs="宋体"/>
          <w:sz w:val="24"/>
          <w:lang w:val="zh-CN"/>
        </w:rPr>
      </w:pPr>
    </w:p>
    <w:p w:rsidR="00852A3E" w:rsidRDefault="00852A3E">
      <w:pPr>
        <w:pStyle w:val="a8"/>
        <w:rPr>
          <w:rFonts w:ascii="宋体" w:hAnsi="宋体" w:cs="宋体"/>
          <w:sz w:val="24"/>
          <w:lang w:val="zh-CN"/>
        </w:rPr>
      </w:pPr>
    </w:p>
    <w:p w:rsidR="00852A3E" w:rsidRDefault="00852A3E">
      <w:pPr>
        <w:rPr>
          <w:rFonts w:ascii="宋体" w:hAnsi="宋体" w:cs="宋体"/>
          <w:lang w:val="zh-CN"/>
        </w:rPr>
      </w:pPr>
    </w:p>
    <w:p w:rsidR="00852A3E" w:rsidRDefault="006B3583">
      <w:pPr>
        <w:autoSpaceDE w:val="0"/>
        <w:autoSpaceDN w:val="0"/>
        <w:adjustRightInd w:val="0"/>
        <w:spacing w:line="440" w:lineRule="atLeast"/>
        <w:jc w:val="left"/>
        <w:rPr>
          <w:rFonts w:ascii="宋体" w:hAnsi="宋体" w:cs="宋体"/>
          <w:sz w:val="24"/>
          <w:lang w:val="zh-CN"/>
        </w:rPr>
      </w:pPr>
      <w:r>
        <w:rPr>
          <w:rFonts w:ascii="宋体" w:hAnsi="宋体" w:cs="宋体" w:hint="eastAsia"/>
          <w:sz w:val="24"/>
        </w:rPr>
        <w:t>投标</w:t>
      </w:r>
      <w:r>
        <w:rPr>
          <w:rFonts w:ascii="宋体" w:hAnsi="宋体" w:cs="宋体" w:hint="eastAsia"/>
          <w:sz w:val="24"/>
          <w:lang w:val="zh-CN"/>
        </w:rPr>
        <w:t>供应商（盖章）：</w:t>
      </w:r>
    </w:p>
    <w:p w:rsidR="00852A3E" w:rsidRDefault="006B3583">
      <w:pPr>
        <w:autoSpaceDE w:val="0"/>
        <w:autoSpaceDN w:val="0"/>
        <w:adjustRightInd w:val="0"/>
        <w:spacing w:line="440" w:lineRule="atLeast"/>
        <w:jc w:val="left"/>
        <w:rPr>
          <w:rFonts w:ascii="宋体" w:hAnsi="宋体" w:cs="宋体"/>
          <w:sz w:val="24"/>
          <w:lang w:val="zh-CN"/>
        </w:rPr>
      </w:pPr>
      <w:r>
        <w:rPr>
          <w:rFonts w:ascii="宋体" w:hAnsi="宋体" w:cs="宋体" w:hint="eastAsia"/>
          <w:sz w:val="24"/>
          <w:lang w:val="zh-CN"/>
        </w:rPr>
        <w:t>法定代表人或授权代表人</w:t>
      </w:r>
      <w:r>
        <w:rPr>
          <w:rFonts w:ascii="宋体" w:hAnsi="宋体" w:cs="宋体" w:hint="eastAsia"/>
          <w:sz w:val="24"/>
        </w:rPr>
        <w:t>签字</w:t>
      </w:r>
      <w:r>
        <w:rPr>
          <w:rFonts w:ascii="宋体" w:hAnsi="宋体" w:cs="宋体" w:hint="eastAsia"/>
          <w:sz w:val="24"/>
          <w:lang w:val="zh-CN"/>
        </w:rPr>
        <w:t>（或盖章）：</w:t>
      </w:r>
    </w:p>
    <w:p w:rsidR="00852A3E" w:rsidRDefault="006B3583">
      <w:pPr>
        <w:autoSpaceDE w:val="0"/>
        <w:autoSpaceDN w:val="0"/>
        <w:adjustRightInd w:val="0"/>
        <w:spacing w:line="440" w:lineRule="atLeast"/>
        <w:jc w:val="left"/>
        <w:rPr>
          <w:rFonts w:ascii="宋体" w:hAnsi="宋体" w:cs="宋体"/>
          <w:sz w:val="24"/>
          <w:lang w:val="zh-CN"/>
        </w:rPr>
      </w:pPr>
      <w:r>
        <w:rPr>
          <w:rFonts w:ascii="宋体" w:hAnsi="宋体" w:cs="宋体" w:hint="eastAsia"/>
          <w:sz w:val="24"/>
          <w:lang w:val="zh-CN"/>
        </w:rPr>
        <w:t>日期：</w:t>
      </w:r>
    </w:p>
    <w:p w:rsidR="00852A3E" w:rsidRDefault="00852A3E">
      <w:pPr>
        <w:pStyle w:val="a9"/>
        <w:adjustRightInd w:val="0"/>
        <w:snapToGrid w:val="0"/>
        <w:spacing w:line="400" w:lineRule="exact"/>
        <w:jc w:val="left"/>
        <w:rPr>
          <w:rFonts w:hAnsi="宋体" w:cs="宋体"/>
          <w:sz w:val="22"/>
          <w:szCs w:val="22"/>
        </w:rPr>
      </w:pPr>
    </w:p>
    <w:p w:rsidR="00852A3E" w:rsidRDefault="00852A3E">
      <w:pPr>
        <w:pStyle w:val="a9"/>
        <w:adjustRightInd w:val="0"/>
        <w:snapToGrid w:val="0"/>
        <w:spacing w:line="460" w:lineRule="atLeast"/>
        <w:rPr>
          <w:rFonts w:hAnsi="宋体" w:cs="宋体"/>
          <w:sz w:val="22"/>
          <w:szCs w:val="22"/>
        </w:rPr>
      </w:pPr>
    </w:p>
    <w:p w:rsidR="00852A3E" w:rsidRDefault="00852A3E">
      <w:pPr>
        <w:pStyle w:val="a9"/>
        <w:adjustRightInd w:val="0"/>
        <w:snapToGrid w:val="0"/>
        <w:spacing w:line="460" w:lineRule="atLeast"/>
        <w:rPr>
          <w:rFonts w:hAnsi="宋体" w:cs="宋体"/>
          <w:b/>
          <w:sz w:val="22"/>
          <w:szCs w:val="22"/>
        </w:rPr>
      </w:pPr>
    </w:p>
    <w:p w:rsidR="00852A3E" w:rsidRDefault="00852A3E">
      <w:pPr>
        <w:pStyle w:val="a9"/>
        <w:adjustRightInd w:val="0"/>
        <w:snapToGrid w:val="0"/>
        <w:spacing w:line="400" w:lineRule="exact"/>
        <w:rPr>
          <w:rFonts w:hAnsi="宋体" w:cs="宋体"/>
          <w:b/>
          <w:sz w:val="32"/>
          <w:szCs w:val="32"/>
        </w:rPr>
      </w:pPr>
    </w:p>
    <w:p w:rsidR="00852A3E" w:rsidRDefault="006B3583">
      <w:pPr>
        <w:pStyle w:val="zxb3"/>
        <w:spacing w:before="120" w:after="120"/>
        <w:ind w:left="0" w:firstLine="0"/>
        <w:rPr>
          <w:rFonts w:ascii="宋体" w:eastAsia="宋体" w:hAnsi="宋体" w:cs="宋体"/>
          <w:b/>
          <w:sz w:val="32"/>
          <w:szCs w:val="32"/>
        </w:rPr>
      </w:pPr>
      <w:r>
        <w:rPr>
          <w:rFonts w:ascii="宋体" w:eastAsia="宋体" w:hAnsi="宋体" w:cs="宋体" w:hint="eastAsia"/>
          <w:sz w:val="32"/>
          <w:szCs w:val="32"/>
        </w:rPr>
        <w:lastRenderedPageBreak/>
        <w:t>附件二（</w:t>
      </w:r>
      <w:r>
        <w:rPr>
          <w:rFonts w:ascii="宋体" w:eastAsia="宋体" w:hAnsi="宋体" w:cs="宋体" w:hint="eastAsia"/>
          <w:sz w:val="32"/>
          <w:szCs w:val="32"/>
          <w:lang w:val="en-US"/>
        </w:rPr>
        <w:t>二</w:t>
      </w:r>
      <w:r>
        <w:rPr>
          <w:rFonts w:ascii="宋体" w:eastAsia="宋体" w:hAnsi="宋体" w:cs="宋体" w:hint="eastAsia"/>
          <w:sz w:val="32"/>
          <w:szCs w:val="32"/>
        </w:rPr>
        <w:t xml:space="preserve">）    </w:t>
      </w:r>
    </w:p>
    <w:p w:rsidR="00852A3E" w:rsidRDefault="006B3583">
      <w:pPr>
        <w:spacing w:line="360" w:lineRule="auto"/>
        <w:jc w:val="center"/>
        <w:rPr>
          <w:rFonts w:ascii="宋体" w:hAnsi="宋体" w:cs="宋体"/>
          <w:b/>
          <w:color w:val="000000"/>
          <w:kern w:val="0"/>
          <w:sz w:val="32"/>
          <w:szCs w:val="32"/>
        </w:rPr>
      </w:pPr>
      <w:r>
        <w:rPr>
          <w:rFonts w:ascii="宋体" w:hAnsi="宋体" w:cs="宋体" w:hint="eastAsia"/>
          <w:b/>
          <w:color w:val="000000"/>
          <w:kern w:val="0"/>
          <w:sz w:val="32"/>
          <w:szCs w:val="32"/>
        </w:rPr>
        <w:t xml:space="preserve">投标报价明细表 </w:t>
      </w:r>
    </w:p>
    <w:p w:rsidR="00852A3E" w:rsidRDefault="006B3583">
      <w:pPr>
        <w:spacing w:line="360" w:lineRule="auto"/>
        <w:rPr>
          <w:rFonts w:ascii="宋体" w:hAnsi="宋体" w:cs="宋体"/>
          <w:b/>
          <w:color w:val="000000"/>
          <w:sz w:val="24"/>
        </w:rPr>
      </w:pPr>
      <w:r>
        <w:rPr>
          <w:rFonts w:ascii="宋体" w:hAnsi="宋体" w:cs="宋体" w:hint="eastAsia"/>
          <w:b/>
          <w:color w:val="000000"/>
          <w:sz w:val="24"/>
        </w:rPr>
        <w:t>项目名称：</w:t>
      </w:r>
      <w:r w:rsidR="00ED53CE">
        <w:rPr>
          <w:rFonts w:ascii="宋体" w:hAnsi="宋体" w:cs="宋体" w:hint="eastAsia"/>
          <w:b/>
          <w:color w:val="000000"/>
          <w:sz w:val="24"/>
          <w:u w:val="single"/>
        </w:rPr>
        <w:t>龙港新城产业孵化园</w:t>
      </w:r>
      <w:r>
        <w:rPr>
          <w:rFonts w:ascii="宋体" w:hAnsi="宋体" w:cs="宋体" w:hint="eastAsia"/>
          <w:b/>
          <w:color w:val="000000"/>
          <w:sz w:val="24"/>
          <w:u w:val="single"/>
        </w:rPr>
        <w:t>电梯采购</w:t>
      </w:r>
    </w:p>
    <w:p w:rsidR="00852A3E" w:rsidRDefault="006B3583">
      <w:pPr>
        <w:spacing w:line="360" w:lineRule="auto"/>
        <w:rPr>
          <w:rFonts w:ascii="宋体" w:hAnsi="宋体" w:cs="宋体"/>
          <w:b/>
          <w:color w:val="000000"/>
          <w:kern w:val="0"/>
          <w:sz w:val="24"/>
          <w:u w:val="single"/>
        </w:rPr>
      </w:pPr>
      <w:r>
        <w:rPr>
          <w:rFonts w:ascii="宋体" w:hAnsi="宋体" w:cs="宋体" w:hint="eastAsia"/>
          <w:b/>
          <w:color w:val="000000"/>
          <w:sz w:val="24"/>
        </w:rPr>
        <w:t>项目编号：</w:t>
      </w:r>
      <w:r w:rsidR="002C721D">
        <w:rPr>
          <w:rFonts w:ascii="宋体" w:hAnsi="宋体" w:cs="宋体" w:hint="eastAsia"/>
          <w:b/>
          <w:color w:val="000000"/>
          <w:kern w:val="0"/>
          <w:sz w:val="24"/>
          <w:u w:val="single"/>
        </w:rPr>
        <w:t>LGCG2022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345"/>
        <w:gridCol w:w="635"/>
        <w:gridCol w:w="1527"/>
        <w:gridCol w:w="881"/>
        <w:gridCol w:w="1411"/>
        <w:gridCol w:w="895"/>
        <w:gridCol w:w="1164"/>
      </w:tblGrid>
      <w:tr w:rsidR="00852A3E">
        <w:trPr>
          <w:trHeight w:val="444"/>
          <w:jc w:val="center"/>
        </w:trPr>
        <w:tc>
          <w:tcPr>
            <w:tcW w:w="1329" w:type="dxa"/>
            <w:vAlign w:val="center"/>
          </w:tcPr>
          <w:p w:rsidR="00852A3E" w:rsidRDefault="006B3583">
            <w:pPr>
              <w:spacing w:line="276" w:lineRule="auto"/>
              <w:jc w:val="center"/>
              <w:rPr>
                <w:rFonts w:ascii="宋体" w:hAnsi="宋体" w:cs="宋体"/>
                <w:b/>
                <w:color w:val="000000"/>
                <w:kern w:val="0"/>
                <w:szCs w:val="21"/>
              </w:rPr>
            </w:pPr>
            <w:r>
              <w:rPr>
                <w:rFonts w:ascii="宋体" w:hAnsi="宋体" w:cs="宋体" w:hint="eastAsia"/>
                <w:b/>
                <w:color w:val="000000"/>
                <w:kern w:val="0"/>
                <w:szCs w:val="21"/>
              </w:rPr>
              <w:t>序号</w:t>
            </w:r>
          </w:p>
        </w:tc>
        <w:tc>
          <w:tcPr>
            <w:tcW w:w="1980" w:type="dxa"/>
            <w:gridSpan w:val="2"/>
            <w:vAlign w:val="center"/>
          </w:tcPr>
          <w:p w:rsidR="00852A3E" w:rsidRDefault="006B3583">
            <w:pPr>
              <w:spacing w:line="276" w:lineRule="auto"/>
              <w:jc w:val="center"/>
              <w:rPr>
                <w:rFonts w:ascii="宋体" w:hAnsi="宋体" w:cs="宋体"/>
                <w:b/>
                <w:color w:val="000000"/>
                <w:kern w:val="0"/>
                <w:szCs w:val="21"/>
              </w:rPr>
            </w:pPr>
            <w:r>
              <w:rPr>
                <w:rFonts w:ascii="宋体" w:hAnsi="宋体" w:cs="宋体" w:hint="eastAsia"/>
                <w:b/>
                <w:color w:val="000000"/>
                <w:kern w:val="0"/>
                <w:szCs w:val="21"/>
              </w:rPr>
              <w:t>构件名称</w:t>
            </w:r>
          </w:p>
        </w:tc>
        <w:tc>
          <w:tcPr>
            <w:tcW w:w="1527" w:type="dxa"/>
            <w:vAlign w:val="center"/>
          </w:tcPr>
          <w:p w:rsidR="00852A3E" w:rsidRDefault="006B3583">
            <w:pPr>
              <w:spacing w:line="276" w:lineRule="auto"/>
              <w:jc w:val="center"/>
              <w:rPr>
                <w:rFonts w:ascii="宋体" w:hAnsi="宋体" w:cs="宋体"/>
                <w:b/>
                <w:color w:val="000000"/>
                <w:kern w:val="0"/>
                <w:szCs w:val="21"/>
              </w:rPr>
            </w:pPr>
            <w:r>
              <w:rPr>
                <w:rFonts w:ascii="宋体" w:hAnsi="宋体" w:cs="宋体" w:hint="eastAsia"/>
                <w:b/>
                <w:color w:val="000000"/>
                <w:kern w:val="0"/>
                <w:szCs w:val="21"/>
              </w:rPr>
              <w:t>品牌、型号</w:t>
            </w:r>
          </w:p>
        </w:tc>
        <w:tc>
          <w:tcPr>
            <w:tcW w:w="881" w:type="dxa"/>
            <w:vAlign w:val="center"/>
          </w:tcPr>
          <w:p w:rsidR="00852A3E" w:rsidRDefault="006B3583">
            <w:pPr>
              <w:spacing w:line="276" w:lineRule="auto"/>
              <w:jc w:val="center"/>
              <w:rPr>
                <w:rFonts w:ascii="宋体" w:hAnsi="宋体" w:cs="宋体"/>
                <w:b/>
                <w:color w:val="000000"/>
                <w:kern w:val="0"/>
                <w:szCs w:val="21"/>
              </w:rPr>
            </w:pPr>
            <w:r>
              <w:rPr>
                <w:rFonts w:ascii="宋体" w:hAnsi="宋体" w:cs="宋体" w:hint="eastAsia"/>
                <w:b/>
                <w:color w:val="000000"/>
                <w:kern w:val="0"/>
                <w:szCs w:val="21"/>
              </w:rPr>
              <w:t>单位</w:t>
            </w:r>
          </w:p>
        </w:tc>
        <w:tc>
          <w:tcPr>
            <w:tcW w:w="1411" w:type="dxa"/>
            <w:vAlign w:val="center"/>
          </w:tcPr>
          <w:p w:rsidR="00852A3E" w:rsidRDefault="006B3583">
            <w:pPr>
              <w:spacing w:line="276" w:lineRule="auto"/>
              <w:jc w:val="center"/>
              <w:rPr>
                <w:rFonts w:ascii="宋体" w:hAnsi="宋体" w:cs="宋体"/>
                <w:b/>
                <w:color w:val="000000"/>
                <w:kern w:val="0"/>
                <w:szCs w:val="21"/>
              </w:rPr>
            </w:pPr>
            <w:r>
              <w:rPr>
                <w:rFonts w:ascii="宋体" w:hAnsi="宋体" w:cs="宋体" w:hint="eastAsia"/>
                <w:b/>
                <w:color w:val="000000"/>
                <w:kern w:val="0"/>
                <w:szCs w:val="21"/>
              </w:rPr>
              <w:t>单价（元）</w:t>
            </w:r>
          </w:p>
        </w:tc>
        <w:tc>
          <w:tcPr>
            <w:tcW w:w="895" w:type="dxa"/>
            <w:vAlign w:val="center"/>
          </w:tcPr>
          <w:p w:rsidR="00852A3E" w:rsidRDefault="006B3583">
            <w:pPr>
              <w:spacing w:line="276" w:lineRule="auto"/>
              <w:jc w:val="center"/>
              <w:rPr>
                <w:rFonts w:ascii="宋体" w:hAnsi="宋体" w:cs="宋体"/>
                <w:b/>
                <w:color w:val="000000"/>
                <w:kern w:val="0"/>
                <w:szCs w:val="21"/>
              </w:rPr>
            </w:pPr>
            <w:r>
              <w:rPr>
                <w:rFonts w:ascii="宋体" w:hAnsi="宋体" w:cs="宋体" w:hint="eastAsia"/>
                <w:b/>
                <w:color w:val="000000"/>
                <w:kern w:val="0"/>
                <w:szCs w:val="21"/>
              </w:rPr>
              <w:t>数量</w:t>
            </w:r>
          </w:p>
        </w:tc>
        <w:tc>
          <w:tcPr>
            <w:tcW w:w="1164" w:type="dxa"/>
            <w:vAlign w:val="center"/>
          </w:tcPr>
          <w:p w:rsidR="00852A3E" w:rsidRDefault="006B3583">
            <w:pPr>
              <w:spacing w:line="276" w:lineRule="auto"/>
              <w:jc w:val="center"/>
              <w:rPr>
                <w:rFonts w:ascii="宋体" w:hAnsi="宋体" w:cs="宋体"/>
                <w:b/>
                <w:color w:val="000000"/>
                <w:kern w:val="0"/>
                <w:szCs w:val="21"/>
              </w:rPr>
            </w:pPr>
            <w:r>
              <w:rPr>
                <w:rFonts w:ascii="宋体" w:hAnsi="宋体" w:cs="宋体" w:hint="eastAsia"/>
                <w:b/>
                <w:color w:val="000000"/>
                <w:kern w:val="0"/>
                <w:szCs w:val="21"/>
              </w:rPr>
              <w:t>小计（元）</w:t>
            </w:r>
          </w:p>
        </w:tc>
      </w:tr>
      <w:tr w:rsidR="00852A3E">
        <w:trPr>
          <w:trHeight w:val="469"/>
          <w:jc w:val="center"/>
        </w:trPr>
        <w:tc>
          <w:tcPr>
            <w:tcW w:w="1329" w:type="dxa"/>
            <w:vAlign w:val="center"/>
          </w:tcPr>
          <w:p w:rsidR="00852A3E" w:rsidRDefault="00852A3E">
            <w:pPr>
              <w:spacing w:line="276" w:lineRule="auto"/>
              <w:jc w:val="center"/>
              <w:rPr>
                <w:rFonts w:ascii="宋体" w:hAnsi="宋体" w:cs="宋体"/>
                <w:b/>
                <w:bCs/>
                <w:color w:val="000000"/>
                <w:kern w:val="0"/>
                <w:szCs w:val="21"/>
              </w:rPr>
            </w:pPr>
          </w:p>
        </w:tc>
        <w:tc>
          <w:tcPr>
            <w:tcW w:w="1980" w:type="dxa"/>
            <w:gridSpan w:val="2"/>
            <w:vAlign w:val="center"/>
          </w:tcPr>
          <w:p w:rsidR="00852A3E" w:rsidRDefault="00852A3E">
            <w:pPr>
              <w:spacing w:line="276" w:lineRule="auto"/>
              <w:jc w:val="center"/>
              <w:rPr>
                <w:rFonts w:ascii="宋体" w:hAnsi="宋体" w:cs="宋体"/>
                <w:b/>
                <w:bCs/>
                <w:color w:val="000000"/>
                <w:kern w:val="0"/>
                <w:szCs w:val="21"/>
              </w:rPr>
            </w:pPr>
          </w:p>
        </w:tc>
        <w:tc>
          <w:tcPr>
            <w:tcW w:w="1527" w:type="dxa"/>
            <w:vAlign w:val="center"/>
          </w:tcPr>
          <w:p w:rsidR="00852A3E" w:rsidRDefault="00852A3E">
            <w:pPr>
              <w:spacing w:line="276" w:lineRule="auto"/>
              <w:jc w:val="center"/>
              <w:rPr>
                <w:rFonts w:ascii="宋体" w:hAnsi="宋体" w:cs="宋体"/>
                <w:b/>
                <w:bCs/>
                <w:color w:val="000000"/>
                <w:kern w:val="0"/>
                <w:szCs w:val="21"/>
              </w:rPr>
            </w:pPr>
          </w:p>
        </w:tc>
        <w:tc>
          <w:tcPr>
            <w:tcW w:w="881" w:type="dxa"/>
            <w:vAlign w:val="center"/>
          </w:tcPr>
          <w:p w:rsidR="00852A3E" w:rsidRDefault="00852A3E">
            <w:pPr>
              <w:spacing w:line="276" w:lineRule="auto"/>
              <w:jc w:val="center"/>
              <w:rPr>
                <w:rFonts w:ascii="宋体" w:hAnsi="宋体" w:cs="宋体"/>
                <w:b/>
                <w:bCs/>
                <w:color w:val="000000"/>
                <w:kern w:val="0"/>
                <w:szCs w:val="21"/>
              </w:rPr>
            </w:pPr>
          </w:p>
        </w:tc>
        <w:tc>
          <w:tcPr>
            <w:tcW w:w="1411" w:type="dxa"/>
            <w:vAlign w:val="center"/>
          </w:tcPr>
          <w:p w:rsidR="00852A3E" w:rsidRDefault="00852A3E">
            <w:pPr>
              <w:spacing w:line="276" w:lineRule="auto"/>
              <w:jc w:val="center"/>
              <w:rPr>
                <w:rFonts w:ascii="宋体" w:hAnsi="宋体" w:cs="宋体"/>
                <w:color w:val="000000"/>
                <w:kern w:val="0"/>
                <w:szCs w:val="21"/>
              </w:rPr>
            </w:pPr>
          </w:p>
        </w:tc>
        <w:tc>
          <w:tcPr>
            <w:tcW w:w="895" w:type="dxa"/>
            <w:vAlign w:val="center"/>
          </w:tcPr>
          <w:p w:rsidR="00852A3E" w:rsidRDefault="00852A3E">
            <w:pPr>
              <w:spacing w:line="276" w:lineRule="auto"/>
              <w:jc w:val="center"/>
              <w:rPr>
                <w:rFonts w:ascii="宋体" w:hAnsi="宋体" w:cs="宋体"/>
                <w:color w:val="000000"/>
                <w:kern w:val="0"/>
                <w:szCs w:val="21"/>
              </w:rPr>
            </w:pPr>
          </w:p>
        </w:tc>
        <w:tc>
          <w:tcPr>
            <w:tcW w:w="1164" w:type="dxa"/>
            <w:vAlign w:val="center"/>
          </w:tcPr>
          <w:p w:rsidR="00852A3E" w:rsidRDefault="00852A3E">
            <w:pPr>
              <w:spacing w:line="276" w:lineRule="auto"/>
              <w:jc w:val="center"/>
              <w:rPr>
                <w:rFonts w:ascii="宋体" w:hAnsi="宋体" w:cs="宋体"/>
                <w:color w:val="000000"/>
                <w:kern w:val="0"/>
                <w:szCs w:val="21"/>
              </w:rPr>
            </w:pPr>
          </w:p>
        </w:tc>
      </w:tr>
      <w:tr w:rsidR="00852A3E">
        <w:trPr>
          <w:trHeight w:val="444"/>
          <w:jc w:val="center"/>
        </w:trPr>
        <w:tc>
          <w:tcPr>
            <w:tcW w:w="1329" w:type="dxa"/>
            <w:vAlign w:val="center"/>
          </w:tcPr>
          <w:p w:rsidR="00852A3E" w:rsidRDefault="00852A3E">
            <w:pPr>
              <w:spacing w:line="276" w:lineRule="auto"/>
              <w:jc w:val="center"/>
              <w:rPr>
                <w:rFonts w:ascii="宋体" w:hAnsi="宋体" w:cs="宋体"/>
                <w:color w:val="000000"/>
                <w:kern w:val="0"/>
                <w:szCs w:val="21"/>
              </w:rPr>
            </w:pPr>
          </w:p>
        </w:tc>
        <w:tc>
          <w:tcPr>
            <w:tcW w:w="1980" w:type="dxa"/>
            <w:gridSpan w:val="2"/>
            <w:vAlign w:val="center"/>
          </w:tcPr>
          <w:p w:rsidR="00852A3E" w:rsidRDefault="00852A3E">
            <w:pPr>
              <w:spacing w:line="276" w:lineRule="auto"/>
              <w:jc w:val="center"/>
              <w:rPr>
                <w:rFonts w:ascii="宋体" w:hAnsi="宋体" w:cs="宋体"/>
                <w:color w:val="000000"/>
                <w:kern w:val="0"/>
                <w:szCs w:val="21"/>
              </w:rPr>
            </w:pPr>
          </w:p>
        </w:tc>
        <w:tc>
          <w:tcPr>
            <w:tcW w:w="1527" w:type="dxa"/>
            <w:vAlign w:val="center"/>
          </w:tcPr>
          <w:p w:rsidR="00852A3E" w:rsidRDefault="00852A3E">
            <w:pPr>
              <w:spacing w:line="276" w:lineRule="auto"/>
              <w:jc w:val="center"/>
              <w:rPr>
                <w:rFonts w:ascii="宋体" w:hAnsi="宋体" w:cs="宋体"/>
                <w:color w:val="000000"/>
                <w:kern w:val="0"/>
                <w:szCs w:val="21"/>
              </w:rPr>
            </w:pPr>
          </w:p>
        </w:tc>
        <w:tc>
          <w:tcPr>
            <w:tcW w:w="881" w:type="dxa"/>
            <w:vAlign w:val="center"/>
          </w:tcPr>
          <w:p w:rsidR="00852A3E" w:rsidRDefault="00852A3E">
            <w:pPr>
              <w:spacing w:line="276" w:lineRule="auto"/>
              <w:jc w:val="center"/>
              <w:rPr>
                <w:rFonts w:ascii="宋体" w:hAnsi="宋体" w:cs="宋体"/>
                <w:color w:val="000000"/>
                <w:kern w:val="0"/>
                <w:szCs w:val="21"/>
              </w:rPr>
            </w:pPr>
          </w:p>
        </w:tc>
        <w:tc>
          <w:tcPr>
            <w:tcW w:w="1411" w:type="dxa"/>
            <w:vAlign w:val="center"/>
          </w:tcPr>
          <w:p w:rsidR="00852A3E" w:rsidRDefault="00852A3E">
            <w:pPr>
              <w:spacing w:line="276" w:lineRule="auto"/>
              <w:jc w:val="center"/>
              <w:rPr>
                <w:rFonts w:ascii="宋体" w:hAnsi="宋体" w:cs="宋体"/>
                <w:color w:val="000000"/>
                <w:kern w:val="0"/>
                <w:szCs w:val="21"/>
              </w:rPr>
            </w:pPr>
          </w:p>
        </w:tc>
        <w:tc>
          <w:tcPr>
            <w:tcW w:w="895" w:type="dxa"/>
            <w:vAlign w:val="center"/>
          </w:tcPr>
          <w:p w:rsidR="00852A3E" w:rsidRDefault="00852A3E">
            <w:pPr>
              <w:spacing w:line="276" w:lineRule="auto"/>
              <w:jc w:val="center"/>
              <w:rPr>
                <w:rFonts w:ascii="宋体" w:hAnsi="宋体" w:cs="宋体"/>
                <w:color w:val="000000"/>
                <w:kern w:val="0"/>
                <w:szCs w:val="21"/>
              </w:rPr>
            </w:pPr>
          </w:p>
        </w:tc>
        <w:tc>
          <w:tcPr>
            <w:tcW w:w="1164" w:type="dxa"/>
            <w:vAlign w:val="center"/>
          </w:tcPr>
          <w:p w:rsidR="00852A3E" w:rsidRDefault="00852A3E">
            <w:pPr>
              <w:spacing w:line="276" w:lineRule="auto"/>
              <w:jc w:val="center"/>
              <w:rPr>
                <w:rFonts w:ascii="宋体" w:hAnsi="宋体" w:cs="宋体"/>
                <w:color w:val="000000"/>
                <w:kern w:val="0"/>
                <w:szCs w:val="21"/>
              </w:rPr>
            </w:pPr>
          </w:p>
        </w:tc>
      </w:tr>
      <w:tr w:rsidR="00852A3E">
        <w:trPr>
          <w:trHeight w:val="444"/>
          <w:jc w:val="center"/>
        </w:trPr>
        <w:tc>
          <w:tcPr>
            <w:tcW w:w="1329" w:type="dxa"/>
            <w:vAlign w:val="center"/>
          </w:tcPr>
          <w:p w:rsidR="00852A3E" w:rsidRDefault="00852A3E">
            <w:pPr>
              <w:spacing w:line="276" w:lineRule="auto"/>
              <w:jc w:val="center"/>
              <w:rPr>
                <w:rFonts w:ascii="宋体" w:hAnsi="宋体" w:cs="宋体"/>
                <w:color w:val="000000"/>
                <w:kern w:val="0"/>
                <w:szCs w:val="21"/>
              </w:rPr>
            </w:pPr>
          </w:p>
        </w:tc>
        <w:tc>
          <w:tcPr>
            <w:tcW w:w="1980" w:type="dxa"/>
            <w:gridSpan w:val="2"/>
            <w:vAlign w:val="center"/>
          </w:tcPr>
          <w:p w:rsidR="00852A3E" w:rsidRDefault="00852A3E">
            <w:pPr>
              <w:spacing w:line="276" w:lineRule="auto"/>
              <w:jc w:val="center"/>
              <w:rPr>
                <w:rFonts w:ascii="宋体" w:hAnsi="宋体" w:cs="宋体"/>
                <w:color w:val="000000"/>
                <w:kern w:val="0"/>
                <w:szCs w:val="21"/>
              </w:rPr>
            </w:pPr>
          </w:p>
        </w:tc>
        <w:tc>
          <w:tcPr>
            <w:tcW w:w="1527" w:type="dxa"/>
            <w:vAlign w:val="center"/>
          </w:tcPr>
          <w:p w:rsidR="00852A3E" w:rsidRDefault="00852A3E">
            <w:pPr>
              <w:spacing w:line="276" w:lineRule="auto"/>
              <w:jc w:val="center"/>
              <w:rPr>
                <w:rFonts w:ascii="宋体" w:hAnsi="宋体" w:cs="宋体"/>
                <w:color w:val="000000"/>
                <w:kern w:val="0"/>
                <w:szCs w:val="21"/>
              </w:rPr>
            </w:pPr>
          </w:p>
        </w:tc>
        <w:tc>
          <w:tcPr>
            <w:tcW w:w="881" w:type="dxa"/>
            <w:vAlign w:val="center"/>
          </w:tcPr>
          <w:p w:rsidR="00852A3E" w:rsidRDefault="00852A3E">
            <w:pPr>
              <w:spacing w:line="276" w:lineRule="auto"/>
              <w:jc w:val="center"/>
              <w:rPr>
                <w:rFonts w:ascii="宋体" w:hAnsi="宋体" w:cs="宋体"/>
                <w:color w:val="000000"/>
                <w:kern w:val="0"/>
                <w:szCs w:val="21"/>
              </w:rPr>
            </w:pPr>
          </w:p>
        </w:tc>
        <w:tc>
          <w:tcPr>
            <w:tcW w:w="1411" w:type="dxa"/>
            <w:vAlign w:val="center"/>
          </w:tcPr>
          <w:p w:rsidR="00852A3E" w:rsidRDefault="00852A3E">
            <w:pPr>
              <w:spacing w:line="276" w:lineRule="auto"/>
              <w:jc w:val="center"/>
              <w:rPr>
                <w:rFonts w:ascii="宋体" w:hAnsi="宋体" w:cs="宋体"/>
                <w:color w:val="000000"/>
                <w:kern w:val="0"/>
                <w:szCs w:val="21"/>
              </w:rPr>
            </w:pPr>
          </w:p>
        </w:tc>
        <w:tc>
          <w:tcPr>
            <w:tcW w:w="895" w:type="dxa"/>
            <w:vAlign w:val="center"/>
          </w:tcPr>
          <w:p w:rsidR="00852A3E" w:rsidRDefault="00852A3E">
            <w:pPr>
              <w:spacing w:line="276" w:lineRule="auto"/>
              <w:jc w:val="center"/>
              <w:rPr>
                <w:rFonts w:ascii="宋体" w:hAnsi="宋体" w:cs="宋体"/>
                <w:color w:val="000000"/>
                <w:kern w:val="0"/>
                <w:szCs w:val="21"/>
              </w:rPr>
            </w:pPr>
          </w:p>
        </w:tc>
        <w:tc>
          <w:tcPr>
            <w:tcW w:w="1164" w:type="dxa"/>
            <w:vAlign w:val="center"/>
          </w:tcPr>
          <w:p w:rsidR="00852A3E" w:rsidRDefault="00852A3E">
            <w:pPr>
              <w:spacing w:line="276" w:lineRule="auto"/>
              <w:jc w:val="center"/>
              <w:rPr>
                <w:rFonts w:ascii="宋体" w:hAnsi="宋体" w:cs="宋体"/>
                <w:color w:val="000000"/>
                <w:kern w:val="0"/>
                <w:szCs w:val="21"/>
              </w:rPr>
            </w:pPr>
          </w:p>
        </w:tc>
      </w:tr>
      <w:tr w:rsidR="00852A3E">
        <w:trPr>
          <w:trHeight w:val="444"/>
          <w:jc w:val="center"/>
        </w:trPr>
        <w:tc>
          <w:tcPr>
            <w:tcW w:w="1329" w:type="dxa"/>
            <w:vAlign w:val="center"/>
          </w:tcPr>
          <w:p w:rsidR="00852A3E" w:rsidRDefault="00852A3E">
            <w:pPr>
              <w:spacing w:line="276" w:lineRule="auto"/>
              <w:jc w:val="center"/>
              <w:rPr>
                <w:rFonts w:ascii="宋体" w:hAnsi="宋体" w:cs="宋体"/>
                <w:color w:val="000000"/>
                <w:kern w:val="0"/>
                <w:szCs w:val="21"/>
              </w:rPr>
            </w:pPr>
          </w:p>
        </w:tc>
        <w:tc>
          <w:tcPr>
            <w:tcW w:w="1980" w:type="dxa"/>
            <w:gridSpan w:val="2"/>
            <w:vAlign w:val="center"/>
          </w:tcPr>
          <w:p w:rsidR="00852A3E" w:rsidRDefault="00852A3E">
            <w:pPr>
              <w:spacing w:line="276" w:lineRule="auto"/>
              <w:jc w:val="center"/>
              <w:rPr>
                <w:rFonts w:ascii="宋体" w:hAnsi="宋体" w:cs="宋体"/>
                <w:color w:val="000000"/>
                <w:kern w:val="0"/>
                <w:szCs w:val="21"/>
              </w:rPr>
            </w:pPr>
          </w:p>
        </w:tc>
        <w:tc>
          <w:tcPr>
            <w:tcW w:w="1527" w:type="dxa"/>
            <w:vAlign w:val="center"/>
          </w:tcPr>
          <w:p w:rsidR="00852A3E" w:rsidRDefault="00852A3E">
            <w:pPr>
              <w:spacing w:line="276" w:lineRule="auto"/>
              <w:jc w:val="center"/>
              <w:rPr>
                <w:rFonts w:ascii="宋体" w:hAnsi="宋体" w:cs="宋体"/>
                <w:color w:val="000000"/>
                <w:kern w:val="0"/>
                <w:szCs w:val="21"/>
              </w:rPr>
            </w:pPr>
          </w:p>
        </w:tc>
        <w:tc>
          <w:tcPr>
            <w:tcW w:w="881" w:type="dxa"/>
            <w:vAlign w:val="center"/>
          </w:tcPr>
          <w:p w:rsidR="00852A3E" w:rsidRDefault="00852A3E">
            <w:pPr>
              <w:spacing w:line="276" w:lineRule="auto"/>
              <w:jc w:val="center"/>
              <w:rPr>
                <w:rFonts w:ascii="宋体" w:hAnsi="宋体" w:cs="宋体"/>
                <w:color w:val="000000"/>
                <w:kern w:val="0"/>
                <w:szCs w:val="21"/>
              </w:rPr>
            </w:pPr>
          </w:p>
        </w:tc>
        <w:tc>
          <w:tcPr>
            <w:tcW w:w="1411" w:type="dxa"/>
            <w:vAlign w:val="center"/>
          </w:tcPr>
          <w:p w:rsidR="00852A3E" w:rsidRDefault="00852A3E">
            <w:pPr>
              <w:spacing w:line="276" w:lineRule="auto"/>
              <w:jc w:val="center"/>
              <w:rPr>
                <w:rFonts w:ascii="宋体" w:hAnsi="宋体" w:cs="宋体"/>
                <w:color w:val="000000"/>
                <w:kern w:val="0"/>
                <w:szCs w:val="21"/>
              </w:rPr>
            </w:pPr>
          </w:p>
        </w:tc>
        <w:tc>
          <w:tcPr>
            <w:tcW w:w="895" w:type="dxa"/>
            <w:vAlign w:val="center"/>
          </w:tcPr>
          <w:p w:rsidR="00852A3E" w:rsidRDefault="00852A3E">
            <w:pPr>
              <w:spacing w:line="276" w:lineRule="auto"/>
              <w:jc w:val="center"/>
              <w:rPr>
                <w:rFonts w:ascii="宋体" w:hAnsi="宋体" w:cs="宋体"/>
                <w:color w:val="000000"/>
                <w:kern w:val="0"/>
                <w:szCs w:val="21"/>
              </w:rPr>
            </w:pPr>
          </w:p>
        </w:tc>
        <w:tc>
          <w:tcPr>
            <w:tcW w:w="1164" w:type="dxa"/>
            <w:vAlign w:val="center"/>
          </w:tcPr>
          <w:p w:rsidR="00852A3E" w:rsidRDefault="00852A3E">
            <w:pPr>
              <w:spacing w:line="276" w:lineRule="auto"/>
              <w:jc w:val="center"/>
              <w:rPr>
                <w:rFonts w:ascii="宋体" w:hAnsi="宋体" w:cs="宋体"/>
                <w:color w:val="000000"/>
                <w:kern w:val="0"/>
                <w:szCs w:val="21"/>
              </w:rPr>
            </w:pPr>
          </w:p>
        </w:tc>
      </w:tr>
      <w:tr w:rsidR="00852A3E">
        <w:trPr>
          <w:trHeight w:val="412"/>
          <w:jc w:val="center"/>
        </w:trPr>
        <w:tc>
          <w:tcPr>
            <w:tcW w:w="1329" w:type="dxa"/>
            <w:vAlign w:val="center"/>
          </w:tcPr>
          <w:p w:rsidR="00852A3E" w:rsidRDefault="00852A3E">
            <w:pPr>
              <w:spacing w:line="276" w:lineRule="auto"/>
              <w:jc w:val="center"/>
              <w:rPr>
                <w:rFonts w:ascii="宋体" w:hAnsi="宋体" w:cs="宋体"/>
                <w:color w:val="000000"/>
                <w:kern w:val="0"/>
                <w:szCs w:val="21"/>
              </w:rPr>
            </w:pPr>
          </w:p>
        </w:tc>
        <w:tc>
          <w:tcPr>
            <w:tcW w:w="1980" w:type="dxa"/>
            <w:gridSpan w:val="2"/>
            <w:vAlign w:val="center"/>
          </w:tcPr>
          <w:p w:rsidR="00852A3E" w:rsidRDefault="00852A3E">
            <w:pPr>
              <w:spacing w:line="276" w:lineRule="auto"/>
              <w:rPr>
                <w:rFonts w:ascii="宋体" w:hAnsi="宋体" w:cs="宋体"/>
                <w:color w:val="000000"/>
                <w:kern w:val="0"/>
                <w:szCs w:val="21"/>
              </w:rPr>
            </w:pPr>
          </w:p>
        </w:tc>
        <w:tc>
          <w:tcPr>
            <w:tcW w:w="1527" w:type="dxa"/>
            <w:vAlign w:val="center"/>
          </w:tcPr>
          <w:p w:rsidR="00852A3E" w:rsidRDefault="00852A3E">
            <w:pPr>
              <w:spacing w:line="276" w:lineRule="auto"/>
              <w:jc w:val="center"/>
              <w:rPr>
                <w:rFonts w:ascii="宋体" w:hAnsi="宋体" w:cs="宋体"/>
                <w:color w:val="000000"/>
                <w:kern w:val="0"/>
                <w:szCs w:val="21"/>
              </w:rPr>
            </w:pPr>
          </w:p>
        </w:tc>
        <w:tc>
          <w:tcPr>
            <w:tcW w:w="881" w:type="dxa"/>
            <w:vAlign w:val="center"/>
          </w:tcPr>
          <w:p w:rsidR="00852A3E" w:rsidRDefault="00852A3E">
            <w:pPr>
              <w:spacing w:line="276" w:lineRule="auto"/>
              <w:jc w:val="center"/>
              <w:rPr>
                <w:rFonts w:ascii="宋体" w:hAnsi="宋体" w:cs="宋体"/>
                <w:color w:val="000000"/>
                <w:kern w:val="0"/>
                <w:szCs w:val="21"/>
              </w:rPr>
            </w:pPr>
          </w:p>
        </w:tc>
        <w:tc>
          <w:tcPr>
            <w:tcW w:w="1411" w:type="dxa"/>
            <w:vAlign w:val="center"/>
          </w:tcPr>
          <w:p w:rsidR="00852A3E" w:rsidRDefault="00852A3E">
            <w:pPr>
              <w:spacing w:line="276" w:lineRule="auto"/>
              <w:jc w:val="center"/>
              <w:rPr>
                <w:rFonts w:ascii="宋体" w:hAnsi="宋体" w:cs="宋体"/>
                <w:color w:val="000000"/>
                <w:kern w:val="0"/>
                <w:szCs w:val="21"/>
              </w:rPr>
            </w:pPr>
          </w:p>
        </w:tc>
        <w:tc>
          <w:tcPr>
            <w:tcW w:w="895" w:type="dxa"/>
            <w:vAlign w:val="center"/>
          </w:tcPr>
          <w:p w:rsidR="00852A3E" w:rsidRDefault="00852A3E">
            <w:pPr>
              <w:spacing w:line="276" w:lineRule="auto"/>
              <w:jc w:val="center"/>
              <w:rPr>
                <w:rFonts w:ascii="宋体" w:hAnsi="宋体" w:cs="宋体"/>
                <w:color w:val="000000"/>
                <w:kern w:val="0"/>
                <w:szCs w:val="21"/>
              </w:rPr>
            </w:pPr>
          </w:p>
        </w:tc>
        <w:tc>
          <w:tcPr>
            <w:tcW w:w="1164" w:type="dxa"/>
            <w:vAlign w:val="center"/>
          </w:tcPr>
          <w:p w:rsidR="00852A3E" w:rsidRDefault="00852A3E">
            <w:pPr>
              <w:spacing w:line="276" w:lineRule="auto"/>
              <w:jc w:val="center"/>
              <w:rPr>
                <w:rFonts w:ascii="宋体" w:hAnsi="宋体" w:cs="宋体"/>
                <w:color w:val="000000"/>
                <w:kern w:val="0"/>
                <w:szCs w:val="21"/>
              </w:rPr>
            </w:pPr>
          </w:p>
        </w:tc>
      </w:tr>
      <w:tr w:rsidR="00852A3E">
        <w:trPr>
          <w:trHeight w:val="444"/>
          <w:jc w:val="center"/>
        </w:trPr>
        <w:tc>
          <w:tcPr>
            <w:tcW w:w="1329" w:type="dxa"/>
            <w:vAlign w:val="center"/>
          </w:tcPr>
          <w:p w:rsidR="00852A3E" w:rsidRDefault="00852A3E">
            <w:pPr>
              <w:spacing w:line="276" w:lineRule="auto"/>
              <w:jc w:val="center"/>
              <w:rPr>
                <w:rFonts w:ascii="宋体" w:hAnsi="宋体" w:cs="宋体"/>
                <w:color w:val="000000"/>
                <w:kern w:val="0"/>
                <w:szCs w:val="21"/>
              </w:rPr>
            </w:pPr>
          </w:p>
        </w:tc>
        <w:tc>
          <w:tcPr>
            <w:tcW w:w="1980" w:type="dxa"/>
            <w:gridSpan w:val="2"/>
            <w:vAlign w:val="center"/>
          </w:tcPr>
          <w:p w:rsidR="00852A3E" w:rsidRDefault="00852A3E">
            <w:pPr>
              <w:spacing w:line="276" w:lineRule="auto"/>
              <w:jc w:val="center"/>
              <w:rPr>
                <w:rFonts w:ascii="宋体" w:hAnsi="宋体" w:cs="宋体"/>
                <w:color w:val="000000"/>
                <w:kern w:val="0"/>
                <w:szCs w:val="21"/>
              </w:rPr>
            </w:pPr>
          </w:p>
        </w:tc>
        <w:tc>
          <w:tcPr>
            <w:tcW w:w="1527" w:type="dxa"/>
            <w:vAlign w:val="center"/>
          </w:tcPr>
          <w:p w:rsidR="00852A3E" w:rsidRDefault="00852A3E">
            <w:pPr>
              <w:spacing w:line="276" w:lineRule="auto"/>
              <w:jc w:val="center"/>
              <w:rPr>
                <w:rFonts w:ascii="宋体" w:hAnsi="宋体" w:cs="宋体"/>
                <w:color w:val="000000"/>
                <w:kern w:val="0"/>
                <w:szCs w:val="21"/>
              </w:rPr>
            </w:pPr>
          </w:p>
        </w:tc>
        <w:tc>
          <w:tcPr>
            <w:tcW w:w="881" w:type="dxa"/>
            <w:vAlign w:val="center"/>
          </w:tcPr>
          <w:p w:rsidR="00852A3E" w:rsidRDefault="00852A3E">
            <w:pPr>
              <w:spacing w:line="276" w:lineRule="auto"/>
              <w:jc w:val="center"/>
              <w:rPr>
                <w:rFonts w:ascii="宋体" w:hAnsi="宋体" w:cs="宋体"/>
                <w:color w:val="000000"/>
                <w:kern w:val="0"/>
                <w:szCs w:val="21"/>
              </w:rPr>
            </w:pPr>
          </w:p>
        </w:tc>
        <w:tc>
          <w:tcPr>
            <w:tcW w:w="1411" w:type="dxa"/>
            <w:vAlign w:val="center"/>
          </w:tcPr>
          <w:p w:rsidR="00852A3E" w:rsidRDefault="00852A3E">
            <w:pPr>
              <w:spacing w:line="276" w:lineRule="auto"/>
              <w:jc w:val="center"/>
              <w:rPr>
                <w:rFonts w:ascii="宋体" w:hAnsi="宋体" w:cs="宋体"/>
                <w:color w:val="000000"/>
                <w:kern w:val="0"/>
                <w:szCs w:val="21"/>
              </w:rPr>
            </w:pPr>
          </w:p>
        </w:tc>
        <w:tc>
          <w:tcPr>
            <w:tcW w:w="895" w:type="dxa"/>
            <w:vAlign w:val="center"/>
          </w:tcPr>
          <w:p w:rsidR="00852A3E" w:rsidRDefault="00852A3E">
            <w:pPr>
              <w:spacing w:line="276" w:lineRule="auto"/>
              <w:jc w:val="center"/>
              <w:rPr>
                <w:rFonts w:ascii="宋体" w:hAnsi="宋体" w:cs="宋体"/>
                <w:color w:val="000000"/>
                <w:kern w:val="0"/>
                <w:szCs w:val="21"/>
              </w:rPr>
            </w:pPr>
          </w:p>
        </w:tc>
        <w:tc>
          <w:tcPr>
            <w:tcW w:w="1164" w:type="dxa"/>
            <w:vAlign w:val="center"/>
          </w:tcPr>
          <w:p w:rsidR="00852A3E" w:rsidRDefault="00852A3E">
            <w:pPr>
              <w:spacing w:line="276" w:lineRule="auto"/>
              <w:jc w:val="center"/>
              <w:rPr>
                <w:rFonts w:ascii="宋体" w:hAnsi="宋体" w:cs="宋体"/>
                <w:color w:val="000000"/>
                <w:kern w:val="0"/>
                <w:szCs w:val="21"/>
              </w:rPr>
            </w:pPr>
          </w:p>
        </w:tc>
      </w:tr>
      <w:tr w:rsidR="00852A3E">
        <w:trPr>
          <w:trHeight w:val="444"/>
          <w:jc w:val="center"/>
        </w:trPr>
        <w:tc>
          <w:tcPr>
            <w:tcW w:w="1329" w:type="dxa"/>
            <w:vAlign w:val="center"/>
          </w:tcPr>
          <w:p w:rsidR="00852A3E" w:rsidRDefault="00852A3E">
            <w:pPr>
              <w:spacing w:line="276" w:lineRule="auto"/>
              <w:jc w:val="center"/>
              <w:rPr>
                <w:rFonts w:ascii="宋体" w:hAnsi="宋体" w:cs="宋体"/>
                <w:b/>
                <w:bCs/>
                <w:color w:val="000000"/>
                <w:kern w:val="0"/>
                <w:szCs w:val="21"/>
              </w:rPr>
            </w:pPr>
          </w:p>
        </w:tc>
        <w:tc>
          <w:tcPr>
            <w:tcW w:w="1980" w:type="dxa"/>
            <w:gridSpan w:val="2"/>
            <w:vAlign w:val="center"/>
          </w:tcPr>
          <w:p w:rsidR="00852A3E" w:rsidRDefault="00852A3E">
            <w:pPr>
              <w:spacing w:line="276" w:lineRule="auto"/>
              <w:jc w:val="center"/>
              <w:rPr>
                <w:rFonts w:ascii="宋体" w:hAnsi="宋体" w:cs="宋体"/>
                <w:b/>
                <w:bCs/>
                <w:szCs w:val="21"/>
              </w:rPr>
            </w:pPr>
          </w:p>
        </w:tc>
        <w:tc>
          <w:tcPr>
            <w:tcW w:w="1527" w:type="dxa"/>
            <w:vAlign w:val="center"/>
          </w:tcPr>
          <w:p w:rsidR="00852A3E" w:rsidRDefault="00852A3E">
            <w:pPr>
              <w:spacing w:line="276" w:lineRule="auto"/>
              <w:jc w:val="center"/>
              <w:rPr>
                <w:rFonts w:ascii="宋体" w:hAnsi="宋体" w:cs="宋体"/>
                <w:b/>
                <w:bCs/>
                <w:color w:val="000000"/>
                <w:kern w:val="0"/>
                <w:szCs w:val="21"/>
              </w:rPr>
            </w:pPr>
          </w:p>
        </w:tc>
        <w:tc>
          <w:tcPr>
            <w:tcW w:w="881" w:type="dxa"/>
            <w:vAlign w:val="center"/>
          </w:tcPr>
          <w:p w:rsidR="00852A3E" w:rsidRDefault="00852A3E">
            <w:pPr>
              <w:spacing w:line="276" w:lineRule="auto"/>
              <w:jc w:val="center"/>
              <w:rPr>
                <w:rFonts w:ascii="宋体" w:hAnsi="宋体" w:cs="宋体"/>
                <w:b/>
                <w:bCs/>
                <w:color w:val="000000"/>
                <w:kern w:val="0"/>
                <w:szCs w:val="21"/>
              </w:rPr>
            </w:pPr>
          </w:p>
        </w:tc>
        <w:tc>
          <w:tcPr>
            <w:tcW w:w="1411" w:type="dxa"/>
            <w:vAlign w:val="center"/>
          </w:tcPr>
          <w:p w:rsidR="00852A3E" w:rsidRDefault="00852A3E">
            <w:pPr>
              <w:spacing w:line="276" w:lineRule="auto"/>
              <w:jc w:val="center"/>
              <w:rPr>
                <w:rFonts w:ascii="宋体" w:hAnsi="宋体" w:cs="宋体"/>
                <w:color w:val="000000"/>
                <w:kern w:val="0"/>
                <w:szCs w:val="21"/>
              </w:rPr>
            </w:pPr>
          </w:p>
        </w:tc>
        <w:tc>
          <w:tcPr>
            <w:tcW w:w="895" w:type="dxa"/>
            <w:vAlign w:val="center"/>
          </w:tcPr>
          <w:p w:rsidR="00852A3E" w:rsidRDefault="00852A3E">
            <w:pPr>
              <w:spacing w:line="276" w:lineRule="auto"/>
              <w:jc w:val="center"/>
              <w:rPr>
                <w:rFonts w:ascii="宋体" w:hAnsi="宋体" w:cs="宋体"/>
                <w:color w:val="000000"/>
                <w:kern w:val="0"/>
                <w:szCs w:val="21"/>
              </w:rPr>
            </w:pPr>
          </w:p>
        </w:tc>
        <w:tc>
          <w:tcPr>
            <w:tcW w:w="1164" w:type="dxa"/>
            <w:vAlign w:val="center"/>
          </w:tcPr>
          <w:p w:rsidR="00852A3E" w:rsidRDefault="00852A3E">
            <w:pPr>
              <w:spacing w:line="276" w:lineRule="auto"/>
              <w:jc w:val="center"/>
              <w:rPr>
                <w:rFonts w:ascii="宋体" w:hAnsi="宋体" w:cs="宋体"/>
                <w:color w:val="000000"/>
                <w:kern w:val="0"/>
                <w:szCs w:val="21"/>
              </w:rPr>
            </w:pPr>
          </w:p>
        </w:tc>
      </w:tr>
      <w:tr w:rsidR="00852A3E">
        <w:trPr>
          <w:trHeight w:val="444"/>
          <w:jc w:val="center"/>
        </w:trPr>
        <w:tc>
          <w:tcPr>
            <w:tcW w:w="1329" w:type="dxa"/>
            <w:vAlign w:val="center"/>
          </w:tcPr>
          <w:p w:rsidR="00852A3E" w:rsidRDefault="00852A3E">
            <w:pPr>
              <w:spacing w:line="276" w:lineRule="auto"/>
              <w:jc w:val="center"/>
              <w:rPr>
                <w:rFonts w:ascii="宋体" w:hAnsi="宋体" w:cs="宋体"/>
                <w:color w:val="000000"/>
                <w:kern w:val="0"/>
                <w:szCs w:val="21"/>
              </w:rPr>
            </w:pPr>
          </w:p>
        </w:tc>
        <w:tc>
          <w:tcPr>
            <w:tcW w:w="1980" w:type="dxa"/>
            <w:gridSpan w:val="2"/>
            <w:vAlign w:val="center"/>
          </w:tcPr>
          <w:p w:rsidR="00852A3E" w:rsidRDefault="00852A3E">
            <w:pPr>
              <w:spacing w:line="276" w:lineRule="auto"/>
              <w:jc w:val="center"/>
              <w:rPr>
                <w:rFonts w:ascii="宋体" w:hAnsi="宋体" w:cs="宋体"/>
                <w:color w:val="000000"/>
                <w:kern w:val="0"/>
                <w:szCs w:val="21"/>
              </w:rPr>
            </w:pPr>
          </w:p>
        </w:tc>
        <w:tc>
          <w:tcPr>
            <w:tcW w:w="1527" w:type="dxa"/>
            <w:vAlign w:val="center"/>
          </w:tcPr>
          <w:p w:rsidR="00852A3E" w:rsidRDefault="00852A3E">
            <w:pPr>
              <w:spacing w:line="276" w:lineRule="auto"/>
              <w:jc w:val="center"/>
              <w:rPr>
                <w:rFonts w:ascii="宋体" w:hAnsi="宋体" w:cs="宋体"/>
                <w:color w:val="000000"/>
                <w:kern w:val="0"/>
                <w:szCs w:val="21"/>
              </w:rPr>
            </w:pPr>
          </w:p>
        </w:tc>
        <w:tc>
          <w:tcPr>
            <w:tcW w:w="881" w:type="dxa"/>
            <w:vAlign w:val="center"/>
          </w:tcPr>
          <w:p w:rsidR="00852A3E" w:rsidRDefault="00852A3E">
            <w:pPr>
              <w:spacing w:line="276" w:lineRule="auto"/>
              <w:jc w:val="center"/>
              <w:rPr>
                <w:rFonts w:ascii="宋体" w:hAnsi="宋体" w:cs="宋体"/>
                <w:color w:val="000000"/>
                <w:kern w:val="0"/>
                <w:szCs w:val="21"/>
              </w:rPr>
            </w:pPr>
          </w:p>
        </w:tc>
        <w:tc>
          <w:tcPr>
            <w:tcW w:w="1411" w:type="dxa"/>
            <w:vAlign w:val="center"/>
          </w:tcPr>
          <w:p w:rsidR="00852A3E" w:rsidRDefault="00852A3E">
            <w:pPr>
              <w:spacing w:line="276" w:lineRule="auto"/>
              <w:jc w:val="center"/>
              <w:rPr>
                <w:rFonts w:ascii="宋体" w:hAnsi="宋体" w:cs="宋体"/>
                <w:color w:val="000000"/>
                <w:kern w:val="0"/>
                <w:szCs w:val="21"/>
              </w:rPr>
            </w:pPr>
          </w:p>
        </w:tc>
        <w:tc>
          <w:tcPr>
            <w:tcW w:w="895" w:type="dxa"/>
            <w:vAlign w:val="center"/>
          </w:tcPr>
          <w:p w:rsidR="00852A3E" w:rsidRDefault="00852A3E">
            <w:pPr>
              <w:spacing w:line="276" w:lineRule="auto"/>
              <w:jc w:val="center"/>
              <w:rPr>
                <w:rFonts w:ascii="宋体" w:hAnsi="宋体" w:cs="宋体"/>
                <w:color w:val="000000"/>
                <w:kern w:val="0"/>
                <w:szCs w:val="21"/>
              </w:rPr>
            </w:pPr>
          </w:p>
        </w:tc>
        <w:tc>
          <w:tcPr>
            <w:tcW w:w="1164" w:type="dxa"/>
            <w:vAlign w:val="center"/>
          </w:tcPr>
          <w:p w:rsidR="00852A3E" w:rsidRDefault="00852A3E">
            <w:pPr>
              <w:spacing w:line="276" w:lineRule="auto"/>
              <w:jc w:val="center"/>
              <w:rPr>
                <w:rFonts w:ascii="宋体" w:hAnsi="宋体" w:cs="宋体"/>
                <w:color w:val="000000"/>
                <w:kern w:val="0"/>
                <w:szCs w:val="21"/>
              </w:rPr>
            </w:pPr>
          </w:p>
        </w:tc>
      </w:tr>
      <w:tr w:rsidR="00852A3E">
        <w:trPr>
          <w:trHeight w:val="444"/>
          <w:jc w:val="center"/>
        </w:trPr>
        <w:tc>
          <w:tcPr>
            <w:tcW w:w="1329" w:type="dxa"/>
            <w:vAlign w:val="center"/>
          </w:tcPr>
          <w:p w:rsidR="00852A3E" w:rsidRDefault="00852A3E">
            <w:pPr>
              <w:spacing w:line="276" w:lineRule="auto"/>
              <w:jc w:val="center"/>
              <w:rPr>
                <w:rFonts w:ascii="宋体" w:hAnsi="宋体" w:cs="宋体"/>
                <w:b/>
                <w:bCs/>
                <w:color w:val="000000"/>
                <w:kern w:val="0"/>
                <w:szCs w:val="21"/>
              </w:rPr>
            </w:pPr>
          </w:p>
        </w:tc>
        <w:tc>
          <w:tcPr>
            <w:tcW w:w="1980" w:type="dxa"/>
            <w:gridSpan w:val="2"/>
            <w:vAlign w:val="center"/>
          </w:tcPr>
          <w:p w:rsidR="00852A3E" w:rsidRDefault="00852A3E">
            <w:pPr>
              <w:spacing w:line="276" w:lineRule="auto"/>
              <w:rPr>
                <w:rFonts w:ascii="宋体" w:hAnsi="宋体" w:cs="宋体"/>
                <w:b/>
                <w:bCs/>
                <w:color w:val="000000"/>
                <w:kern w:val="0"/>
                <w:szCs w:val="21"/>
              </w:rPr>
            </w:pPr>
          </w:p>
        </w:tc>
        <w:tc>
          <w:tcPr>
            <w:tcW w:w="1527" w:type="dxa"/>
            <w:vAlign w:val="center"/>
          </w:tcPr>
          <w:p w:rsidR="00852A3E" w:rsidRDefault="00852A3E">
            <w:pPr>
              <w:spacing w:line="276" w:lineRule="auto"/>
              <w:jc w:val="center"/>
              <w:rPr>
                <w:rFonts w:ascii="宋体" w:hAnsi="宋体" w:cs="宋体"/>
                <w:b/>
                <w:bCs/>
                <w:color w:val="000000"/>
                <w:kern w:val="0"/>
                <w:szCs w:val="21"/>
              </w:rPr>
            </w:pPr>
          </w:p>
        </w:tc>
        <w:tc>
          <w:tcPr>
            <w:tcW w:w="881" w:type="dxa"/>
            <w:vAlign w:val="center"/>
          </w:tcPr>
          <w:p w:rsidR="00852A3E" w:rsidRDefault="00852A3E">
            <w:pPr>
              <w:spacing w:line="276" w:lineRule="auto"/>
              <w:jc w:val="center"/>
              <w:rPr>
                <w:rFonts w:ascii="宋体" w:hAnsi="宋体" w:cs="宋体"/>
                <w:b/>
                <w:bCs/>
                <w:color w:val="000000"/>
                <w:kern w:val="0"/>
                <w:szCs w:val="21"/>
              </w:rPr>
            </w:pPr>
          </w:p>
        </w:tc>
        <w:tc>
          <w:tcPr>
            <w:tcW w:w="1411" w:type="dxa"/>
            <w:vAlign w:val="center"/>
          </w:tcPr>
          <w:p w:rsidR="00852A3E" w:rsidRDefault="00852A3E">
            <w:pPr>
              <w:spacing w:line="276" w:lineRule="auto"/>
              <w:jc w:val="center"/>
              <w:rPr>
                <w:rFonts w:ascii="宋体" w:hAnsi="宋体" w:cs="宋体"/>
                <w:color w:val="000000"/>
                <w:kern w:val="0"/>
                <w:szCs w:val="21"/>
              </w:rPr>
            </w:pPr>
          </w:p>
        </w:tc>
        <w:tc>
          <w:tcPr>
            <w:tcW w:w="895" w:type="dxa"/>
            <w:vAlign w:val="center"/>
          </w:tcPr>
          <w:p w:rsidR="00852A3E" w:rsidRDefault="00852A3E">
            <w:pPr>
              <w:spacing w:line="276" w:lineRule="auto"/>
              <w:jc w:val="center"/>
              <w:rPr>
                <w:rFonts w:ascii="宋体" w:hAnsi="宋体" w:cs="宋体"/>
                <w:color w:val="000000"/>
                <w:kern w:val="0"/>
                <w:szCs w:val="21"/>
              </w:rPr>
            </w:pPr>
          </w:p>
        </w:tc>
        <w:tc>
          <w:tcPr>
            <w:tcW w:w="1164" w:type="dxa"/>
            <w:vAlign w:val="center"/>
          </w:tcPr>
          <w:p w:rsidR="00852A3E" w:rsidRDefault="00852A3E">
            <w:pPr>
              <w:spacing w:line="276" w:lineRule="auto"/>
              <w:jc w:val="center"/>
              <w:rPr>
                <w:rFonts w:ascii="宋体" w:hAnsi="宋体" w:cs="宋体"/>
                <w:color w:val="000000"/>
                <w:kern w:val="0"/>
                <w:szCs w:val="21"/>
              </w:rPr>
            </w:pPr>
          </w:p>
        </w:tc>
      </w:tr>
      <w:tr w:rsidR="00852A3E">
        <w:trPr>
          <w:trHeight w:val="422"/>
          <w:jc w:val="center"/>
        </w:trPr>
        <w:tc>
          <w:tcPr>
            <w:tcW w:w="1329" w:type="dxa"/>
            <w:vAlign w:val="center"/>
          </w:tcPr>
          <w:p w:rsidR="00852A3E" w:rsidRDefault="00852A3E">
            <w:pPr>
              <w:spacing w:line="276" w:lineRule="auto"/>
              <w:jc w:val="center"/>
              <w:rPr>
                <w:rFonts w:ascii="宋体" w:hAnsi="宋体" w:cs="宋体"/>
                <w:color w:val="000000"/>
                <w:kern w:val="0"/>
                <w:szCs w:val="21"/>
              </w:rPr>
            </w:pPr>
          </w:p>
        </w:tc>
        <w:tc>
          <w:tcPr>
            <w:tcW w:w="1980" w:type="dxa"/>
            <w:gridSpan w:val="2"/>
            <w:vAlign w:val="center"/>
          </w:tcPr>
          <w:p w:rsidR="00852A3E" w:rsidRDefault="00852A3E">
            <w:pPr>
              <w:spacing w:line="276" w:lineRule="auto"/>
              <w:jc w:val="center"/>
              <w:rPr>
                <w:rFonts w:ascii="宋体" w:hAnsi="宋体" w:cs="宋体"/>
                <w:color w:val="000000"/>
                <w:kern w:val="0"/>
                <w:szCs w:val="21"/>
              </w:rPr>
            </w:pPr>
          </w:p>
        </w:tc>
        <w:tc>
          <w:tcPr>
            <w:tcW w:w="1527" w:type="dxa"/>
            <w:vAlign w:val="center"/>
          </w:tcPr>
          <w:p w:rsidR="00852A3E" w:rsidRDefault="00852A3E">
            <w:pPr>
              <w:spacing w:line="276" w:lineRule="auto"/>
              <w:jc w:val="center"/>
              <w:rPr>
                <w:rFonts w:ascii="宋体" w:hAnsi="宋体" w:cs="宋体"/>
                <w:color w:val="000000"/>
                <w:kern w:val="0"/>
                <w:szCs w:val="21"/>
              </w:rPr>
            </w:pPr>
          </w:p>
        </w:tc>
        <w:tc>
          <w:tcPr>
            <w:tcW w:w="881" w:type="dxa"/>
            <w:vAlign w:val="center"/>
          </w:tcPr>
          <w:p w:rsidR="00852A3E" w:rsidRDefault="00852A3E">
            <w:pPr>
              <w:spacing w:line="276" w:lineRule="auto"/>
              <w:jc w:val="center"/>
              <w:rPr>
                <w:rFonts w:ascii="宋体" w:hAnsi="宋体" w:cs="宋体"/>
                <w:color w:val="000000"/>
                <w:kern w:val="0"/>
                <w:szCs w:val="21"/>
              </w:rPr>
            </w:pPr>
          </w:p>
        </w:tc>
        <w:tc>
          <w:tcPr>
            <w:tcW w:w="1411" w:type="dxa"/>
            <w:vAlign w:val="center"/>
          </w:tcPr>
          <w:p w:rsidR="00852A3E" w:rsidRDefault="00852A3E">
            <w:pPr>
              <w:spacing w:line="276" w:lineRule="auto"/>
              <w:jc w:val="center"/>
              <w:rPr>
                <w:rFonts w:ascii="宋体" w:hAnsi="宋体" w:cs="宋体"/>
                <w:color w:val="000000"/>
                <w:kern w:val="0"/>
                <w:szCs w:val="21"/>
              </w:rPr>
            </w:pPr>
          </w:p>
        </w:tc>
        <w:tc>
          <w:tcPr>
            <w:tcW w:w="895" w:type="dxa"/>
            <w:vAlign w:val="center"/>
          </w:tcPr>
          <w:p w:rsidR="00852A3E" w:rsidRDefault="00852A3E">
            <w:pPr>
              <w:spacing w:line="276" w:lineRule="auto"/>
              <w:jc w:val="center"/>
              <w:rPr>
                <w:rFonts w:ascii="宋体" w:hAnsi="宋体" w:cs="宋体"/>
                <w:color w:val="000000"/>
                <w:kern w:val="0"/>
                <w:szCs w:val="21"/>
              </w:rPr>
            </w:pPr>
          </w:p>
        </w:tc>
        <w:tc>
          <w:tcPr>
            <w:tcW w:w="1164" w:type="dxa"/>
            <w:vAlign w:val="center"/>
          </w:tcPr>
          <w:p w:rsidR="00852A3E" w:rsidRDefault="00852A3E">
            <w:pPr>
              <w:spacing w:line="276" w:lineRule="auto"/>
              <w:jc w:val="center"/>
              <w:rPr>
                <w:rFonts w:ascii="宋体" w:hAnsi="宋体" w:cs="宋体"/>
                <w:color w:val="000000"/>
                <w:kern w:val="0"/>
                <w:szCs w:val="21"/>
              </w:rPr>
            </w:pPr>
          </w:p>
        </w:tc>
      </w:tr>
      <w:tr w:rsidR="00852A3E">
        <w:trPr>
          <w:trHeight w:val="422"/>
          <w:jc w:val="center"/>
        </w:trPr>
        <w:tc>
          <w:tcPr>
            <w:tcW w:w="1329" w:type="dxa"/>
            <w:vAlign w:val="center"/>
          </w:tcPr>
          <w:p w:rsidR="00852A3E" w:rsidRDefault="00852A3E">
            <w:pPr>
              <w:spacing w:line="276" w:lineRule="auto"/>
              <w:jc w:val="center"/>
              <w:rPr>
                <w:rFonts w:ascii="宋体" w:hAnsi="宋体" w:cs="宋体"/>
                <w:color w:val="000000"/>
                <w:kern w:val="0"/>
                <w:szCs w:val="21"/>
              </w:rPr>
            </w:pPr>
          </w:p>
        </w:tc>
        <w:tc>
          <w:tcPr>
            <w:tcW w:w="1980" w:type="dxa"/>
            <w:gridSpan w:val="2"/>
            <w:vAlign w:val="center"/>
          </w:tcPr>
          <w:p w:rsidR="00852A3E" w:rsidRDefault="00852A3E">
            <w:pPr>
              <w:spacing w:line="276" w:lineRule="auto"/>
              <w:rPr>
                <w:rFonts w:ascii="宋体" w:hAnsi="宋体" w:cs="宋体"/>
                <w:color w:val="000000"/>
                <w:kern w:val="0"/>
                <w:szCs w:val="21"/>
              </w:rPr>
            </w:pPr>
          </w:p>
        </w:tc>
        <w:tc>
          <w:tcPr>
            <w:tcW w:w="1527" w:type="dxa"/>
            <w:vAlign w:val="center"/>
          </w:tcPr>
          <w:p w:rsidR="00852A3E" w:rsidRDefault="00852A3E">
            <w:pPr>
              <w:spacing w:line="276" w:lineRule="auto"/>
              <w:jc w:val="center"/>
              <w:rPr>
                <w:rFonts w:ascii="宋体" w:hAnsi="宋体" w:cs="宋体"/>
                <w:color w:val="000000"/>
                <w:kern w:val="0"/>
                <w:szCs w:val="21"/>
              </w:rPr>
            </w:pPr>
          </w:p>
        </w:tc>
        <w:tc>
          <w:tcPr>
            <w:tcW w:w="881" w:type="dxa"/>
            <w:vAlign w:val="center"/>
          </w:tcPr>
          <w:p w:rsidR="00852A3E" w:rsidRDefault="00852A3E">
            <w:pPr>
              <w:spacing w:line="276" w:lineRule="auto"/>
              <w:jc w:val="center"/>
              <w:rPr>
                <w:rFonts w:ascii="宋体" w:hAnsi="宋体" w:cs="宋体"/>
                <w:color w:val="000000"/>
                <w:kern w:val="0"/>
                <w:szCs w:val="21"/>
              </w:rPr>
            </w:pPr>
          </w:p>
        </w:tc>
        <w:tc>
          <w:tcPr>
            <w:tcW w:w="1411" w:type="dxa"/>
            <w:vAlign w:val="center"/>
          </w:tcPr>
          <w:p w:rsidR="00852A3E" w:rsidRDefault="00852A3E">
            <w:pPr>
              <w:spacing w:line="276" w:lineRule="auto"/>
              <w:jc w:val="center"/>
              <w:rPr>
                <w:rFonts w:ascii="宋体" w:hAnsi="宋体" w:cs="宋体"/>
                <w:color w:val="000000"/>
                <w:kern w:val="0"/>
                <w:szCs w:val="21"/>
              </w:rPr>
            </w:pPr>
          </w:p>
        </w:tc>
        <w:tc>
          <w:tcPr>
            <w:tcW w:w="895" w:type="dxa"/>
            <w:vAlign w:val="center"/>
          </w:tcPr>
          <w:p w:rsidR="00852A3E" w:rsidRDefault="00852A3E">
            <w:pPr>
              <w:spacing w:line="276" w:lineRule="auto"/>
              <w:jc w:val="center"/>
              <w:rPr>
                <w:rFonts w:ascii="宋体" w:hAnsi="宋体" w:cs="宋体"/>
                <w:color w:val="000000"/>
                <w:kern w:val="0"/>
                <w:szCs w:val="21"/>
              </w:rPr>
            </w:pPr>
          </w:p>
        </w:tc>
        <w:tc>
          <w:tcPr>
            <w:tcW w:w="1164" w:type="dxa"/>
            <w:vAlign w:val="center"/>
          </w:tcPr>
          <w:p w:rsidR="00852A3E" w:rsidRDefault="00852A3E">
            <w:pPr>
              <w:spacing w:line="276" w:lineRule="auto"/>
              <w:jc w:val="center"/>
              <w:rPr>
                <w:rFonts w:ascii="宋体" w:hAnsi="宋体" w:cs="宋体"/>
                <w:color w:val="000000"/>
                <w:kern w:val="0"/>
                <w:szCs w:val="21"/>
              </w:rPr>
            </w:pPr>
          </w:p>
        </w:tc>
      </w:tr>
      <w:tr w:rsidR="00852A3E">
        <w:trPr>
          <w:trHeight w:val="444"/>
          <w:jc w:val="center"/>
        </w:trPr>
        <w:tc>
          <w:tcPr>
            <w:tcW w:w="1329" w:type="dxa"/>
            <w:vAlign w:val="center"/>
          </w:tcPr>
          <w:p w:rsidR="00852A3E" w:rsidRDefault="00852A3E">
            <w:pPr>
              <w:spacing w:line="276" w:lineRule="auto"/>
              <w:jc w:val="center"/>
              <w:rPr>
                <w:rFonts w:ascii="宋体" w:hAnsi="宋体" w:cs="宋体"/>
                <w:color w:val="000000"/>
                <w:kern w:val="0"/>
                <w:szCs w:val="21"/>
              </w:rPr>
            </w:pPr>
          </w:p>
        </w:tc>
        <w:tc>
          <w:tcPr>
            <w:tcW w:w="1980" w:type="dxa"/>
            <w:gridSpan w:val="2"/>
            <w:vAlign w:val="center"/>
          </w:tcPr>
          <w:p w:rsidR="00852A3E" w:rsidRDefault="00852A3E">
            <w:pPr>
              <w:spacing w:line="276" w:lineRule="auto"/>
              <w:jc w:val="center"/>
              <w:rPr>
                <w:rFonts w:ascii="宋体" w:hAnsi="宋体" w:cs="宋体"/>
                <w:color w:val="000000"/>
                <w:kern w:val="0"/>
                <w:szCs w:val="21"/>
              </w:rPr>
            </w:pPr>
          </w:p>
        </w:tc>
        <w:tc>
          <w:tcPr>
            <w:tcW w:w="1527" w:type="dxa"/>
            <w:vAlign w:val="center"/>
          </w:tcPr>
          <w:p w:rsidR="00852A3E" w:rsidRDefault="00852A3E">
            <w:pPr>
              <w:spacing w:line="276" w:lineRule="auto"/>
              <w:jc w:val="center"/>
              <w:rPr>
                <w:rFonts w:ascii="宋体" w:hAnsi="宋体" w:cs="宋体"/>
                <w:color w:val="000000"/>
                <w:kern w:val="0"/>
                <w:szCs w:val="21"/>
              </w:rPr>
            </w:pPr>
          </w:p>
        </w:tc>
        <w:tc>
          <w:tcPr>
            <w:tcW w:w="881" w:type="dxa"/>
            <w:vAlign w:val="center"/>
          </w:tcPr>
          <w:p w:rsidR="00852A3E" w:rsidRDefault="00852A3E">
            <w:pPr>
              <w:spacing w:line="276" w:lineRule="auto"/>
              <w:jc w:val="center"/>
              <w:rPr>
                <w:rFonts w:ascii="宋体" w:hAnsi="宋体" w:cs="宋体"/>
                <w:color w:val="000000"/>
                <w:kern w:val="0"/>
                <w:szCs w:val="21"/>
              </w:rPr>
            </w:pPr>
          </w:p>
        </w:tc>
        <w:tc>
          <w:tcPr>
            <w:tcW w:w="1411" w:type="dxa"/>
            <w:vAlign w:val="center"/>
          </w:tcPr>
          <w:p w:rsidR="00852A3E" w:rsidRDefault="00852A3E">
            <w:pPr>
              <w:spacing w:line="276" w:lineRule="auto"/>
              <w:jc w:val="center"/>
              <w:rPr>
                <w:rFonts w:ascii="宋体" w:hAnsi="宋体" w:cs="宋体"/>
                <w:color w:val="000000"/>
                <w:kern w:val="0"/>
                <w:szCs w:val="21"/>
              </w:rPr>
            </w:pPr>
          </w:p>
        </w:tc>
        <w:tc>
          <w:tcPr>
            <w:tcW w:w="895" w:type="dxa"/>
            <w:vAlign w:val="center"/>
          </w:tcPr>
          <w:p w:rsidR="00852A3E" w:rsidRDefault="00852A3E">
            <w:pPr>
              <w:spacing w:line="276" w:lineRule="auto"/>
              <w:jc w:val="center"/>
              <w:rPr>
                <w:rFonts w:ascii="宋体" w:hAnsi="宋体" w:cs="宋体"/>
                <w:color w:val="000000"/>
                <w:kern w:val="0"/>
                <w:szCs w:val="21"/>
              </w:rPr>
            </w:pPr>
          </w:p>
        </w:tc>
        <w:tc>
          <w:tcPr>
            <w:tcW w:w="1164" w:type="dxa"/>
            <w:vAlign w:val="center"/>
          </w:tcPr>
          <w:p w:rsidR="00852A3E" w:rsidRDefault="00852A3E">
            <w:pPr>
              <w:spacing w:line="276" w:lineRule="auto"/>
              <w:jc w:val="center"/>
              <w:rPr>
                <w:rFonts w:ascii="宋体" w:hAnsi="宋体" w:cs="宋体"/>
                <w:color w:val="000000"/>
                <w:kern w:val="0"/>
                <w:szCs w:val="21"/>
              </w:rPr>
            </w:pPr>
          </w:p>
        </w:tc>
      </w:tr>
      <w:tr w:rsidR="00852A3E">
        <w:trPr>
          <w:trHeight w:val="444"/>
          <w:jc w:val="center"/>
        </w:trPr>
        <w:tc>
          <w:tcPr>
            <w:tcW w:w="1329" w:type="dxa"/>
            <w:vAlign w:val="center"/>
          </w:tcPr>
          <w:p w:rsidR="00852A3E" w:rsidRDefault="00852A3E">
            <w:pPr>
              <w:spacing w:line="276" w:lineRule="auto"/>
              <w:jc w:val="center"/>
              <w:rPr>
                <w:rFonts w:ascii="宋体" w:hAnsi="宋体" w:cs="宋体"/>
                <w:b/>
                <w:bCs/>
                <w:color w:val="000000"/>
                <w:kern w:val="0"/>
                <w:szCs w:val="21"/>
              </w:rPr>
            </w:pPr>
          </w:p>
        </w:tc>
        <w:tc>
          <w:tcPr>
            <w:tcW w:w="1980" w:type="dxa"/>
            <w:gridSpan w:val="2"/>
            <w:vAlign w:val="center"/>
          </w:tcPr>
          <w:p w:rsidR="00852A3E" w:rsidRDefault="00852A3E">
            <w:pPr>
              <w:spacing w:line="276" w:lineRule="auto"/>
              <w:jc w:val="center"/>
              <w:rPr>
                <w:rFonts w:ascii="宋体" w:hAnsi="宋体" w:cs="宋体"/>
                <w:b/>
                <w:bCs/>
                <w:color w:val="000000"/>
                <w:kern w:val="0"/>
                <w:szCs w:val="21"/>
              </w:rPr>
            </w:pPr>
          </w:p>
        </w:tc>
        <w:tc>
          <w:tcPr>
            <w:tcW w:w="1527" w:type="dxa"/>
            <w:vAlign w:val="center"/>
          </w:tcPr>
          <w:p w:rsidR="00852A3E" w:rsidRDefault="00852A3E">
            <w:pPr>
              <w:spacing w:line="276" w:lineRule="auto"/>
              <w:jc w:val="center"/>
              <w:rPr>
                <w:rFonts w:ascii="宋体" w:hAnsi="宋体" w:cs="宋体"/>
                <w:b/>
                <w:bCs/>
                <w:color w:val="000000"/>
                <w:kern w:val="0"/>
                <w:szCs w:val="21"/>
              </w:rPr>
            </w:pPr>
          </w:p>
        </w:tc>
        <w:tc>
          <w:tcPr>
            <w:tcW w:w="881" w:type="dxa"/>
            <w:vAlign w:val="center"/>
          </w:tcPr>
          <w:p w:rsidR="00852A3E" w:rsidRDefault="00852A3E">
            <w:pPr>
              <w:spacing w:line="276" w:lineRule="auto"/>
              <w:jc w:val="center"/>
              <w:rPr>
                <w:rFonts w:ascii="宋体" w:hAnsi="宋体" w:cs="宋体"/>
                <w:b/>
                <w:bCs/>
                <w:color w:val="000000"/>
                <w:kern w:val="0"/>
                <w:szCs w:val="21"/>
              </w:rPr>
            </w:pPr>
          </w:p>
        </w:tc>
        <w:tc>
          <w:tcPr>
            <w:tcW w:w="1411" w:type="dxa"/>
            <w:vAlign w:val="center"/>
          </w:tcPr>
          <w:p w:rsidR="00852A3E" w:rsidRDefault="00852A3E">
            <w:pPr>
              <w:spacing w:line="276" w:lineRule="auto"/>
              <w:jc w:val="center"/>
              <w:rPr>
                <w:rFonts w:ascii="宋体" w:hAnsi="宋体" w:cs="宋体"/>
                <w:color w:val="000000"/>
                <w:kern w:val="0"/>
                <w:szCs w:val="21"/>
              </w:rPr>
            </w:pPr>
          </w:p>
        </w:tc>
        <w:tc>
          <w:tcPr>
            <w:tcW w:w="895" w:type="dxa"/>
            <w:vAlign w:val="center"/>
          </w:tcPr>
          <w:p w:rsidR="00852A3E" w:rsidRDefault="00852A3E">
            <w:pPr>
              <w:spacing w:line="276" w:lineRule="auto"/>
              <w:jc w:val="center"/>
              <w:rPr>
                <w:rFonts w:ascii="宋体" w:hAnsi="宋体" w:cs="宋体"/>
                <w:color w:val="000000"/>
                <w:kern w:val="0"/>
                <w:szCs w:val="21"/>
              </w:rPr>
            </w:pPr>
          </w:p>
        </w:tc>
        <w:tc>
          <w:tcPr>
            <w:tcW w:w="1164" w:type="dxa"/>
            <w:vAlign w:val="center"/>
          </w:tcPr>
          <w:p w:rsidR="00852A3E" w:rsidRDefault="00852A3E">
            <w:pPr>
              <w:spacing w:line="276" w:lineRule="auto"/>
              <w:jc w:val="center"/>
              <w:rPr>
                <w:rFonts w:ascii="宋体" w:hAnsi="宋体" w:cs="宋体"/>
                <w:color w:val="000000"/>
                <w:kern w:val="0"/>
                <w:szCs w:val="21"/>
              </w:rPr>
            </w:pPr>
          </w:p>
        </w:tc>
      </w:tr>
      <w:tr w:rsidR="00852A3E">
        <w:trPr>
          <w:trHeight w:val="444"/>
          <w:jc w:val="center"/>
        </w:trPr>
        <w:tc>
          <w:tcPr>
            <w:tcW w:w="1329" w:type="dxa"/>
            <w:vAlign w:val="center"/>
          </w:tcPr>
          <w:p w:rsidR="00852A3E" w:rsidRDefault="00852A3E">
            <w:pPr>
              <w:spacing w:line="276" w:lineRule="auto"/>
              <w:jc w:val="center"/>
              <w:rPr>
                <w:rFonts w:ascii="宋体" w:hAnsi="宋体" w:cs="宋体"/>
                <w:b/>
                <w:bCs/>
                <w:color w:val="000000"/>
                <w:kern w:val="0"/>
                <w:szCs w:val="21"/>
              </w:rPr>
            </w:pPr>
          </w:p>
        </w:tc>
        <w:tc>
          <w:tcPr>
            <w:tcW w:w="1980" w:type="dxa"/>
            <w:gridSpan w:val="2"/>
            <w:vAlign w:val="center"/>
          </w:tcPr>
          <w:p w:rsidR="00852A3E" w:rsidRDefault="00852A3E">
            <w:pPr>
              <w:spacing w:line="276" w:lineRule="auto"/>
              <w:jc w:val="center"/>
              <w:rPr>
                <w:rFonts w:ascii="宋体" w:hAnsi="宋体" w:cs="宋体"/>
                <w:b/>
                <w:bCs/>
                <w:color w:val="000000"/>
                <w:kern w:val="0"/>
                <w:szCs w:val="21"/>
              </w:rPr>
            </w:pPr>
          </w:p>
        </w:tc>
        <w:tc>
          <w:tcPr>
            <w:tcW w:w="1527" w:type="dxa"/>
            <w:vAlign w:val="center"/>
          </w:tcPr>
          <w:p w:rsidR="00852A3E" w:rsidRDefault="00852A3E">
            <w:pPr>
              <w:spacing w:line="276" w:lineRule="auto"/>
              <w:jc w:val="center"/>
              <w:rPr>
                <w:rFonts w:ascii="宋体" w:hAnsi="宋体" w:cs="宋体"/>
                <w:b/>
                <w:bCs/>
                <w:color w:val="000000"/>
                <w:kern w:val="0"/>
                <w:szCs w:val="21"/>
              </w:rPr>
            </w:pPr>
          </w:p>
        </w:tc>
        <w:tc>
          <w:tcPr>
            <w:tcW w:w="881" w:type="dxa"/>
            <w:vAlign w:val="center"/>
          </w:tcPr>
          <w:p w:rsidR="00852A3E" w:rsidRDefault="00852A3E">
            <w:pPr>
              <w:spacing w:line="276" w:lineRule="auto"/>
              <w:jc w:val="center"/>
              <w:rPr>
                <w:rFonts w:ascii="宋体" w:hAnsi="宋体" w:cs="宋体"/>
                <w:b/>
                <w:bCs/>
                <w:color w:val="000000"/>
                <w:kern w:val="0"/>
                <w:szCs w:val="21"/>
              </w:rPr>
            </w:pPr>
          </w:p>
        </w:tc>
        <w:tc>
          <w:tcPr>
            <w:tcW w:w="1411" w:type="dxa"/>
            <w:vAlign w:val="center"/>
          </w:tcPr>
          <w:p w:rsidR="00852A3E" w:rsidRDefault="00852A3E">
            <w:pPr>
              <w:spacing w:line="276" w:lineRule="auto"/>
              <w:jc w:val="center"/>
              <w:rPr>
                <w:rFonts w:ascii="宋体" w:hAnsi="宋体" w:cs="宋体"/>
                <w:color w:val="000000"/>
                <w:kern w:val="0"/>
                <w:szCs w:val="21"/>
              </w:rPr>
            </w:pPr>
          </w:p>
        </w:tc>
        <w:tc>
          <w:tcPr>
            <w:tcW w:w="895" w:type="dxa"/>
            <w:vAlign w:val="center"/>
          </w:tcPr>
          <w:p w:rsidR="00852A3E" w:rsidRDefault="00852A3E">
            <w:pPr>
              <w:spacing w:line="276" w:lineRule="auto"/>
              <w:jc w:val="center"/>
              <w:rPr>
                <w:rFonts w:ascii="宋体" w:hAnsi="宋体" w:cs="宋体"/>
                <w:color w:val="000000"/>
                <w:kern w:val="0"/>
                <w:szCs w:val="21"/>
              </w:rPr>
            </w:pPr>
          </w:p>
        </w:tc>
        <w:tc>
          <w:tcPr>
            <w:tcW w:w="1164" w:type="dxa"/>
            <w:vAlign w:val="center"/>
          </w:tcPr>
          <w:p w:rsidR="00852A3E" w:rsidRDefault="00852A3E">
            <w:pPr>
              <w:spacing w:line="276" w:lineRule="auto"/>
              <w:jc w:val="center"/>
              <w:rPr>
                <w:rFonts w:ascii="宋体" w:hAnsi="宋体" w:cs="宋体"/>
                <w:color w:val="000000"/>
                <w:kern w:val="0"/>
                <w:szCs w:val="21"/>
              </w:rPr>
            </w:pPr>
          </w:p>
        </w:tc>
      </w:tr>
      <w:tr w:rsidR="00852A3E">
        <w:trPr>
          <w:trHeight w:val="454"/>
          <w:jc w:val="center"/>
        </w:trPr>
        <w:tc>
          <w:tcPr>
            <w:tcW w:w="2674" w:type="dxa"/>
            <w:gridSpan w:val="2"/>
            <w:vAlign w:val="center"/>
          </w:tcPr>
          <w:p w:rsidR="00852A3E" w:rsidRDefault="00852A3E">
            <w:pPr>
              <w:spacing w:line="276" w:lineRule="auto"/>
              <w:jc w:val="center"/>
              <w:rPr>
                <w:rFonts w:ascii="宋体" w:hAnsi="宋体" w:cs="宋体"/>
                <w:color w:val="000000"/>
                <w:kern w:val="0"/>
                <w:szCs w:val="21"/>
              </w:rPr>
            </w:pPr>
          </w:p>
        </w:tc>
        <w:tc>
          <w:tcPr>
            <w:tcW w:w="5349" w:type="dxa"/>
            <w:gridSpan w:val="5"/>
            <w:vAlign w:val="center"/>
          </w:tcPr>
          <w:p w:rsidR="00852A3E" w:rsidRDefault="006B3583">
            <w:pPr>
              <w:spacing w:line="276" w:lineRule="auto"/>
              <w:jc w:val="center"/>
              <w:rPr>
                <w:rFonts w:ascii="宋体" w:hAnsi="宋体" w:cs="宋体"/>
                <w:color w:val="000000"/>
                <w:kern w:val="0"/>
                <w:szCs w:val="21"/>
              </w:rPr>
            </w:pPr>
            <w:r>
              <w:rPr>
                <w:rFonts w:ascii="宋体" w:hAnsi="宋体" w:cs="宋体" w:hint="eastAsia"/>
                <w:color w:val="000000"/>
                <w:kern w:val="0"/>
                <w:szCs w:val="21"/>
              </w:rPr>
              <w:t>合计</w:t>
            </w:r>
          </w:p>
        </w:tc>
        <w:tc>
          <w:tcPr>
            <w:tcW w:w="1164" w:type="dxa"/>
            <w:vAlign w:val="center"/>
          </w:tcPr>
          <w:p w:rsidR="00852A3E" w:rsidRDefault="00852A3E">
            <w:pPr>
              <w:spacing w:line="276" w:lineRule="auto"/>
              <w:jc w:val="center"/>
              <w:rPr>
                <w:rFonts w:ascii="宋体" w:hAnsi="宋体" w:cs="宋体"/>
                <w:color w:val="000000"/>
                <w:kern w:val="0"/>
                <w:szCs w:val="21"/>
              </w:rPr>
            </w:pPr>
          </w:p>
        </w:tc>
      </w:tr>
    </w:tbl>
    <w:p w:rsidR="00852A3E" w:rsidRDefault="006B3583">
      <w:pPr>
        <w:pStyle w:val="a9"/>
        <w:spacing w:line="360" w:lineRule="auto"/>
        <w:rPr>
          <w:rFonts w:hAnsi="宋体" w:cs="宋体"/>
          <w:b/>
          <w:bCs/>
          <w:color w:val="000000"/>
          <w:kern w:val="0"/>
          <w:sz w:val="22"/>
          <w:szCs w:val="22"/>
        </w:rPr>
      </w:pPr>
      <w:r>
        <w:rPr>
          <w:rFonts w:hAnsi="宋体" w:cs="宋体" w:hint="eastAsia"/>
          <w:b/>
          <w:bCs/>
          <w:color w:val="000000"/>
          <w:kern w:val="0"/>
          <w:sz w:val="22"/>
          <w:szCs w:val="22"/>
        </w:rPr>
        <w:t>备注：</w:t>
      </w:r>
    </w:p>
    <w:p w:rsidR="00852A3E" w:rsidRDefault="006B3583">
      <w:pPr>
        <w:pStyle w:val="a9"/>
        <w:spacing w:line="360" w:lineRule="auto"/>
        <w:rPr>
          <w:rFonts w:hAnsi="宋体" w:cs="宋体"/>
          <w:sz w:val="22"/>
          <w:szCs w:val="22"/>
        </w:rPr>
      </w:pPr>
      <w:r>
        <w:rPr>
          <w:rFonts w:hAnsi="宋体" w:cs="宋体" w:hint="eastAsia"/>
          <w:sz w:val="22"/>
          <w:szCs w:val="22"/>
        </w:rPr>
        <w:t>1、不提供此表格的将视为没有实质性响应采购文件。</w:t>
      </w:r>
    </w:p>
    <w:p w:rsidR="00852A3E" w:rsidRDefault="006B3583">
      <w:pPr>
        <w:pStyle w:val="a9"/>
        <w:spacing w:line="360" w:lineRule="auto"/>
        <w:rPr>
          <w:rFonts w:hAnsi="宋体" w:cs="宋体"/>
          <w:sz w:val="22"/>
          <w:szCs w:val="22"/>
        </w:rPr>
      </w:pPr>
      <w:r>
        <w:rPr>
          <w:rFonts w:hAnsi="宋体" w:cs="宋体" w:hint="eastAsia"/>
          <w:sz w:val="22"/>
          <w:szCs w:val="22"/>
        </w:rPr>
        <w:t>2、</w:t>
      </w:r>
      <w:r>
        <w:rPr>
          <w:rFonts w:hAnsi="宋体" w:cs="宋体" w:hint="eastAsia"/>
          <w:bCs/>
          <w:sz w:val="22"/>
          <w:szCs w:val="22"/>
        </w:rPr>
        <w:t>此表投标总价应与“投标一览表”中投标总价相一致。</w:t>
      </w:r>
    </w:p>
    <w:p w:rsidR="00852A3E" w:rsidRDefault="006B3583">
      <w:pPr>
        <w:pStyle w:val="a9"/>
        <w:spacing w:line="360" w:lineRule="auto"/>
        <w:rPr>
          <w:rFonts w:hAnsi="宋体" w:cs="宋体"/>
          <w:sz w:val="22"/>
          <w:szCs w:val="22"/>
        </w:rPr>
      </w:pPr>
      <w:r>
        <w:rPr>
          <w:rFonts w:hAnsi="宋体" w:cs="宋体" w:hint="eastAsia"/>
          <w:sz w:val="22"/>
          <w:szCs w:val="22"/>
        </w:rPr>
        <w:t>3、报价中须包含设备费、特殊工具费及随机易损件费、施工安装、调试及验收费、售后服务及技术培训费、运杂费装卸费、运输保险费及其它需要的费用。</w:t>
      </w:r>
    </w:p>
    <w:p w:rsidR="00852A3E" w:rsidRDefault="006B3583">
      <w:pPr>
        <w:tabs>
          <w:tab w:val="left" w:pos="1905"/>
        </w:tabs>
        <w:spacing w:line="360" w:lineRule="auto"/>
        <w:ind w:right="-11"/>
        <w:jc w:val="left"/>
        <w:rPr>
          <w:rFonts w:ascii="宋体" w:hAnsi="宋体" w:cs="宋体"/>
          <w:bCs/>
          <w:sz w:val="22"/>
          <w:szCs w:val="22"/>
        </w:rPr>
      </w:pPr>
      <w:r>
        <w:rPr>
          <w:rFonts w:ascii="宋体" w:hAnsi="宋体" w:cs="宋体" w:hint="eastAsia"/>
          <w:sz w:val="22"/>
          <w:szCs w:val="22"/>
        </w:rPr>
        <w:t>4、表格可以延续，</w:t>
      </w:r>
      <w:r>
        <w:rPr>
          <w:rFonts w:ascii="宋体" w:hAnsi="宋体" w:cs="宋体" w:hint="eastAsia"/>
          <w:bCs/>
          <w:sz w:val="22"/>
          <w:szCs w:val="22"/>
        </w:rPr>
        <w:t>“投标报价明细表”为多页的，每页均需加盖投标供应商公章</w:t>
      </w:r>
    </w:p>
    <w:p w:rsidR="00852A3E" w:rsidRDefault="00852A3E">
      <w:pPr>
        <w:snapToGrid w:val="0"/>
        <w:spacing w:line="360" w:lineRule="auto"/>
        <w:rPr>
          <w:rFonts w:ascii="宋体" w:hAnsi="宋体" w:cs="宋体"/>
          <w:color w:val="000000"/>
          <w:sz w:val="24"/>
        </w:rPr>
      </w:pPr>
    </w:p>
    <w:p w:rsidR="00852A3E" w:rsidRDefault="006B3583">
      <w:pPr>
        <w:snapToGrid w:val="0"/>
        <w:spacing w:line="360" w:lineRule="auto"/>
        <w:rPr>
          <w:rFonts w:ascii="宋体" w:hAnsi="宋体" w:cs="宋体"/>
          <w:color w:val="000000"/>
          <w:sz w:val="24"/>
        </w:rPr>
      </w:pPr>
      <w:r>
        <w:rPr>
          <w:rFonts w:ascii="宋体" w:hAnsi="宋体" w:cs="宋体" w:hint="eastAsia"/>
          <w:color w:val="000000"/>
          <w:sz w:val="24"/>
        </w:rPr>
        <w:t>投标供应商（盖章）：</w:t>
      </w:r>
    </w:p>
    <w:p w:rsidR="00852A3E" w:rsidRDefault="006B3583">
      <w:pPr>
        <w:snapToGrid w:val="0"/>
        <w:spacing w:line="360" w:lineRule="auto"/>
        <w:rPr>
          <w:rFonts w:ascii="宋体" w:hAnsi="宋体" w:cs="宋体"/>
          <w:color w:val="000000"/>
          <w:sz w:val="24"/>
          <w:u w:val="single"/>
        </w:rPr>
      </w:pPr>
      <w:r>
        <w:rPr>
          <w:rFonts w:ascii="宋体" w:hAnsi="宋体" w:cs="宋体" w:hint="eastAsia"/>
          <w:color w:val="000000"/>
          <w:sz w:val="24"/>
        </w:rPr>
        <w:t>法定代表人或授权代表人签字（或盖章） ：</w:t>
      </w:r>
    </w:p>
    <w:p w:rsidR="00852A3E" w:rsidRDefault="006B3583">
      <w:pPr>
        <w:rPr>
          <w:rFonts w:ascii="宋体" w:hAnsi="宋体" w:cs="宋体"/>
          <w:color w:val="000000"/>
          <w:kern w:val="0"/>
          <w:sz w:val="24"/>
          <w:u w:val="single"/>
        </w:rPr>
      </w:pPr>
      <w:r>
        <w:rPr>
          <w:rFonts w:ascii="宋体" w:hAnsi="宋体" w:cs="宋体" w:hint="eastAsia"/>
          <w:color w:val="000000"/>
          <w:sz w:val="24"/>
        </w:rPr>
        <w:t>日期：</w:t>
      </w:r>
    </w:p>
    <w:p w:rsidR="00852A3E" w:rsidRDefault="006B3583">
      <w:pPr>
        <w:rPr>
          <w:rFonts w:ascii="宋体" w:hAnsi="宋体" w:cs="宋体"/>
          <w:sz w:val="28"/>
          <w:szCs w:val="28"/>
        </w:rPr>
      </w:pPr>
      <w:r>
        <w:rPr>
          <w:rFonts w:ascii="宋体" w:hAnsi="宋体" w:cs="宋体" w:hint="eastAsia"/>
          <w:sz w:val="28"/>
          <w:szCs w:val="28"/>
        </w:rPr>
        <w:lastRenderedPageBreak/>
        <w:t>附件三（一）</w:t>
      </w:r>
    </w:p>
    <w:p w:rsidR="00852A3E" w:rsidRDefault="006B3583">
      <w:pPr>
        <w:widowControl/>
        <w:snapToGrid w:val="0"/>
        <w:spacing w:line="360" w:lineRule="auto"/>
        <w:jc w:val="center"/>
        <w:rPr>
          <w:rFonts w:ascii="宋体" w:hAnsi="宋体" w:cs="宋体"/>
          <w:b/>
          <w:color w:val="000000"/>
          <w:kern w:val="0"/>
          <w:sz w:val="28"/>
          <w:szCs w:val="28"/>
        </w:rPr>
      </w:pPr>
      <w:r>
        <w:rPr>
          <w:rFonts w:ascii="宋体" w:hAnsi="宋体" w:cs="宋体" w:hint="eastAsia"/>
          <w:b/>
          <w:color w:val="000000"/>
          <w:kern w:val="0"/>
          <w:sz w:val="28"/>
          <w:szCs w:val="28"/>
        </w:rPr>
        <w:t>中小企业声明函</w:t>
      </w:r>
    </w:p>
    <w:p w:rsidR="00852A3E" w:rsidRDefault="006B3583">
      <w:pPr>
        <w:widowControl/>
        <w:snapToGrid w:val="0"/>
        <w:spacing w:line="360" w:lineRule="auto"/>
        <w:ind w:firstLineChars="200" w:firstLine="480"/>
        <w:jc w:val="center"/>
        <w:rPr>
          <w:rFonts w:ascii="宋体" w:hAnsi="宋体" w:cs="宋体"/>
          <w:color w:val="000000"/>
          <w:kern w:val="0"/>
          <w:sz w:val="24"/>
        </w:rPr>
      </w:pPr>
      <w:r>
        <w:rPr>
          <w:rFonts w:ascii="宋体" w:hAnsi="宋体" w:cs="宋体" w:hint="eastAsia"/>
          <w:color w:val="000000"/>
          <w:kern w:val="0"/>
          <w:sz w:val="24"/>
        </w:rPr>
        <w:t>【不属于中小企业的无需填写、递交】</w:t>
      </w:r>
    </w:p>
    <w:p w:rsidR="00852A3E" w:rsidRDefault="006B3583">
      <w:pPr>
        <w:spacing w:line="360" w:lineRule="auto"/>
        <w:ind w:firstLineChars="100" w:firstLine="240"/>
        <w:rPr>
          <w:rFonts w:ascii="宋体" w:hAnsi="宋体" w:cs="宋体"/>
          <w:sz w:val="24"/>
        </w:rPr>
      </w:pPr>
      <w:r>
        <w:rPr>
          <w:rFonts w:ascii="宋体" w:hAnsi="宋体" w:cs="宋体" w:hint="eastAsia"/>
          <w:sz w:val="24"/>
        </w:rPr>
        <w:t>本公司（联合体）郑重声明，根据《政府采购促进中小 企业发展管理办法》（财库﹝2020﹞46 号）的规定，本公司 （联合体）参加</w:t>
      </w:r>
      <w:r>
        <w:rPr>
          <w:rFonts w:ascii="宋体" w:hAnsi="宋体" w:cs="宋体" w:hint="eastAsia"/>
          <w:sz w:val="24"/>
          <w:u w:val="single"/>
        </w:rPr>
        <w:t>（单位名称）</w:t>
      </w:r>
      <w:r>
        <w:rPr>
          <w:rFonts w:ascii="宋体" w:hAnsi="宋体" w:cs="宋体" w:hint="eastAsia"/>
          <w:sz w:val="24"/>
        </w:rPr>
        <w:t>的</w:t>
      </w:r>
      <w:r>
        <w:rPr>
          <w:rFonts w:ascii="宋体" w:hAnsi="宋体" w:cs="宋体" w:hint="eastAsia"/>
          <w:sz w:val="24"/>
          <w:u w:val="single"/>
        </w:rPr>
        <w:t>（项目名称）</w:t>
      </w:r>
      <w:r>
        <w:rPr>
          <w:rFonts w:ascii="宋体" w:hAnsi="宋体" w:cs="宋体" w:hint="eastAsia"/>
          <w:sz w:val="24"/>
        </w:rPr>
        <w:t xml:space="preserve">采购活动，提供的货物全部由符合政策要求的中小企业制造。相关企业 （含联合体中的中小企业、签订分包意向协议的中小企业） 的具体情况如下： </w:t>
      </w:r>
    </w:p>
    <w:p w:rsidR="00852A3E" w:rsidRDefault="006B3583">
      <w:pPr>
        <w:spacing w:line="360" w:lineRule="auto"/>
        <w:ind w:firstLineChars="100" w:firstLine="240"/>
        <w:rPr>
          <w:rFonts w:ascii="宋体" w:hAnsi="宋体" w:cs="宋体"/>
          <w:sz w:val="24"/>
        </w:rPr>
      </w:pPr>
      <w:r>
        <w:rPr>
          <w:rFonts w:ascii="宋体" w:hAnsi="宋体" w:cs="宋体" w:hint="eastAsia"/>
          <w:sz w:val="24"/>
        </w:rPr>
        <w:t xml:space="preserve">1. </w:t>
      </w:r>
      <w:r>
        <w:rPr>
          <w:rFonts w:ascii="宋体" w:hAnsi="宋体" w:cs="宋体" w:hint="eastAsia"/>
          <w:sz w:val="24"/>
          <w:u w:val="single"/>
        </w:rPr>
        <w:t xml:space="preserve">（标的名称） </w:t>
      </w:r>
      <w:r>
        <w:rPr>
          <w:rFonts w:ascii="宋体" w:hAnsi="宋体" w:cs="宋体" w:hint="eastAsia"/>
          <w:sz w:val="24"/>
        </w:rPr>
        <w:t>，属于</w:t>
      </w:r>
      <w:r>
        <w:rPr>
          <w:rFonts w:ascii="宋体" w:hAnsi="宋体" w:cs="宋体" w:hint="eastAsia"/>
          <w:sz w:val="24"/>
          <w:u w:val="single"/>
        </w:rPr>
        <w:t>（采购文件中明确的所属行业）</w:t>
      </w:r>
      <w:r>
        <w:rPr>
          <w:rFonts w:ascii="宋体" w:hAnsi="宋体" w:cs="宋体" w:hint="eastAsia"/>
          <w:sz w:val="24"/>
        </w:rPr>
        <w:t>行业；制造商为</w:t>
      </w:r>
      <w:r>
        <w:rPr>
          <w:rFonts w:ascii="宋体" w:hAnsi="宋体" w:cs="宋体" w:hint="eastAsia"/>
          <w:sz w:val="24"/>
          <w:u w:val="single"/>
        </w:rPr>
        <w:t>（企业名称）</w:t>
      </w:r>
      <w:r>
        <w:rPr>
          <w:rFonts w:ascii="宋体" w:hAnsi="宋体" w:cs="宋体" w:hint="eastAsia"/>
          <w:sz w:val="24"/>
        </w:rPr>
        <w:t>，从业人员</w:t>
      </w:r>
      <w:r>
        <w:rPr>
          <w:rFonts w:ascii="宋体" w:hAnsi="宋体" w:cs="宋体" w:hint="eastAsia"/>
          <w:sz w:val="24"/>
          <w:u w:val="single"/>
        </w:rPr>
        <w:t xml:space="preserve">  </w:t>
      </w:r>
      <w:r>
        <w:rPr>
          <w:rFonts w:ascii="宋体" w:hAnsi="宋体" w:cs="宋体" w:hint="eastAsia"/>
          <w:sz w:val="24"/>
        </w:rPr>
        <w:t>人，营业收入为</w:t>
      </w:r>
      <w:r>
        <w:rPr>
          <w:rFonts w:ascii="宋体" w:hAnsi="宋体" w:cs="宋体" w:hint="eastAsia"/>
          <w:sz w:val="24"/>
          <w:u w:val="single"/>
        </w:rPr>
        <w:t xml:space="preserve">  </w:t>
      </w:r>
      <w:r>
        <w:rPr>
          <w:rFonts w:ascii="宋体" w:hAnsi="宋体" w:cs="宋体" w:hint="eastAsia"/>
          <w:sz w:val="24"/>
        </w:rPr>
        <w:t>万元，资产总额为</w:t>
      </w:r>
      <w:r>
        <w:rPr>
          <w:rFonts w:ascii="宋体" w:hAnsi="宋体" w:cs="宋体" w:hint="eastAsia"/>
          <w:sz w:val="24"/>
          <w:u w:val="single"/>
        </w:rPr>
        <w:t xml:space="preserve">  </w:t>
      </w:r>
      <w:r>
        <w:rPr>
          <w:rFonts w:ascii="宋体" w:hAnsi="宋体" w:cs="宋体" w:hint="eastAsia"/>
          <w:sz w:val="24"/>
        </w:rPr>
        <w:t>万元，属于（</w:t>
      </w:r>
      <w:r>
        <w:rPr>
          <w:rFonts w:ascii="宋体" w:hAnsi="宋体" w:cs="宋体" w:hint="eastAsia"/>
          <w:sz w:val="24"/>
          <w:u w:val="single"/>
        </w:rPr>
        <w:t>中型企业、小型企业、微型企业）</w:t>
      </w:r>
      <w:r>
        <w:rPr>
          <w:rFonts w:ascii="宋体" w:hAnsi="宋体" w:cs="宋体" w:hint="eastAsia"/>
          <w:sz w:val="24"/>
        </w:rPr>
        <w:t xml:space="preserve">； </w:t>
      </w:r>
    </w:p>
    <w:p w:rsidR="00852A3E" w:rsidRDefault="006B3583">
      <w:pPr>
        <w:spacing w:line="360" w:lineRule="auto"/>
        <w:ind w:firstLineChars="100" w:firstLine="240"/>
        <w:rPr>
          <w:rFonts w:ascii="宋体" w:hAnsi="宋体" w:cs="宋体"/>
          <w:sz w:val="24"/>
        </w:rPr>
      </w:pPr>
      <w:r>
        <w:rPr>
          <w:rFonts w:ascii="宋体" w:hAnsi="宋体" w:cs="宋体" w:hint="eastAsia"/>
          <w:sz w:val="24"/>
        </w:rPr>
        <w:t xml:space="preserve">2. </w:t>
      </w:r>
      <w:r>
        <w:rPr>
          <w:rFonts w:ascii="宋体" w:hAnsi="宋体" w:cs="宋体" w:hint="eastAsia"/>
          <w:sz w:val="24"/>
          <w:u w:val="single"/>
        </w:rPr>
        <w:t xml:space="preserve">（标的名称） </w:t>
      </w:r>
      <w:r>
        <w:rPr>
          <w:rFonts w:ascii="宋体" w:hAnsi="宋体" w:cs="宋体" w:hint="eastAsia"/>
          <w:sz w:val="24"/>
        </w:rPr>
        <w:t>，属于</w:t>
      </w:r>
      <w:r>
        <w:rPr>
          <w:rFonts w:ascii="宋体" w:hAnsi="宋体" w:cs="宋体" w:hint="eastAsia"/>
          <w:sz w:val="24"/>
          <w:u w:val="single"/>
        </w:rPr>
        <w:t>（采购文件中明确的所属行业）</w:t>
      </w:r>
      <w:r>
        <w:rPr>
          <w:rFonts w:ascii="宋体" w:hAnsi="宋体" w:cs="宋体" w:hint="eastAsia"/>
          <w:sz w:val="24"/>
        </w:rPr>
        <w:t>行业；制造商为</w:t>
      </w:r>
      <w:r>
        <w:rPr>
          <w:rFonts w:ascii="宋体" w:hAnsi="宋体" w:cs="宋体" w:hint="eastAsia"/>
          <w:sz w:val="24"/>
          <w:u w:val="single"/>
        </w:rPr>
        <w:t>（企业名称）</w:t>
      </w:r>
      <w:r>
        <w:rPr>
          <w:rFonts w:ascii="宋体" w:hAnsi="宋体" w:cs="宋体" w:hint="eastAsia"/>
          <w:sz w:val="24"/>
        </w:rPr>
        <w:t>，从业人员</w:t>
      </w:r>
      <w:r>
        <w:rPr>
          <w:rFonts w:ascii="宋体" w:hAnsi="宋体" w:cs="宋体" w:hint="eastAsia"/>
          <w:sz w:val="24"/>
          <w:u w:val="single"/>
        </w:rPr>
        <w:t xml:space="preserve">  </w:t>
      </w:r>
      <w:r>
        <w:rPr>
          <w:rFonts w:ascii="宋体" w:hAnsi="宋体" w:cs="宋体" w:hint="eastAsia"/>
          <w:sz w:val="24"/>
        </w:rPr>
        <w:t>人，营业收入为</w:t>
      </w:r>
      <w:r>
        <w:rPr>
          <w:rFonts w:ascii="宋体" w:hAnsi="宋体" w:cs="宋体" w:hint="eastAsia"/>
          <w:sz w:val="24"/>
          <w:u w:val="single"/>
        </w:rPr>
        <w:t xml:space="preserve">  </w:t>
      </w:r>
      <w:r>
        <w:rPr>
          <w:rFonts w:ascii="宋体" w:hAnsi="宋体" w:cs="宋体" w:hint="eastAsia"/>
          <w:sz w:val="24"/>
        </w:rPr>
        <w:t>万元，资产总额为</w:t>
      </w:r>
      <w:r>
        <w:rPr>
          <w:rFonts w:ascii="宋体" w:hAnsi="宋体" w:cs="宋体" w:hint="eastAsia"/>
          <w:sz w:val="24"/>
          <w:u w:val="single"/>
        </w:rPr>
        <w:t xml:space="preserve">  </w:t>
      </w:r>
      <w:r>
        <w:rPr>
          <w:rFonts w:ascii="宋体" w:hAnsi="宋体" w:cs="宋体" w:hint="eastAsia"/>
          <w:sz w:val="24"/>
        </w:rPr>
        <w:t>万元，属于</w:t>
      </w:r>
      <w:r>
        <w:rPr>
          <w:rFonts w:ascii="宋体" w:hAnsi="宋体" w:cs="宋体" w:hint="eastAsia"/>
          <w:sz w:val="24"/>
          <w:u w:val="single"/>
        </w:rPr>
        <w:t>（中型企业、小型企业、微型企业）</w:t>
      </w:r>
      <w:r>
        <w:rPr>
          <w:rFonts w:ascii="宋体" w:hAnsi="宋体" w:cs="宋体" w:hint="eastAsia"/>
          <w:sz w:val="24"/>
        </w:rPr>
        <w:t>；</w:t>
      </w:r>
    </w:p>
    <w:p w:rsidR="00852A3E" w:rsidRDefault="006B3583">
      <w:pPr>
        <w:spacing w:line="360" w:lineRule="auto"/>
        <w:ind w:firstLineChars="100" w:firstLine="240"/>
        <w:rPr>
          <w:rFonts w:ascii="宋体" w:hAnsi="宋体" w:cs="宋体"/>
          <w:sz w:val="24"/>
        </w:rPr>
      </w:pPr>
      <w:r>
        <w:rPr>
          <w:rFonts w:ascii="宋体" w:hAnsi="宋体" w:cs="宋体" w:hint="eastAsia"/>
          <w:sz w:val="24"/>
        </w:rPr>
        <w:t>……</w:t>
      </w:r>
    </w:p>
    <w:p w:rsidR="00852A3E" w:rsidRDefault="006B3583">
      <w:pPr>
        <w:spacing w:line="360" w:lineRule="auto"/>
        <w:ind w:firstLineChars="100" w:firstLine="240"/>
        <w:rPr>
          <w:rFonts w:ascii="宋体" w:hAnsi="宋体" w:cs="宋体"/>
          <w:sz w:val="24"/>
        </w:rPr>
      </w:pPr>
      <w:r>
        <w:rPr>
          <w:rFonts w:ascii="宋体" w:hAnsi="宋体" w:cs="宋体" w:hint="eastAsia"/>
          <w:sz w:val="24"/>
        </w:rPr>
        <w:t>以上企业，不属于大企业的分支机构，不存在控股股东为大企业的情形，也不存在与大企业的负责人为同一人的情形。</w:t>
      </w:r>
    </w:p>
    <w:p w:rsidR="00852A3E" w:rsidRDefault="006B3583">
      <w:pPr>
        <w:spacing w:line="360" w:lineRule="auto"/>
        <w:ind w:firstLineChars="100" w:firstLine="240"/>
        <w:rPr>
          <w:rFonts w:ascii="宋体" w:hAnsi="宋体" w:cs="宋体"/>
          <w:sz w:val="24"/>
        </w:rPr>
      </w:pPr>
      <w:r>
        <w:rPr>
          <w:rFonts w:ascii="宋体" w:hAnsi="宋体" w:cs="宋体" w:hint="eastAsia"/>
          <w:sz w:val="24"/>
        </w:rPr>
        <w:t xml:space="preserve">本企业对上述声明内容的真实性负责。如有虚假，将依法承担相应责任。 </w:t>
      </w:r>
    </w:p>
    <w:p w:rsidR="00852A3E" w:rsidRDefault="006B3583">
      <w:pPr>
        <w:spacing w:line="360" w:lineRule="auto"/>
        <w:jc w:val="center"/>
        <w:rPr>
          <w:rFonts w:ascii="宋体" w:hAnsi="宋体" w:cs="宋体"/>
          <w:sz w:val="24"/>
        </w:rPr>
      </w:pPr>
      <w:r>
        <w:rPr>
          <w:rFonts w:ascii="宋体" w:hAnsi="宋体" w:cs="宋体" w:hint="eastAsia"/>
          <w:sz w:val="24"/>
        </w:rPr>
        <w:t xml:space="preserve">                                              企业名称（盖章）： </w:t>
      </w:r>
    </w:p>
    <w:p w:rsidR="00852A3E" w:rsidRDefault="006B3583">
      <w:pPr>
        <w:spacing w:line="360" w:lineRule="auto"/>
        <w:jc w:val="center"/>
        <w:rPr>
          <w:rFonts w:ascii="宋体" w:hAnsi="宋体" w:cs="宋体"/>
          <w:sz w:val="24"/>
        </w:rPr>
      </w:pPr>
      <w:r>
        <w:rPr>
          <w:rFonts w:ascii="宋体" w:hAnsi="宋体" w:cs="宋体" w:hint="eastAsia"/>
          <w:sz w:val="24"/>
        </w:rPr>
        <w:t xml:space="preserve">                                              日 期： </w:t>
      </w:r>
    </w:p>
    <w:p w:rsidR="00852A3E" w:rsidRDefault="006B3583">
      <w:pPr>
        <w:rPr>
          <w:rFonts w:ascii="宋体" w:hAnsi="宋体" w:cs="宋体"/>
          <w:sz w:val="28"/>
          <w:szCs w:val="28"/>
        </w:rPr>
      </w:pPr>
      <w:r>
        <w:rPr>
          <w:rFonts w:ascii="宋体" w:hAnsi="宋体" w:cs="宋体" w:hint="eastAsia"/>
          <w:sz w:val="28"/>
          <w:szCs w:val="28"/>
        </w:rPr>
        <w:br w:type="page"/>
      </w:r>
    </w:p>
    <w:p w:rsidR="00852A3E" w:rsidRDefault="006B3583">
      <w:pPr>
        <w:rPr>
          <w:rFonts w:ascii="宋体" w:hAnsi="宋体" w:cs="宋体"/>
          <w:sz w:val="28"/>
          <w:szCs w:val="28"/>
        </w:rPr>
      </w:pPr>
      <w:r>
        <w:rPr>
          <w:rFonts w:ascii="宋体" w:hAnsi="宋体" w:cs="宋体" w:hint="eastAsia"/>
          <w:sz w:val="28"/>
          <w:szCs w:val="28"/>
        </w:rPr>
        <w:lastRenderedPageBreak/>
        <w:t xml:space="preserve">附件三（二） </w:t>
      </w:r>
    </w:p>
    <w:p w:rsidR="00852A3E" w:rsidRDefault="006B3583">
      <w:pPr>
        <w:ind w:firstLineChars="800" w:firstLine="2570"/>
        <w:rPr>
          <w:rFonts w:ascii="宋体" w:hAnsi="宋体" w:cs="宋体"/>
          <w:b/>
          <w:sz w:val="32"/>
          <w:szCs w:val="32"/>
        </w:rPr>
      </w:pPr>
      <w:r>
        <w:rPr>
          <w:rFonts w:ascii="宋体" w:hAnsi="宋体" w:cs="宋体" w:hint="eastAsia"/>
          <w:b/>
          <w:sz w:val="32"/>
          <w:szCs w:val="32"/>
        </w:rPr>
        <w:t>监狱企业证明文件（如有）</w:t>
      </w:r>
    </w:p>
    <w:p w:rsidR="00852A3E" w:rsidRDefault="00852A3E">
      <w:pPr>
        <w:adjustRightInd w:val="0"/>
        <w:snapToGrid w:val="0"/>
        <w:spacing w:line="460" w:lineRule="atLeast"/>
        <w:ind w:firstLineChars="800" w:firstLine="2890"/>
        <w:rPr>
          <w:rFonts w:ascii="宋体" w:hAnsi="宋体" w:cs="宋体"/>
          <w:b/>
          <w:bCs/>
          <w:spacing w:val="20"/>
          <w:sz w:val="32"/>
          <w:szCs w:val="32"/>
        </w:rPr>
      </w:pPr>
    </w:p>
    <w:p w:rsidR="00852A3E" w:rsidRDefault="006B3583">
      <w:pPr>
        <w:spacing w:line="440" w:lineRule="exact"/>
        <w:ind w:firstLineChars="200" w:firstLine="440"/>
        <w:rPr>
          <w:rFonts w:ascii="宋体" w:hAnsi="宋体" w:cs="宋体"/>
          <w:sz w:val="22"/>
          <w:szCs w:val="22"/>
          <w:u w:val="single"/>
        </w:rPr>
      </w:pPr>
      <w:r>
        <w:rPr>
          <w:rFonts w:ascii="宋体" w:hAnsi="宋体" w:cs="宋体" w:hint="eastAsia"/>
          <w:sz w:val="22"/>
          <w:szCs w:val="22"/>
          <w:u w:val="single"/>
        </w:rPr>
        <w:t>监狱企业证明文件：省级或以上监狱管理局、戒毒管理局（含新疆生产建设兵团）出具的属于监狱企业的证明文件。（2）如果提供其他监狱企业制造的货物，还须同时提供该企业为监狱企业的证明文件。</w:t>
      </w:r>
    </w:p>
    <w:p w:rsidR="00852A3E" w:rsidRDefault="00852A3E">
      <w:pPr>
        <w:adjustRightInd w:val="0"/>
        <w:snapToGrid w:val="0"/>
        <w:spacing w:line="460" w:lineRule="atLeast"/>
        <w:rPr>
          <w:rFonts w:ascii="宋体" w:hAnsi="宋体" w:cs="宋体"/>
          <w:b/>
          <w:bCs/>
          <w:spacing w:val="20"/>
          <w:sz w:val="32"/>
          <w:szCs w:val="32"/>
        </w:rPr>
      </w:pPr>
    </w:p>
    <w:p w:rsidR="00852A3E" w:rsidRDefault="00852A3E">
      <w:pPr>
        <w:adjustRightInd w:val="0"/>
        <w:snapToGrid w:val="0"/>
        <w:spacing w:line="460" w:lineRule="atLeast"/>
        <w:rPr>
          <w:rFonts w:ascii="宋体" w:hAnsi="宋体" w:cs="宋体"/>
          <w:b/>
          <w:bCs/>
          <w:spacing w:val="20"/>
          <w:sz w:val="32"/>
          <w:szCs w:val="32"/>
        </w:rPr>
      </w:pPr>
    </w:p>
    <w:p w:rsidR="00852A3E" w:rsidRDefault="00852A3E">
      <w:pPr>
        <w:adjustRightInd w:val="0"/>
        <w:snapToGrid w:val="0"/>
        <w:spacing w:line="460" w:lineRule="atLeast"/>
        <w:rPr>
          <w:rFonts w:ascii="宋体" w:hAnsi="宋体" w:cs="宋体"/>
          <w:b/>
          <w:bCs/>
          <w:spacing w:val="20"/>
          <w:sz w:val="32"/>
          <w:szCs w:val="32"/>
        </w:rPr>
      </w:pPr>
    </w:p>
    <w:p w:rsidR="00852A3E" w:rsidRDefault="00852A3E">
      <w:pPr>
        <w:adjustRightInd w:val="0"/>
        <w:snapToGrid w:val="0"/>
        <w:spacing w:line="460" w:lineRule="atLeast"/>
        <w:rPr>
          <w:rFonts w:ascii="宋体" w:hAnsi="宋体" w:cs="宋体"/>
          <w:b/>
          <w:bCs/>
          <w:spacing w:val="20"/>
          <w:sz w:val="32"/>
          <w:szCs w:val="32"/>
        </w:rPr>
      </w:pPr>
    </w:p>
    <w:p w:rsidR="00852A3E" w:rsidRDefault="00852A3E">
      <w:pPr>
        <w:adjustRightInd w:val="0"/>
        <w:snapToGrid w:val="0"/>
        <w:spacing w:line="460" w:lineRule="atLeast"/>
        <w:rPr>
          <w:rFonts w:ascii="宋体" w:hAnsi="宋体" w:cs="宋体"/>
          <w:b/>
          <w:bCs/>
          <w:spacing w:val="20"/>
          <w:sz w:val="32"/>
          <w:szCs w:val="32"/>
        </w:rPr>
      </w:pPr>
    </w:p>
    <w:p w:rsidR="00852A3E" w:rsidRDefault="00852A3E">
      <w:pPr>
        <w:adjustRightInd w:val="0"/>
        <w:snapToGrid w:val="0"/>
        <w:spacing w:line="460" w:lineRule="atLeast"/>
        <w:rPr>
          <w:rFonts w:ascii="宋体" w:hAnsi="宋体" w:cs="宋体"/>
          <w:b/>
          <w:bCs/>
          <w:spacing w:val="20"/>
          <w:sz w:val="32"/>
          <w:szCs w:val="32"/>
        </w:rPr>
      </w:pPr>
    </w:p>
    <w:p w:rsidR="00852A3E" w:rsidRDefault="00852A3E">
      <w:pPr>
        <w:adjustRightInd w:val="0"/>
        <w:snapToGrid w:val="0"/>
        <w:spacing w:line="460" w:lineRule="atLeast"/>
        <w:rPr>
          <w:rFonts w:ascii="宋体" w:hAnsi="宋体" w:cs="宋体"/>
          <w:b/>
          <w:bCs/>
          <w:spacing w:val="20"/>
          <w:sz w:val="32"/>
          <w:szCs w:val="32"/>
        </w:rPr>
      </w:pPr>
    </w:p>
    <w:p w:rsidR="00852A3E" w:rsidRDefault="00852A3E">
      <w:pPr>
        <w:adjustRightInd w:val="0"/>
        <w:snapToGrid w:val="0"/>
        <w:spacing w:line="460" w:lineRule="atLeast"/>
        <w:rPr>
          <w:rFonts w:ascii="宋体" w:hAnsi="宋体" w:cs="宋体"/>
          <w:b/>
          <w:bCs/>
          <w:spacing w:val="20"/>
          <w:sz w:val="32"/>
          <w:szCs w:val="32"/>
        </w:rPr>
      </w:pPr>
    </w:p>
    <w:p w:rsidR="00852A3E" w:rsidRDefault="00852A3E">
      <w:pPr>
        <w:adjustRightInd w:val="0"/>
        <w:snapToGrid w:val="0"/>
        <w:spacing w:line="460" w:lineRule="atLeast"/>
        <w:rPr>
          <w:rFonts w:ascii="宋体" w:hAnsi="宋体" w:cs="宋体"/>
          <w:b/>
          <w:bCs/>
          <w:spacing w:val="20"/>
          <w:sz w:val="32"/>
          <w:szCs w:val="32"/>
        </w:rPr>
      </w:pPr>
    </w:p>
    <w:p w:rsidR="00852A3E" w:rsidRDefault="00852A3E">
      <w:pPr>
        <w:adjustRightInd w:val="0"/>
        <w:snapToGrid w:val="0"/>
        <w:spacing w:line="460" w:lineRule="atLeast"/>
        <w:rPr>
          <w:rFonts w:ascii="宋体" w:hAnsi="宋体" w:cs="宋体"/>
          <w:b/>
          <w:bCs/>
          <w:spacing w:val="20"/>
          <w:sz w:val="32"/>
          <w:szCs w:val="32"/>
        </w:rPr>
      </w:pPr>
    </w:p>
    <w:p w:rsidR="00852A3E" w:rsidRDefault="00852A3E">
      <w:pPr>
        <w:adjustRightInd w:val="0"/>
        <w:snapToGrid w:val="0"/>
        <w:spacing w:line="460" w:lineRule="atLeast"/>
        <w:rPr>
          <w:rFonts w:ascii="宋体" w:hAnsi="宋体" w:cs="宋体"/>
          <w:b/>
          <w:bCs/>
          <w:spacing w:val="20"/>
          <w:sz w:val="32"/>
          <w:szCs w:val="32"/>
        </w:rPr>
      </w:pPr>
    </w:p>
    <w:p w:rsidR="00852A3E" w:rsidRDefault="00852A3E">
      <w:pPr>
        <w:adjustRightInd w:val="0"/>
        <w:snapToGrid w:val="0"/>
        <w:spacing w:line="460" w:lineRule="atLeast"/>
        <w:rPr>
          <w:rFonts w:ascii="宋体" w:hAnsi="宋体" w:cs="宋体"/>
          <w:b/>
          <w:bCs/>
          <w:spacing w:val="20"/>
          <w:sz w:val="32"/>
          <w:szCs w:val="32"/>
        </w:rPr>
      </w:pPr>
    </w:p>
    <w:p w:rsidR="00852A3E" w:rsidRDefault="00852A3E">
      <w:pPr>
        <w:adjustRightInd w:val="0"/>
        <w:snapToGrid w:val="0"/>
        <w:spacing w:line="460" w:lineRule="atLeast"/>
        <w:rPr>
          <w:rFonts w:ascii="宋体" w:hAnsi="宋体" w:cs="宋体"/>
          <w:b/>
          <w:bCs/>
          <w:spacing w:val="20"/>
          <w:sz w:val="32"/>
          <w:szCs w:val="32"/>
        </w:rPr>
      </w:pPr>
    </w:p>
    <w:p w:rsidR="00852A3E" w:rsidRDefault="00852A3E">
      <w:pPr>
        <w:adjustRightInd w:val="0"/>
        <w:snapToGrid w:val="0"/>
        <w:spacing w:line="460" w:lineRule="atLeast"/>
        <w:rPr>
          <w:rFonts w:ascii="宋体" w:hAnsi="宋体" w:cs="宋体"/>
          <w:b/>
          <w:bCs/>
          <w:spacing w:val="20"/>
          <w:sz w:val="32"/>
          <w:szCs w:val="32"/>
        </w:rPr>
      </w:pPr>
    </w:p>
    <w:p w:rsidR="00852A3E" w:rsidRDefault="00852A3E">
      <w:pPr>
        <w:adjustRightInd w:val="0"/>
        <w:snapToGrid w:val="0"/>
        <w:spacing w:line="460" w:lineRule="atLeast"/>
        <w:rPr>
          <w:rFonts w:ascii="宋体" w:hAnsi="宋体" w:cs="宋体"/>
          <w:b/>
          <w:bCs/>
          <w:spacing w:val="20"/>
          <w:sz w:val="32"/>
          <w:szCs w:val="32"/>
        </w:rPr>
      </w:pPr>
    </w:p>
    <w:p w:rsidR="00852A3E" w:rsidRDefault="00852A3E">
      <w:pPr>
        <w:adjustRightInd w:val="0"/>
        <w:snapToGrid w:val="0"/>
        <w:spacing w:line="460" w:lineRule="atLeast"/>
        <w:rPr>
          <w:rFonts w:ascii="宋体" w:hAnsi="宋体" w:cs="宋体"/>
          <w:b/>
          <w:bCs/>
          <w:spacing w:val="20"/>
          <w:sz w:val="32"/>
          <w:szCs w:val="32"/>
        </w:rPr>
      </w:pPr>
    </w:p>
    <w:p w:rsidR="00852A3E" w:rsidRDefault="00852A3E">
      <w:pPr>
        <w:adjustRightInd w:val="0"/>
        <w:snapToGrid w:val="0"/>
        <w:spacing w:line="460" w:lineRule="atLeast"/>
        <w:rPr>
          <w:rFonts w:ascii="宋体" w:hAnsi="宋体" w:cs="宋体"/>
          <w:b/>
          <w:bCs/>
          <w:spacing w:val="20"/>
          <w:sz w:val="32"/>
          <w:szCs w:val="32"/>
        </w:rPr>
      </w:pPr>
    </w:p>
    <w:p w:rsidR="00852A3E" w:rsidRDefault="00852A3E">
      <w:pPr>
        <w:adjustRightInd w:val="0"/>
        <w:snapToGrid w:val="0"/>
        <w:spacing w:line="460" w:lineRule="atLeast"/>
        <w:rPr>
          <w:rFonts w:ascii="宋体" w:hAnsi="宋体" w:cs="宋体"/>
          <w:b/>
          <w:bCs/>
          <w:spacing w:val="20"/>
          <w:sz w:val="32"/>
          <w:szCs w:val="32"/>
        </w:rPr>
      </w:pPr>
    </w:p>
    <w:p w:rsidR="00852A3E" w:rsidRDefault="00852A3E">
      <w:pPr>
        <w:adjustRightInd w:val="0"/>
        <w:snapToGrid w:val="0"/>
        <w:spacing w:line="460" w:lineRule="atLeast"/>
        <w:rPr>
          <w:rFonts w:ascii="宋体" w:hAnsi="宋体" w:cs="宋体"/>
          <w:b/>
          <w:bCs/>
          <w:spacing w:val="20"/>
          <w:sz w:val="32"/>
          <w:szCs w:val="32"/>
        </w:rPr>
      </w:pPr>
    </w:p>
    <w:p w:rsidR="00852A3E" w:rsidRDefault="00852A3E">
      <w:pPr>
        <w:adjustRightInd w:val="0"/>
        <w:snapToGrid w:val="0"/>
        <w:spacing w:line="460" w:lineRule="atLeast"/>
        <w:rPr>
          <w:rFonts w:ascii="宋体" w:hAnsi="宋体" w:cs="宋体"/>
          <w:b/>
          <w:bCs/>
          <w:spacing w:val="20"/>
          <w:sz w:val="32"/>
          <w:szCs w:val="32"/>
        </w:rPr>
      </w:pPr>
    </w:p>
    <w:p w:rsidR="00852A3E" w:rsidRDefault="00852A3E">
      <w:pPr>
        <w:adjustRightInd w:val="0"/>
        <w:snapToGrid w:val="0"/>
        <w:spacing w:line="460" w:lineRule="atLeast"/>
        <w:rPr>
          <w:rFonts w:ascii="宋体" w:hAnsi="宋体" w:cs="宋体"/>
          <w:b/>
          <w:bCs/>
          <w:spacing w:val="20"/>
          <w:sz w:val="32"/>
          <w:szCs w:val="32"/>
        </w:rPr>
      </w:pPr>
    </w:p>
    <w:p w:rsidR="00852A3E" w:rsidRDefault="00852A3E">
      <w:pPr>
        <w:adjustRightInd w:val="0"/>
        <w:snapToGrid w:val="0"/>
        <w:spacing w:line="460" w:lineRule="atLeast"/>
        <w:rPr>
          <w:rFonts w:ascii="宋体" w:hAnsi="宋体" w:cs="宋体"/>
          <w:b/>
          <w:bCs/>
          <w:spacing w:val="20"/>
          <w:sz w:val="32"/>
          <w:szCs w:val="32"/>
        </w:rPr>
      </w:pPr>
    </w:p>
    <w:p w:rsidR="00852A3E" w:rsidRDefault="00852A3E"/>
    <w:p w:rsidR="00852A3E" w:rsidRDefault="00852A3E">
      <w:pPr>
        <w:pStyle w:val="a8"/>
      </w:pPr>
    </w:p>
    <w:p w:rsidR="00852A3E" w:rsidRDefault="00852A3E">
      <w:pPr>
        <w:rPr>
          <w:rFonts w:ascii="宋体" w:hAnsi="宋体" w:cs="宋体"/>
          <w:sz w:val="28"/>
          <w:szCs w:val="28"/>
        </w:rPr>
      </w:pPr>
    </w:p>
    <w:p w:rsidR="00852A3E" w:rsidRDefault="006B3583">
      <w:pPr>
        <w:rPr>
          <w:rFonts w:ascii="宋体" w:hAnsi="宋体" w:cs="宋体"/>
        </w:rPr>
      </w:pPr>
      <w:r>
        <w:rPr>
          <w:rFonts w:ascii="宋体" w:hAnsi="宋体" w:cs="宋体" w:hint="eastAsia"/>
          <w:sz w:val="28"/>
          <w:szCs w:val="28"/>
        </w:rPr>
        <w:lastRenderedPageBreak/>
        <w:t xml:space="preserve">附件三（三） </w:t>
      </w:r>
    </w:p>
    <w:p w:rsidR="00852A3E" w:rsidRDefault="006B3583">
      <w:pPr>
        <w:spacing w:line="480" w:lineRule="auto"/>
        <w:jc w:val="center"/>
        <w:rPr>
          <w:rFonts w:ascii="宋体" w:hAnsi="宋体" w:cs="宋体"/>
          <w:b/>
          <w:sz w:val="32"/>
          <w:szCs w:val="32"/>
        </w:rPr>
      </w:pPr>
      <w:r>
        <w:rPr>
          <w:rFonts w:ascii="宋体" w:hAnsi="宋体" w:cs="宋体" w:hint="eastAsia"/>
          <w:b/>
          <w:sz w:val="32"/>
          <w:szCs w:val="32"/>
        </w:rPr>
        <w:t>残疾人福利性单位声明函（如有）</w:t>
      </w:r>
    </w:p>
    <w:p w:rsidR="00852A3E" w:rsidRDefault="00852A3E">
      <w:pPr>
        <w:spacing w:line="480" w:lineRule="auto"/>
        <w:rPr>
          <w:rFonts w:ascii="宋体" w:hAnsi="宋体" w:cs="宋体"/>
          <w:b/>
          <w:sz w:val="24"/>
        </w:rPr>
      </w:pPr>
    </w:p>
    <w:p w:rsidR="00852A3E" w:rsidRDefault="006B3583">
      <w:pPr>
        <w:widowControl/>
        <w:spacing w:before="100" w:beforeAutospacing="1" w:after="100" w:afterAutospacing="1" w:line="480" w:lineRule="auto"/>
        <w:ind w:firstLineChars="150" w:firstLine="360"/>
        <w:jc w:val="left"/>
        <w:rPr>
          <w:rFonts w:ascii="宋体" w:hAnsi="宋体" w:cs="宋体"/>
          <w:kern w:val="0"/>
          <w:sz w:val="24"/>
        </w:rPr>
      </w:pPr>
      <w:r>
        <w:rPr>
          <w:rFonts w:ascii="宋体" w:hAnsi="宋体" w:cs="宋体" w:hint="eastAsia"/>
          <w:kern w:val="0"/>
          <w:sz w:val="24"/>
        </w:rPr>
        <w:t>本单位郑重声明，根据《财政部 民政部 中国残疾人联合会关于促进残疾人就业政府采购政策的通知》（财库〔2017〕141 号）的规定，本单位为符合条件的残疾人福利性单位，且本单位参加</w:t>
      </w:r>
      <w:r>
        <w:rPr>
          <w:rFonts w:ascii="宋体" w:hAnsi="宋体" w:cs="宋体" w:hint="eastAsia"/>
          <w:kern w:val="0"/>
          <w:sz w:val="24"/>
          <w:u w:val="single"/>
        </w:rPr>
        <w:t xml:space="preserve">      项目名称   </w:t>
      </w:r>
      <w:r>
        <w:rPr>
          <w:rFonts w:ascii="宋体" w:hAnsi="宋体" w:cs="宋体" w:hint="eastAsia"/>
          <w:kern w:val="0"/>
          <w:sz w:val="24"/>
        </w:rPr>
        <w:t>（项目编号）采购活动提供本单位制造的货物（由本单位承担工程/提供服务），或者提供其他残疾人福利性单位制造的货物（不包括使用非残疾人福利性单位注册商标的货物）。</w:t>
      </w:r>
    </w:p>
    <w:p w:rsidR="00852A3E" w:rsidRDefault="006B3583">
      <w:pPr>
        <w:widowControl/>
        <w:spacing w:before="100" w:beforeAutospacing="1" w:after="100" w:afterAutospacing="1" w:line="480" w:lineRule="auto"/>
        <w:ind w:firstLineChars="150" w:firstLine="360"/>
        <w:jc w:val="left"/>
        <w:rPr>
          <w:rFonts w:ascii="宋体" w:hAnsi="宋体" w:cs="宋体"/>
          <w:kern w:val="0"/>
          <w:sz w:val="24"/>
        </w:rPr>
      </w:pPr>
      <w:r>
        <w:rPr>
          <w:rFonts w:ascii="宋体" w:hAnsi="宋体" w:cs="宋体" w:hint="eastAsia"/>
          <w:kern w:val="0"/>
          <w:sz w:val="24"/>
        </w:rPr>
        <w:t>本单位对上述声明的真实性负责。如有虚假，将依法承担相应责任。</w:t>
      </w:r>
    </w:p>
    <w:p w:rsidR="00852A3E" w:rsidRDefault="006B3583">
      <w:pPr>
        <w:widowControl/>
        <w:spacing w:before="100" w:beforeAutospacing="1" w:after="100" w:afterAutospacing="1" w:line="480" w:lineRule="auto"/>
        <w:ind w:firstLineChars="150" w:firstLine="360"/>
        <w:jc w:val="left"/>
        <w:rPr>
          <w:rFonts w:ascii="宋体" w:hAnsi="宋体" w:cs="宋体"/>
          <w:kern w:val="0"/>
          <w:sz w:val="24"/>
        </w:rPr>
      </w:pPr>
      <w:r>
        <w:rPr>
          <w:rFonts w:ascii="宋体" w:hAnsi="宋体" w:cs="宋体" w:hint="eastAsia"/>
          <w:kern w:val="0"/>
          <w:sz w:val="24"/>
        </w:rPr>
        <w:t xml:space="preserve">投标供应商（盖章）： </w:t>
      </w:r>
    </w:p>
    <w:p w:rsidR="00852A3E" w:rsidRDefault="006B3583">
      <w:pPr>
        <w:widowControl/>
        <w:spacing w:before="100" w:beforeAutospacing="1" w:after="100" w:afterAutospacing="1" w:line="480" w:lineRule="auto"/>
        <w:ind w:firstLineChars="150" w:firstLine="360"/>
        <w:jc w:val="left"/>
        <w:rPr>
          <w:rFonts w:ascii="宋体" w:hAnsi="宋体" w:cs="宋体"/>
          <w:kern w:val="0"/>
          <w:sz w:val="24"/>
        </w:rPr>
      </w:pPr>
      <w:r>
        <w:rPr>
          <w:rFonts w:ascii="宋体" w:hAnsi="宋体" w:cs="宋体" w:hint="eastAsia"/>
          <w:kern w:val="0"/>
          <w:sz w:val="24"/>
        </w:rPr>
        <w:t>日期：</w:t>
      </w:r>
    </w:p>
    <w:p w:rsidR="00852A3E" w:rsidRDefault="00852A3E">
      <w:pPr>
        <w:widowControl/>
        <w:spacing w:before="100" w:beforeAutospacing="1" w:after="100" w:afterAutospacing="1" w:line="480" w:lineRule="auto"/>
        <w:jc w:val="left"/>
        <w:rPr>
          <w:rFonts w:ascii="宋体" w:hAnsi="宋体" w:cs="宋体"/>
          <w:kern w:val="0"/>
          <w:sz w:val="24"/>
        </w:rPr>
      </w:pPr>
    </w:p>
    <w:p w:rsidR="00852A3E" w:rsidRDefault="006B3583">
      <w:pPr>
        <w:pStyle w:val="3"/>
        <w:tabs>
          <w:tab w:val="left" w:pos="3600"/>
        </w:tabs>
        <w:jc w:val="center"/>
        <w:rPr>
          <w:rFonts w:ascii="宋体" w:hAnsi="宋体" w:cs="宋体"/>
          <w:b w:val="0"/>
          <w:bCs w:val="0"/>
        </w:rPr>
      </w:pPr>
      <w:r>
        <w:rPr>
          <w:rFonts w:ascii="宋体" w:hAnsi="宋体" w:cs="宋体" w:hint="eastAsia"/>
        </w:rPr>
        <w:br w:type="page"/>
      </w:r>
      <w:r>
        <w:rPr>
          <w:rFonts w:ascii="宋体" w:hAnsi="宋体" w:cs="宋体" w:hint="eastAsia"/>
          <w:b w:val="0"/>
          <w:bCs w:val="0"/>
        </w:rPr>
        <w:lastRenderedPageBreak/>
        <w:t>附表-1、投标产品配置表</w:t>
      </w:r>
    </w:p>
    <w:p w:rsidR="00852A3E" w:rsidRDefault="006B3583">
      <w:pPr>
        <w:spacing w:line="400" w:lineRule="exact"/>
        <w:jc w:val="left"/>
        <w:rPr>
          <w:rFonts w:ascii="宋体" w:hAnsi="宋体" w:cs="宋体"/>
        </w:rPr>
      </w:pPr>
      <w:r>
        <w:rPr>
          <w:rFonts w:ascii="宋体" w:hAnsi="宋体" w:cs="宋体" w:hint="eastAsia"/>
          <w:b/>
          <w:sz w:val="24"/>
        </w:rPr>
        <w:t xml:space="preserve">采购单位：  </w:t>
      </w:r>
      <w:r>
        <w:rPr>
          <w:rFonts w:ascii="宋体" w:hAnsi="宋体" w:cs="宋体" w:hint="eastAsia"/>
        </w:rPr>
        <w:t xml:space="preserve">               项目编号：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747"/>
        <w:gridCol w:w="1469"/>
        <w:gridCol w:w="1871"/>
        <w:gridCol w:w="1670"/>
        <w:gridCol w:w="1670"/>
      </w:tblGrid>
      <w:tr w:rsidR="00852A3E">
        <w:trPr>
          <w:trHeight w:val="450"/>
        </w:trPr>
        <w:tc>
          <w:tcPr>
            <w:tcW w:w="861" w:type="dxa"/>
            <w:vAlign w:val="center"/>
          </w:tcPr>
          <w:p w:rsidR="00852A3E" w:rsidRDefault="006B3583">
            <w:pPr>
              <w:jc w:val="center"/>
              <w:rPr>
                <w:rFonts w:ascii="宋体" w:hAnsi="宋体" w:cs="宋体"/>
              </w:rPr>
            </w:pPr>
            <w:r>
              <w:rPr>
                <w:rFonts w:ascii="宋体" w:hAnsi="宋体" w:cs="宋体" w:hint="eastAsia"/>
              </w:rPr>
              <w:t>序号</w:t>
            </w:r>
          </w:p>
        </w:tc>
        <w:tc>
          <w:tcPr>
            <w:tcW w:w="1747" w:type="dxa"/>
            <w:vAlign w:val="center"/>
          </w:tcPr>
          <w:p w:rsidR="00852A3E" w:rsidRDefault="006B3583">
            <w:pPr>
              <w:jc w:val="center"/>
              <w:rPr>
                <w:rFonts w:ascii="宋体" w:hAnsi="宋体" w:cs="宋体"/>
              </w:rPr>
            </w:pPr>
            <w:r>
              <w:rPr>
                <w:rFonts w:ascii="宋体" w:hAnsi="宋体" w:cs="宋体" w:hint="eastAsia"/>
              </w:rPr>
              <w:t>货物名称</w:t>
            </w:r>
          </w:p>
        </w:tc>
        <w:tc>
          <w:tcPr>
            <w:tcW w:w="1469" w:type="dxa"/>
            <w:vAlign w:val="center"/>
          </w:tcPr>
          <w:p w:rsidR="00852A3E" w:rsidRDefault="006B3583">
            <w:pPr>
              <w:jc w:val="center"/>
              <w:rPr>
                <w:rFonts w:ascii="宋体" w:hAnsi="宋体" w:cs="宋体"/>
              </w:rPr>
            </w:pPr>
            <w:r>
              <w:rPr>
                <w:rFonts w:ascii="宋体" w:hAnsi="宋体" w:cs="宋体" w:hint="eastAsia"/>
              </w:rPr>
              <w:t>品牌及产地</w:t>
            </w:r>
          </w:p>
        </w:tc>
        <w:tc>
          <w:tcPr>
            <w:tcW w:w="1871" w:type="dxa"/>
            <w:vAlign w:val="center"/>
          </w:tcPr>
          <w:p w:rsidR="00852A3E" w:rsidRDefault="006B3583">
            <w:pPr>
              <w:jc w:val="center"/>
              <w:rPr>
                <w:rFonts w:ascii="宋体" w:hAnsi="宋体" w:cs="宋体"/>
              </w:rPr>
            </w:pPr>
            <w:r>
              <w:rPr>
                <w:rFonts w:ascii="宋体" w:hAnsi="宋体" w:cs="宋体" w:hint="eastAsia"/>
              </w:rPr>
              <w:t>主要型号</w:t>
            </w:r>
          </w:p>
        </w:tc>
        <w:tc>
          <w:tcPr>
            <w:tcW w:w="1670" w:type="dxa"/>
            <w:vAlign w:val="center"/>
          </w:tcPr>
          <w:p w:rsidR="00852A3E" w:rsidRDefault="006B3583">
            <w:pPr>
              <w:jc w:val="center"/>
              <w:rPr>
                <w:rFonts w:ascii="宋体" w:hAnsi="宋体" w:cs="宋体"/>
              </w:rPr>
            </w:pPr>
            <w:r>
              <w:rPr>
                <w:rFonts w:ascii="宋体" w:hAnsi="宋体" w:cs="宋体" w:hint="eastAsia"/>
              </w:rPr>
              <w:t>数量</w:t>
            </w:r>
          </w:p>
        </w:tc>
        <w:tc>
          <w:tcPr>
            <w:tcW w:w="1670" w:type="dxa"/>
            <w:vAlign w:val="center"/>
          </w:tcPr>
          <w:p w:rsidR="00852A3E" w:rsidRDefault="006B3583">
            <w:pPr>
              <w:jc w:val="center"/>
              <w:rPr>
                <w:rFonts w:ascii="宋体" w:hAnsi="宋体" w:cs="宋体"/>
              </w:rPr>
            </w:pPr>
            <w:r>
              <w:rPr>
                <w:rFonts w:ascii="宋体" w:hAnsi="宋体" w:cs="宋体" w:hint="eastAsia"/>
              </w:rPr>
              <w:t>备注</w:t>
            </w:r>
          </w:p>
        </w:tc>
      </w:tr>
      <w:tr w:rsidR="00852A3E">
        <w:trPr>
          <w:trHeight w:val="450"/>
        </w:trPr>
        <w:tc>
          <w:tcPr>
            <w:tcW w:w="861" w:type="dxa"/>
            <w:vAlign w:val="center"/>
          </w:tcPr>
          <w:p w:rsidR="00852A3E" w:rsidRDefault="00852A3E">
            <w:pPr>
              <w:jc w:val="center"/>
              <w:rPr>
                <w:rFonts w:ascii="宋体" w:hAnsi="宋体" w:cs="宋体"/>
                <w:szCs w:val="21"/>
              </w:rPr>
            </w:pPr>
          </w:p>
        </w:tc>
        <w:tc>
          <w:tcPr>
            <w:tcW w:w="1747" w:type="dxa"/>
            <w:vAlign w:val="center"/>
          </w:tcPr>
          <w:p w:rsidR="00852A3E" w:rsidRDefault="00852A3E">
            <w:pPr>
              <w:spacing w:line="340" w:lineRule="exact"/>
              <w:jc w:val="center"/>
              <w:rPr>
                <w:rFonts w:ascii="宋体" w:hAnsi="宋体" w:cs="宋体"/>
                <w:b/>
                <w:sz w:val="24"/>
              </w:rPr>
            </w:pPr>
          </w:p>
        </w:tc>
        <w:tc>
          <w:tcPr>
            <w:tcW w:w="1469" w:type="dxa"/>
          </w:tcPr>
          <w:p w:rsidR="00852A3E" w:rsidRDefault="00852A3E">
            <w:pPr>
              <w:spacing w:line="340" w:lineRule="exact"/>
              <w:jc w:val="center"/>
              <w:rPr>
                <w:rFonts w:ascii="宋体" w:hAnsi="宋体" w:cs="宋体"/>
                <w:b/>
                <w:sz w:val="24"/>
              </w:rPr>
            </w:pPr>
          </w:p>
        </w:tc>
        <w:tc>
          <w:tcPr>
            <w:tcW w:w="1871" w:type="dxa"/>
          </w:tcPr>
          <w:p w:rsidR="00852A3E" w:rsidRDefault="00852A3E">
            <w:pPr>
              <w:spacing w:line="340" w:lineRule="exact"/>
              <w:jc w:val="center"/>
              <w:rPr>
                <w:rFonts w:ascii="宋体" w:hAnsi="宋体" w:cs="宋体"/>
                <w:b/>
                <w:sz w:val="24"/>
              </w:rPr>
            </w:pPr>
          </w:p>
        </w:tc>
        <w:tc>
          <w:tcPr>
            <w:tcW w:w="1670" w:type="dxa"/>
          </w:tcPr>
          <w:p w:rsidR="00852A3E" w:rsidRDefault="00852A3E">
            <w:pPr>
              <w:spacing w:line="340" w:lineRule="exact"/>
              <w:jc w:val="center"/>
              <w:rPr>
                <w:rFonts w:ascii="宋体" w:hAnsi="宋体" w:cs="宋体"/>
                <w:b/>
                <w:sz w:val="24"/>
              </w:rPr>
            </w:pPr>
          </w:p>
        </w:tc>
        <w:tc>
          <w:tcPr>
            <w:tcW w:w="1670" w:type="dxa"/>
          </w:tcPr>
          <w:p w:rsidR="00852A3E" w:rsidRDefault="00852A3E">
            <w:pPr>
              <w:spacing w:line="340" w:lineRule="exact"/>
              <w:jc w:val="center"/>
              <w:rPr>
                <w:rFonts w:ascii="宋体" w:hAnsi="宋体" w:cs="宋体"/>
                <w:b/>
                <w:sz w:val="24"/>
              </w:rPr>
            </w:pPr>
          </w:p>
        </w:tc>
      </w:tr>
      <w:tr w:rsidR="00852A3E">
        <w:trPr>
          <w:trHeight w:val="450"/>
        </w:trPr>
        <w:tc>
          <w:tcPr>
            <w:tcW w:w="861" w:type="dxa"/>
            <w:vAlign w:val="center"/>
          </w:tcPr>
          <w:p w:rsidR="00852A3E" w:rsidRDefault="00852A3E">
            <w:pPr>
              <w:jc w:val="center"/>
              <w:rPr>
                <w:rFonts w:ascii="宋体" w:hAnsi="宋体" w:cs="宋体"/>
                <w:bCs/>
                <w:szCs w:val="21"/>
              </w:rPr>
            </w:pPr>
          </w:p>
        </w:tc>
        <w:tc>
          <w:tcPr>
            <w:tcW w:w="1747" w:type="dxa"/>
            <w:vAlign w:val="center"/>
          </w:tcPr>
          <w:p w:rsidR="00852A3E" w:rsidRDefault="00852A3E">
            <w:pPr>
              <w:spacing w:line="340" w:lineRule="exact"/>
              <w:jc w:val="center"/>
              <w:rPr>
                <w:rFonts w:ascii="宋体" w:hAnsi="宋体" w:cs="宋体"/>
                <w:b/>
                <w:sz w:val="24"/>
              </w:rPr>
            </w:pPr>
          </w:p>
        </w:tc>
        <w:tc>
          <w:tcPr>
            <w:tcW w:w="1469" w:type="dxa"/>
          </w:tcPr>
          <w:p w:rsidR="00852A3E" w:rsidRDefault="00852A3E">
            <w:pPr>
              <w:spacing w:line="340" w:lineRule="exact"/>
              <w:jc w:val="center"/>
              <w:rPr>
                <w:rFonts w:ascii="宋体" w:hAnsi="宋体" w:cs="宋体"/>
                <w:b/>
                <w:sz w:val="24"/>
              </w:rPr>
            </w:pPr>
          </w:p>
        </w:tc>
        <w:tc>
          <w:tcPr>
            <w:tcW w:w="1871" w:type="dxa"/>
          </w:tcPr>
          <w:p w:rsidR="00852A3E" w:rsidRDefault="00852A3E">
            <w:pPr>
              <w:spacing w:line="340" w:lineRule="exact"/>
              <w:jc w:val="center"/>
              <w:rPr>
                <w:rFonts w:ascii="宋体" w:hAnsi="宋体" w:cs="宋体"/>
                <w:b/>
                <w:sz w:val="24"/>
              </w:rPr>
            </w:pPr>
          </w:p>
        </w:tc>
        <w:tc>
          <w:tcPr>
            <w:tcW w:w="1670" w:type="dxa"/>
          </w:tcPr>
          <w:p w:rsidR="00852A3E" w:rsidRDefault="00852A3E">
            <w:pPr>
              <w:spacing w:line="340" w:lineRule="exact"/>
              <w:jc w:val="center"/>
              <w:rPr>
                <w:rFonts w:ascii="宋体" w:hAnsi="宋体" w:cs="宋体"/>
                <w:b/>
                <w:sz w:val="24"/>
              </w:rPr>
            </w:pPr>
          </w:p>
        </w:tc>
        <w:tc>
          <w:tcPr>
            <w:tcW w:w="1670" w:type="dxa"/>
          </w:tcPr>
          <w:p w:rsidR="00852A3E" w:rsidRDefault="00852A3E">
            <w:pPr>
              <w:spacing w:line="340" w:lineRule="exact"/>
              <w:jc w:val="center"/>
              <w:rPr>
                <w:rFonts w:ascii="宋体" w:hAnsi="宋体" w:cs="宋体"/>
                <w:b/>
                <w:sz w:val="24"/>
              </w:rPr>
            </w:pPr>
          </w:p>
        </w:tc>
      </w:tr>
      <w:tr w:rsidR="00852A3E">
        <w:trPr>
          <w:trHeight w:val="450"/>
        </w:trPr>
        <w:tc>
          <w:tcPr>
            <w:tcW w:w="861" w:type="dxa"/>
            <w:vAlign w:val="center"/>
          </w:tcPr>
          <w:p w:rsidR="00852A3E" w:rsidRDefault="00852A3E">
            <w:pPr>
              <w:jc w:val="center"/>
              <w:rPr>
                <w:rFonts w:ascii="宋体" w:hAnsi="宋体" w:cs="宋体"/>
              </w:rPr>
            </w:pPr>
          </w:p>
        </w:tc>
        <w:tc>
          <w:tcPr>
            <w:tcW w:w="1747" w:type="dxa"/>
            <w:vAlign w:val="center"/>
          </w:tcPr>
          <w:p w:rsidR="00852A3E" w:rsidRDefault="00852A3E">
            <w:pPr>
              <w:spacing w:line="340" w:lineRule="exact"/>
              <w:jc w:val="center"/>
              <w:rPr>
                <w:rFonts w:ascii="宋体" w:hAnsi="宋体" w:cs="宋体"/>
                <w:b/>
                <w:sz w:val="24"/>
              </w:rPr>
            </w:pPr>
          </w:p>
        </w:tc>
        <w:tc>
          <w:tcPr>
            <w:tcW w:w="1469" w:type="dxa"/>
          </w:tcPr>
          <w:p w:rsidR="00852A3E" w:rsidRDefault="00852A3E">
            <w:pPr>
              <w:spacing w:line="340" w:lineRule="exact"/>
              <w:jc w:val="center"/>
              <w:rPr>
                <w:rFonts w:ascii="宋体" w:hAnsi="宋体" w:cs="宋体"/>
                <w:b/>
                <w:sz w:val="24"/>
              </w:rPr>
            </w:pPr>
          </w:p>
        </w:tc>
        <w:tc>
          <w:tcPr>
            <w:tcW w:w="1871" w:type="dxa"/>
          </w:tcPr>
          <w:p w:rsidR="00852A3E" w:rsidRDefault="00852A3E">
            <w:pPr>
              <w:spacing w:line="340" w:lineRule="exact"/>
              <w:jc w:val="center"/>
              <w:rPr>
                <w:rFonts w:ascii="宋体" w:hAnsi="宋体" w:cs="宋体"/>
                <w:b/>
                <w:sz w:val="24"/>
              </w:rPr>
            </w:pPr>
          </w:p>
        </w:tc>
        <w:tc>
          <w:tcPr>
            <w:tcW w:w="1670" w:type="dxa"/>
          </w:tcPr>
          <w:p w:rsidR="00852A3E" w:rsidRDefault="00852A3E">
            <w:pPr>
              <w:spacing w:line="340" w:lineRule="exact"/>
              <w:jc w:val="center"/>
              <w:rPr>
                <w:rFonts w:ascii="宋体" w:hAnsi="宋体" w:cs="宋体"/>
                <w:b/>
                <w:sz w:val="24"/>
              </w:rPr>
            </w:pPr>
          </w:p>
        </w:tc>
        <w:tc>
          <w:tcPr>
            <w:tcW w:w="1670" w:type="dxa"/>
          </w:tcPr>
          <w:p w:rsidR="00852A3E" w:rsidRDefault="00852A3E">
            <w:pPr>
              <w:spacing w:line="340" w:lineRule="exact"/>
              <w:jc w:val="center"/>
              <w:rPr>
                <w:rFonts w:ascii="宋体" w:hAnsi="宋体" w:cs="宋体"/>
                <w:b/>
                <w:sz w:val="24"/>
              </w:rPr>
            </w:pPr>
          </w:p>
        </w:tc>
      </w:tr>
      <w:tr w:rsidR="00852A3E">
        <w:trPr>
          <w:trHeight w:val="450"/>
        </w:trPr>
        <w:tc>
          <w:tcPr>
            <w:tcW w:w="861" w:type="dxa"/>
            <w:vAlign w:val="center"/>
          </w:tcPr>
          <w:p w:rsidR="00852A3E" w:rsidRDefault="00852A3E">
            <w:pPr>
              <w:jc w:val="center"/>
              <w:rPr>
                <w:rFonts w:ascii="宋体" w:hAnsi="宋体" w:cs="宋体"/>
              </w:rPr>
            </w:pPr>
          </w:p>
        </w:tc>
        <w:tc>
          <w:tcPr>
            <w:tcW w:w="1747" w:type="dxa"/>
            <w:vAlign w:val="center"/>
          </w:tcPr>
          <w:p w:rsidR="00852A3E" w:rsidRDefault="00852A3E">
            <w:pPr>
              <w:spacing w:line="340" w:lineRule="exact"/>
              <w:jc w:val="center"/>
              <w:rPr>
                <w:rFonts w:ascii="宋体" w:hAnsi="宋体" w:cs="宋体"/>
                <w:b/>
                <w:sz w:val="24"/>
              </w:rPr>
            </w:pPr>
          </w:p>
        </w:tc>
        <w:tc>
          <w:tcPr>
            <w:tcW w:w="1469" w:type="dxa"/>
          </w:tcPr>
          <w:p w:rsidR="00852A3E" w:rsidRDefault="00852A3E">
            <w:pPr>
              <w:spacing w:line="340" w:lineRule="exact"/>
              <w:jc w:val="center"/>
              <w:rPr>
                <w:rFonts w:ascii="宋体" w:hAnsi="宋体" w:cs="宋体"/>
                <w:b/>
                <w:sz w:val="24"/>
              </w:rPr>
            </w:pPr>
          </w:p>
        </w:tc>
        <w:tc>
          <w:tcPr>
            <w:tcW w:w="1871" w:type="dxa"/>
          </w:tcPr>
          <w:p w:rsidR="00852A3E" w:rsidRDefault="00852A3E">
            <w:pPr>
              <w:spacing w:line="340" w:lineRule="exact"/>
              <w:jc w:val="center"/>
              <w:rPr>
                <w:rFonts w:ascii="宋体" w:hAnsi="宋体" w:cs="宋体"/>
                <w:b/>
                <w:sz w:val="24"/>
              </w:rPr>
            </w:pPr>
          </w:p>
        </w:tc>
        <w:tc>
          <w:tcPr>
            <w:tcW w:w="1670" w:type="dxa"/>
          </w:tcPr>
          <w:p w:rsidR="00852A3E" w:rsidRDefault="00852A3E">
            <w:pPr>
              <w:spacing w:line="340" w:lineRule="exact"/>
              <w:jc w:val="center"/>
              <w:rPr>
                <w:rFonts w:ascii="宋体" w:hAnsi="宋体" w:cs="宋体"/>
                <w:b/>
                <w:sz w:val="24"/>
              </w:rPr>
            </w:pPr>
          </w:p>
        </w:tc>
        <w:tc>
          <w:tcPr>
            <w:tcW w:w="1670" w:type="dxa"/>
          </w:tcPr>
          <w:p w:rsidR="00852A3E" w:rsidRDefault="00852A3E">
            <w:pPr>
              <w:spacing w:line="340" w:lineRule="exact"/>
              <w:jc w:val="center"/>
              <w:rPr>
                <w:rFonts w:ascii="宋体" w:hAnsi="宋体" w:cs="宋体"/>
                <w:b/>
                <w:sz w:val="24"/>
              </w:rPr>
            </w:pPr>
          </w:p>
        </w:tc>
      </w:tr>
      <w:tr w:rsidR="00852A3E">
        <w:trPr>
          <w:trHeight w:val="450"/>
        </w:trPr>
        <w:tc>
          <w:tcPr>
            <w:tcW w:w="861" w:type="dxa"/>
            <w:vAlign w:val="center"/>
          </w:tcPr>
          <w:p w:rsidR="00852A3E" w:rsidRDefault="00852A3E">
            <w:pPr>
              <w:jc w:val="center"/>
              <w:rPr>
                <w:rFonts w:ascii="宋体" w:hAnsi="宋体" w:cs="宋体"/>
              </w:rPr>
            </w:pPr>
          </w:p>
        </w:tc>
        <w:tc>
          <w:tcPr>
            <w:tcW w:w="1747" w:type="dxa"/>
            <w:vAlign w:val="center"/>
          </w:tcPr>
          <w:p w:rsidR="00852A3E" w:rsidRDefault="00852A3E">
            <w:pPr>
              <w:spacing w:line="340" w:lineRule="exact"/>
              <w:jc w:val="center"/>
              <w:rPr>
                <w:rFonts w:ascii="宋体" w:hAnsi="宋体" w:cs="宋体"/>
                <w:b/>
                <w:sz w:val="24"/>
              </w:rPr>
            </w:pPr>
          </w:p>
        </w:tc>
        <w:tc>
          <w:tcPr>
            <w:tcW w:w="1469" w:type="dxa"/>
          </w:tcPr>
          <w:p w:rsidR="00852A3E" w:rsidRDefault="00852A3E">
            <w:pPr>
              <w:spacing w:line="340" w:lineRule="exact"/>
              <w:jc w:val="center"/>
              <w:rPr>
                <w:rFonts w:ascii="宋体" w:hAnsi="宋体" w:cs="宋体"/>
                <w:b/>
                <w:sz w:val="24"/>
              </w:rPr>
            </w:pPr>
          </w:p>
        </w:tc>
        <w:tc>
          <w:tcPr>
            <w:tcW w:w="1871" w:type="dxa"/>
          </w:tcPr>
          <w:p w:rsidR="00852A3E" w:rsidRDefault="00852A3E">
            <w:pPr>
              <w:spacing w:line="340" w:lineRule="exact"/>
              <w:jc w:val="center"/>
              <w:rPr>
                <w:rFonts w:ascii="宋体" w:hAnsi="宋体" w:cs="宋体"/>
                <w:b/>
                <w:sz w:val="24"/>
              </w:rPr>
            </w:pPr>
          </w:p>
        </w:tc>
        <w:tc>
          <w:tcPr>
            <w:tcW w:w="1670" w:type="dxa"/>
          </w:tcPr>
          <w:p w:rsidR="00852A3E" w:rsidRDefault="00852A3E">
            <w:pPr>
              <w:spacing w:line="340" w:lineRule="exact"/>
              <w:jc w:val="center"/>
              <w:rPr>
                <w:rFonts w:ascii="宋体" w:hAnsi="宋体" w:cs="宋体"/>
                <w:b/>
                <w:sz w:val="24"/>
              </w:rPr>
            </w:pPr>
          </w:p>
        </w:tc>
        <w:tc>
          <w:tcPr>
            <w:tcW w:w="1670" w:type="dxa"/>
          </w:tcPr>
          <w:p w:rsidR="00852A3E" w:rsidRDefault="00852A3E">
            <w:pPr>
              <w:spacing w:line="340" w:lineRule="exact"/>
              <w:jc w:val="center"/>
              <w:rPr>
                <w:rFonts w:ascii="宋体" w:hAnsi="宋体" w:cs="宋体"/>
                <w:b/>
                <w:sz w:val="24"/>
              </w:rPr>
            </w:pPr>
          </w:p>
        </w:tc>
      </w:tr>
      <w:tr w:rsidR="00852A3E">
        <w:trPr>
          <w:trHeight w:val="450"/>
        </w:trPr>
        <w:tc>
          <w:tcPr>
            <w:tcW w:w="861" w:type="dxa"/>
            <w:vAlign w:val="center"/>
          </w:tcPr>
          <w:p w:rsidR="00852A3E" w:rsidRDefault="00852A3E">
            <w:pPr>
              <w:jc w:val="center"/>
              <w:rPr>
                <w:rFonts w:ascii="宋体" w:hAnsi="宋体" w:cs="宋体"/>
              </w:rPr>
            </w:pPr>
          </w:p>
        </w:tc>
        <w:tc>
          <w:tcPr>
            <w:tcW w:w="1747" w:type="dxa"/>
            <w:vAlign w:val="center"/>
          </w:tcPr>
          <w:p w:rsidR="00852A3E" w:rsidRDefault="00852A3E">
            <w:pPr>
              <w:spacing w:line="340" w:lineRule="exact"/>
              <w:jc w:val="center"/>
              <w:rPr>
                <w:rFonts w:ascii="宋体" w:hAnsi="宋体" w:cs="宋体"/>
                <w:b/>
                <w:sz w:val="24"/>
              </w:rPr>
            </w:pPr>
          </w:p>
        </w:tc>
        <w:tc>
          <w:tcPr>
            <w:tcW w:w="1469" w:type="dxa"/>
          </w:tcPr>
          <w:p w:rsidR="00852A3E" w:rsidRDefault="00852A3E">
            <w:pPr>
              <w:spacing w:line="340" w:lineRule="exact"/>
              <w:jc w:val="center"/>
              <w:rPr>
                <w:rFonts w:ascii="宋体" w:hAnsi="宋体" w:cs="宋体"/>
                <w:b/>
                <w:sz w:val="24"/>
              </w:rPr>
            </w:pPr>
          </w:p>
        </w:tc>
        <w:tc>
          <w:tcPr>
            <w:tcW w:w="1871" w:type="dxa"/>
          </w:tcPr>
          <w:p w:rsidR="00852A3E" w:rsidRDefault="00852A3E">
            <w:pPr>
              <w:spacing w:line="340" w:lineRule="exact"/>
              <w:jc w:val="center"/>
              <w:rPr>
                <w:rFonts w:ascii="宋体" w:hAnsi="宋体" w:cs="宋体"/>
                <w:b/>
                <w:sz w:val="24"/>
              </w:rPr>
            </w:pPr>
          </w:p>
        </w:tc>
        <w:tc>
          <w:tcPr>
            <w:tcW w:w="1670" w:type="dxa"/>
          </w:tcPr>
          <w:p w:rsidR="00852A3E" w:rsidRDefault="00852A3E">
            <w:pPr>
              <w:spacing w:line="340" w:lineRule="exact"/>
              <w:jc w:val="center"/>
              <w:rPr>
                <w:rFonts w:ascii="宋体" w:hAnsi="宋体" w:cs="宋体"/>
                <w:b/>
                <w:sz w:val="24"/>
              </w:rPr>
            </w:pPr>
          </w:p>
        </w:tc>
        <w:tc>
          <w:tcPr>
            <w:tcW w:w="1670" w:type="dxa"/>
          </w:tcPr>
          <w:p w:rsidR="00852A3E" w:rsidRDefault="00852A3E">
            <w:pPr>
              <w:spacing w:line="340" w:lineRule="exact"/>
              <w:jc w:val="center"/>
              <w:rPr>
                <w:rFonts w:ascii="宋体" w:hAnsi="宋体" w:cs="宋体"/>
                <w:b/>
                <w:sz w:val="24"/>
              </w:rPr>
            </w:pPr>
          </w:p>
        </w:tc>
      </w:tr>
      <w:tr w:rsidR="00852A3E">
        <w:trPr>
          <w:trHeight w:val="450"/>
        </w:trPr>
        <w:tc>
          <w:tcPr>
            <w:tcW w:w="861" w:type="dxa"/>
            <w:vAlign w:val="center"/>
          </w:tcPr>
          <w:p w:rsidR="00852A3E" w:rsidRDefault="00852A3E">
            <w:pPr>
              <w:jc w:val="center"/>
              <w:rPr>
                <w:rFonts w:ascii="宋体" w:hAnsi="宋体" w:cs="宋体"/>
              </w:rPr>
            </w:pPr>
          </w:p>
        </w:tc>
        <w:tc>
          <w:tcPr>
            <w:tcW w:w="1747" w:type="dxa"/>
            <w:vAlign w:val="center"/>
          </w:tcPr>
          <w:p w:rsidR="00852A3E" w:rsidRDefault="00852A3E">
            <w:pPr>
              <w:spacing w:line="340" w:lineRule="exact"/>
              <w:jc w:val="center"/>
              <w:rPr>
                <w:rFonts w:ascii="宋体" w:hAnsi="宋体" w:cs="宋体"/>
                <w:b/>
                <w:sz w:val="24"/>
              </w:rPr>
            </w:pPr>
          </w:p>
        </w:tc>
        <w:tc>
          <w:tcPr>
            <w:tcW w:w="1469" w:type="dxa"/>
          </w:tcPr>
          <w:p w:rsidR="00852A3E" w:rsidRDefault="00852A3E">
            <w:pPr>
              <w:spacing w:line="340" w:lineRule="exact"/>
              <w:jc w:val="center"/>
              <w:rPr>
                <w:rFonts w:ascii="宋体" w:hAnsi="宋体" w:cs="宋体"/>
                <w:b/>
                <w:sz w:val="24"/>
              </w:rPr>
            </w:pPr>
          </w:p>
        </w:tc>
        <w:tc>
          <w:tcPr>
            <w:tcW w:w="1871" w:type="dxa"/>
          </w:tcPr>
          <w:p w:rsidR="00852A3E" w:rsidRDefault="00852A3E">
            <w:pPr>
              <w:spacing w:line="340" w:lineRule="exact"/>
              <w:jc w:val="center"/>
              <w:rPr>
                <w:rFonts w:ascii="宋体" w:hAnsi="宋体" w:cs="宋体"/>
                <w:b/>
                <w:sz w:val="24"/>
              </w:rPr>
            </w:pPr>
          </w:p>
        </w:tc>
        <w:tc>
          <w:tcPr>
            <w:tcW w:w="1670" w:type="dxa"/>
          </w:tcPr>
          <w:p w:rsidR="00852A3E" w:rsidRDefault="00852A3E">
            <w:pPr>
              <w:spacing w:line="340" w:lineRule="exact"/>
              <w:jc w:val="center"/>
              <w:rPr>
                <w:rFonts w:ascii="宋体" w:hAnsi="宋体" w:cs="宋体"/>
                <w:b/>
                <w:sz w:val="24"/>
              </w:rPr>
            </w:pPr>
          </w:p>
        </w:tc>
        <w:tc>
          <w:tcPr>
            <w:tcW w:w="1670" w:type="dxa"/>
          </w:tcPr>
          <w:p w:rsidR="00852A3E" w:rsidRDefault="00852A3E">
            <w:pPr>
              <w:spacing w:line="340" w:lineRule="exact"/>
              <w:jc w:val="center"/>
              <w:rPr>
                <w:rFonts w:ascii="宋体" w:hAnsi="宋体" w:cs="宋体"/>
                <w:b/>
                <w:sz w:val="24"/>
              </w:rPr>
            </w:pPr>
          </w:p>
        </w:tc>
      </w:tr>
      <w:tr w:rsidR="00852A3E">
        <w:trPr>
          <w:trHeight w:val="450"/>
        </w:trPr>
        <w:tc>
          <w:tcPr>
            <w:tcW w:w="861" w:type="dxa"/>
            <w:vAlign w:val="center"/>
          </w:tcPr>
          <w:p w:rsidR="00852A3E" w:rsidRDefault="00852A3E">
            <w:pPr>
              <w:jc w:val="center"/>
              <w:rPr>
                <w:rFonts w:ascii="宋体" w:hAnsi="宋体" w:cs="宋体"/>
              </w:rPr>
            </w:pPr>
          </w:p>
        </w:tc>
        <w:tc>
          <w:tcPr>
            <w:tcW w:w="1747" w:type="dxa"/>
            <w:vAlign w:val="center"/>
          </w:tcPr>
          <w:p w:rsidR="00852A3E" w:rsidRDefault="00852A3E">
            <w:pPr>
              <w:spacing w:line="340" w:lineRule="exact"/>
              <w:jc w:val="center"/>
              <w:rPr>
                <w:rFonts w:ascii="宋体" w:hAnsi="宋体" w:cs="宋体"/>
                <w:b/>
                <w:sz w:val="24"/>
              </w:rPr>
            </w:pPr>
          </w:p>
        </w:tc>
        <w:tc>
          <w:tcPr>
            <w:tcW w:w="1469" w:type="dxa"/>
          </w:tcPr>
          <w:p w:rsidR="00852A3E" w:rsidRDefault="00852A3E">
            <w:pPr>
              <w:spacing w:line="340" w:lineRule="exact"/>
              <w:jc w:val="center"/>
              <w:rPr>
                <w:rFonts w:ascii="宋体" w:hAnsi="宋体" w:cs="宋体"/>
                <w:b/>
                <w:sz w:val="24"/>
              </w:rPr>
            </w:pPr>
          </w:p>
        </w:tc>
        <w:tc>
          <w:tcPr>
            <w:tcW w:w="1871" w:type="dxa"/>
          </w:tcPr>
          <w:p w:rsidR="00852A3E" w:rsidRDefault="00852A3E">
            <w:pPr>
              <w:spacing w:line="340" w:lineRule="exact"/>
              <w:jc w:val="center"/>
              <w:rPr>
                <w:rFonts w:ascii="宋体" w:hAnsi="宋体" w:cs="宋体"/>
                <w:b/>
                <w:sz w:val="24"/>
              </w:rPr>
            </w:pPr>
          </w:p>
        </w:tc>
        <w:tc>
          <w:tcPr>
            <w:tcW w:w="1670" w:type="dxa"/>
          </w:tcPr>
          <w:p w:rsidR="00852A3E" w:rsidRDefault="00852A3E">
            <w:pPr>
              <w:spacing w:line="340" w:lineRule="exact"/>
              <w:jc w:val="center"/>
              <w:rPr>
                <w:rFonts w:ascii="宋体" w:hAnsi="宋体" w:cs="宋体"/>
                <w:b/>
                <w:sz w:val="24"/>
              </w:rPr>
            </w:pPr>
          </w:p>
        </w:tc>
        <w:tc>
          <w:tcPr>
            <w:tcW w:w="1670" w:type="dxa"/>
          </w:tcPr>
          <w:p w:rsidR="00852A3E" w:rsidRDefault="00852A3E">
            <w:pPr>
              <w:spacing w:line="340" w:lineRule="exact"/>
              <w:jc w:val="center"/>
              <w:rPr>
                <w:rFonts w:ascii="宋体" w:hAnsi="宋体" w:cs="宋体"/>
                <w:b/>
                <w:sz w:val="24"/>
              </w:rPr>
            </w:pPr>
          </w:p>
        </w:tc>
      </w:tr>
      <w:tr w:rsidR="00852A3E">
        <w:trPr>
          <w:trHeight w:val="450"/>
        </w:trPr>
        <w:tc>
          <w:tcPr>
            <w:tcW w:w="861" w:type="dxa"/>
            <w:vAlign w:val="center"/>
          </w:tcPr>
          <w:p w:rsidR="00852A3E" w:rsidRDefault="00852A3E">
            <w:pPr>
              <w:jc w:val="center"/>
              <w:rPr>
                <w:rFonts w:ascii="宋体" w:hAnsi="宋体" w:cs="宋体"/>
              </w:rPr>
            </w:pPr>
          </w:p>
        </w:tc>
        <w:tc>
          <w:tcPr>
            <w:tcW w:w="1747" w:type="dxa"/>
            <w:vAlign w:val="center"/>
          </w:tcPr>
          <w:p w:rsidR="00852A3E" w:rsidRDefault="00852A3E">
            <w:pPr>
              <w:spacing w:line="340" w:lineRule="exact"/>
              <w:jc w:val="center"/>
              <w:rPr>
                <w:rFonts w:ascii="宋体" w:hAnsi="宋体" w:cs="宋体"/>
                <w:b/>
                <w:sz w:val="24"/>
              </w:rPr>
            </w:pPr>
          </w:p>
        </w:tc>
        <w:tc>
          <w:tcPr>
            <w:tcW w:w="1469" w:type="dxa"/>
          </w:tcPr>
          <w:p w:rsidR="00852A3E" w:rsidRDefault="00852A3E">
            <w:pPr>
              <w:spacing w:line="340" w:lineRule="exact"/>
              <w:jc w:val="center"/>
              <w:rPr>
                <w:rFonts w:ascii="宋体" w:hAnsi="宋体" w:cs="宋体"/>
                <w:b/>
                <w:sz w:val="24"/>
              </w:rPr>
            </w:pPr>
          </w:p>
        </w:tc>
        <w:tc>
          <w:tcPr>
            <w:tcW w:w="1871" w:type="dxa"/>
          </w:tcPr>
          <w:p w:rsidR="00852A3E" w:rsidRDefault="00852A3E">
            <w:pPr>
              <w:spacing w:line="340" w:lineRule="exact"/>
              <w:jc w:val="center"/>
              <w:rPr>
                <w:rFonts w:ascii="宋体" w:hAnsi="宋体" w:cs="宋体"/>
                <w:b/>
                <w:sz w:val="24"/>
              </w:rPr>
            </w:pPr>
          </w:p>
        </w:tc>
        <w:tc>
          <w:tcPr>
            <w:tcW w:w="1670" w:type="dxa"/>
          </w:tcPr>
          <w:p w:rsidR="00852A3E" w:rsidRDefault="00852A3E">
            <w:pPr>
              <w:spacing w:line="340" w:lineRule="exact"/>
              <w:jc w:val="center"/>
              <w:rPr>
                <w:rFonts w:ascii="宋体" w:hAnsi="宋体" w:cs="宋体"/>
                <w:b/>
                <w:sz w:val="24"/>
              </w:rPr>
            </w:pPr>
          </w:p>
        </w:tc>
        <w:tc>
          <w:tcPr>
            <w:tcW w:w="1670" w:type="dxa"/>
          </w:tcPr>
          <w:p w:rsidR="00852A3E" w:rsidRDefault="00852A3E">
            <w:pPr>
              <w:spacing w:line="340" w:lineRule="exact"/>
              <w:jc w:val="center"/>
              <w:rPr>
                <w:rFonts w:ascii="宋体" w:hAnsi="宋体" w:cs="宋体"/>
                <w:b/>
                <w:sz w:val="24"/>
              </w:rPr>
            </w:pPr>
          </w:p>
        </w:tc>
      </w:tr>
      <w:tr w:rsidR="00852A3E">
        <w:trPr>
          <w:trHeight w:val="450"/>
        </w:trPr>
        <w:tc>
          <w:tcPr>
            <w:tcW w:w="861" w:type="dxa"/>
            <w:vAlign w:val="center"/>
          </w:tcPr>
          <w:p w:rsidR="00852A3E" w:rsidRDefault="00852A3E">
            <w:pPr>
              <w:jc w:val="center"/>
              <w:rPr>
                <w:rFonts w:ascii="宋体" w:hAnsi="宋体" w:cs="宋体"/>
              </w:rPr>
            </w:pPr>
          </w:p>
        </w:tc>
        <w:tc>
          <w:tcPr>
            <w:tcW w:w="1747" w:type="dxa"/>
            <w:vAlign w:val="center"/>
          </w:tcPr>
          <w:p w:rsidR="00852A3E" w:rsidRDefault="00852A3E">
            <w:pPr>
              <w:spacing w:line="340" w:lineRule="exact"/>
              <w:jc w:val="center"/>
              <w:rPr>
                <w:rFonts w:ascii="宋体" w:hAnsi="宋体" w:cs="宋体"/>
                <w:b/>
                <w:sz w:val="24"/>
              </w:rPr>
            </w:pPr>
          </w:p>
        </w:tc>
        <w:tc>
          <w:tcPr>
            <w:tcW w:w="1469" w:type="dxa"/>
          </w:tcPr>
          <w:p w:rsidR="00852A3E" w:rsidRDefault="00852A3E">
            <w:pPr>
              <w:spacing w:line="340" w:lineRule="exact"/>
              <w:jc w:val="center"/>
              <w:rPr>
                <w:rFonts w:ascii="宋体" w:hAnsi="宋体" w:cs="宋体"/>
                <w:b/>
                <w:sz w:val="24"/>
              </w:rPr>
            </w:pPr>
          </w:p>
        </w:tc>
        <w:tc>
          <w:tcPr>
            <w:tcW w:w="1871" w:type="dxa"/>
          </w:tcPr>
          <w:p w:rsidR="00852A3E" w:rsidRDefault="00852A3E">
            <w:pPr>
              <w:spacing w:line="340" w:lineRule="exact"/>
              <w:jc w:val="center"/>
              <w:rPr>
                <w:rFonts w:ascii="宋体" w:hAnsi="宋体" w:cs="宋体"/>
                <w:b/>
                <w:sz w:val="24"/>
              </w:rPr>
            </w:pPr>
          </w:p>
        </w:tc>
        <w:tc>
          <w:tcPr>
            <w:tcW w:w="1670" w:type="dxa"/>
          </w:tcPr>
          <w:p w:rsidR="00852A3E" w:rsidRDefault="00852A3E">
            <w:pPr>
              <w:spacing w:line="340" w:lineRule="exact"/>
              <w:jc w:val="center"/>
              <w:rPr>
                <w:rFonts w:ascii="宋体" w:hAnsi="宋体" w:cs="宋体"/>
                <w:b/>
                <w:sz w:val="24"/>
              </w:rPr>
            </w:pPr>
          </w:p>
        </w:tc>
        <w:tc>
          <w:tcPr>
            <w:tcW w:w="1670" w:type="dxa"/>
          </w:tcPr>
          <w:p w:rsidR="00852A3E" w:rsidRDefault="00852A3E">
            <w:pPr>
              <w:spacing w:line="340" w:lineRule="exact"/>
              <w:jc w:val="center"/>
              <w:rPr>
                <w:rFonts w:ascii="宋体" w:hAnsi="宋体" w:cs="宋体"/>
                <w:b/>
                <w:sz w:val="24"/>
              </w:rPr>
            </w:pPr>
          </w:p>
        </w:tc>
      </w:tr>
      <w:tr w:rsidR="00852A3E">
        <w:trPr>
          <w:trHeight w:val="450"/>
        </w:trPr>
        <w:tc>
          <w:tcPr>
            <w:tcW w:w="861" w:type="dxa"/>
            <w:vAlign w:val="center"/>
          </w:tcPr>
          <w:p w:rsidR="00852A3E" w:rsidRDefault="00852A3E">
            <w:pPr>
              <w:jc w:val="center"/>
              <w:rPr>
                <w:rFonts w:ascii="宋体" w:hAnsi="宋体" w:cs="宋体"/>
              </w:rPr>
            </w:pPr>
          </w:p>
        </w:tc>
        <w:tc>
          <w:tcPr>
            <w:tcW w:w="1747" w:type="dxa"/>
            <w:vAlign w:val="center"/>
          </w:tcPr>
          <w:p w:rsidR="00852A3E" w:rsidRDefault="00852A3E">
            <w:pPr>
              <w:spacing w:line="340" w:lineRule="exact"/>
              <w:jc w:val="center"/>
              <w:rPr>
                <w:rFonts w:ascii="宋体" w:hAnsi="宋体" w:cs="宋体"/>
                <w:b/>
                <w:sz w:val="24"/>
              </w:rPr>
            </w:pPr>
          </w:p>
        </w:tc>
        <w:tc>
          <w:tcPr>
            <w:tcW w:w="1469" w:type="dxa"/>
          </w:tcPr>
          <w:p w:rsidR="00852A3E" w:rsidRDefault="00852A3E">
            <w:pPr>
              <w:spacing w:line="340" w:lineRule="exact"/>
              <w:jc w:val="center"/>
              <w:rPr>
                <w:rFonts w:ascii="宋体" w:hAnsi="宋体" w:cs="宋体"/>
                <w:b/>
                <w:sz w:val="24"/>
              </w:rPr>
            </w:pPr>
          </w:p>
        </w:tc>
        <w:tc>
          <w:tcPr>
            <w:tcW w:w="1871" w:type="dxa"/>
          </w:tcPr>
          <w:p w:rsidR="00852A3E" w:rsidRDefault="00852A3E">
            <w:pPr>
              <w:spacing w:line="340" w:lineRule="exact"/>
              <w:jc w:val="center"/>
              <w:rPr>
                <w:rFonts w:ascii="宋体" w:hAnsi="宋体" w:cs="宋体"/>
                <w:b/>
                <w:sz w:val="24"/>
              </w:rPr>
            </w:pPr>
          </w:p>
        </w:tc>
        <w:tc>
          <w:tcPr>
            <w:tcW w:w="1670" w:type="dxa"/>
          </w:tcPr>
          <w:p w:rsidR="00852A3E" w:rsidRDefault="00852A3E">
            <w:pPr>
              <w:spacing w:line="340" w:lineRule="exact"/>
              <w:jc w:val="center"/>
              <w:rPr>
                <w:rFonts w:ascii="宋体" w:hAnsi="宋体" w:cs="宋体"/>
                <w:b/>
                <w:sz w:val="24"/>
              </w:rPr>
            </w:pPr>
          </w:p>
        </w:tc>
        <w:tc>
          <w:tcPr>
            <w:tcW w:w="1670" w:type="dxa"/>
          </w:tcPr>
          <w:p w:rsidR="00852A3E" w:rsidRDefault="00852A3E">
            <w:pPr>
              <w:spacing w:line="340" w:lineRule="exact"/>
              <w:jc w:val="center"/>
              <w:rPr>
                <w:rFonts w:ascii="宋体" w:hAnsi="宋体" w:cs="宋体"/>
                <w:b/>
                <w:sz w:val="24"/>
              </w:rPr>
            </w:pPr>
          </w:p>
        </w:tc>
      </w:tr>
      <w:tr w:rsidR="00852A3E">
        <w:trPr>
          <w:trHeight w:val="450"/>
        </w:trPr>
        <w:tc>
          <w:tcPr>
            <w:tcW w:w="861" w:type="dxa"/>
            <w:vAlign w:val="center"/>
          </w:tcPr>
          <w:p w:rsidR="00852A3E" w:rsidRDefault="00852A3E">
            <w:pPr>
              <w:jc w:val="center"/>
              <w:rPr>
                <w:rFonts w:ascii="宋体" w:hAnsi="宋体" w:cs="宋体"/>
                <w:szCs w:val="21"/>
              </w:rPr>
            </w:pPr>
          </w:p>
        </w:tc>
        <w:tc>
          <w:tcPr>
            <w:tcW w:w="1747" w:type="dxa"/>
            <w:vAlign w:val="center"/>
          </w:tcPr>
          <w:p w:rsidR="00852A3E" w:rsidRDefault="00852A3E">
            <w:pPr>
              <w:spacing w:line="340" w:lineRule="exact"/>
              <w:jc w:val="center"/>
              <w:rPr>
                <w:rFonts w:ascii="宋体" w:hAnsi="宋体" w:cs="宋体"/>
                <w:b/>
                <w:sz w:val="24"/>
              </w:rPr>
            </w:pPr>
          </w:p>
        </w:tc>
        <w:tc>
          <w:tcPr>
            <w:tcW w:w="1469" w:type="dxa"/>
          </w:tcPr>
          <w:p w:rsidR="00852A3E" w:rsidRDefault="00852A3E">
            <w:pPr>
              <w:spacing w:line="340" w:lineRule="exact"/>
              <w:jc w:val="center"/>
              <w:rPr>
                <w:rFonts w:ascii="宋体" w:hAnsi="宋体" w:cs="宋体"/>
                <w:b/>
                <w:sz w:val="24"/>
              </w:rPr>
            </w:pPr>
          </w:p>
        </w:tc>
        <w:tc>
          <w:tcPr>
            <w:tcW w:w="1871" w:type="dxa"/>
          </w:tcPr>
          <w:p w:rsidR="00852A3E" w:rsidRDefault="00852A3E">
            <w:pPr>
              <w:spacing w:line="340" w:lineRule="exact"/>
              <w:jc w:val="center"/>
              <w:rPr>
                <w:rFonts w:ascii="宋体" w:hAnsi="宋体" w:cs="宋体"/>
                <w:b/>
                <w:sz w:val="24"/>
              </w:rPr>
            </w:pPr>
          </w:p>
        </w:tc>
        <w:tc>
          <w:tcPr>
            <w:tcW w:w="1670" w:type="dxa"/>
          </w:tcPr>
          <w:p w:rsidR="00852A3E" w:rsidRDefault="00852A3E">
            <w:pPr>
              <w:spacing w:line="340" w:lineRule="exact"/>
              <w:jc w:val="center"/>
              <w:rPr>
                <w:rFonts w:ascii="宋体" w:hAnsi="宋体" w:cs="宋体"/>
                <w:b/>
                <w:sz w:val="24"/>
              </w:rPr>
            </w:pPr>
          </w:p>
        </w:tc>
        <w:tc>
          <w:tcPr>
            <w:tcW w:w="1670" w:type="dxa"/>
          </w:tcPr>
          <w:p w:rsidR="00852A3E" w:rsidRDefault="00852A3E">
            <w:pPr>
              <w:spacing w:line="340" w:lineRule="exact"/>
              <w:jc w:val="center"/>
              <w:rPr>
                <w:rFonts w:ascii="宋体" w:hAnsi="宋体" w:cs="宋体"/>
                <w:b/>
                <w:sz w:val="24"/>
              </w:rPr>
            </w:pPr>
          </w:p>
        </w:tc>
      </w:tr>
      <w:tr w:rsidR="00852A3E">
        <w:trPr>
          <w:trHeight w:val="450"/>
        </w:trPr>
        <w:tc>
          <w:tcPr>
            <w:tcW w:w="861" w:type="dxa"/>
            <w:vAlign w:val="center"/>
          </w:tcPr>
          <w:p w:rsidR="00852A3E" w:rsidRDefault="00852A3E">
            <w:pPr>
              <w:jc w:val="center"/>
              <w:rPr>
                <w:rFonts w:ascii="宋体" w:hAnsi="宋体" w:cs="宋体"/>
                <w:szCs w:val="21"/>
              </w:rPr>
            </w:pPr>
          </w:p>
        </w:tc>
        <w:tc>
          <w:tcPr>
            <w:tcW w:w="1747" w:type="dxa"/>
            <w:vAlign w:val="center"/>
          </w:tcPr>
          <w:p w:rsidR="00852A3E" w:rsidRDefault="00852A3E">
            <w:pPr>
              <w:spacing w:line="340" w:lineRule="exact"/>
              <w:jc w:val="center"/>
              <w:rPr>
                <w:rFonts w:ascii="宋体" w:hAnsi="宋体" w:cs="宋体"/>
                <w:b/>
                <w:sz w:val="24"/>
              </w:rPr>
            </w:pPr>
          </w:p>
        </w:tc>
        <w:tc>
          <w:tcPr>
            <w:tcW w:w="1469" w:type="dxa"/>
          </w:tcPr>
          <w:p w:rsidR="00852A3E" w:rsidRDefault="00852A3E">
            <w:pPr>
              <w:spacing w:line="340" w:lineRule="exact"/>
              <w:jc w:val="center"/>
              <w:rPr>
                <w:rFonts w:ascii="宋体" w:hAnsi="宋体" w:cs="宋体"/>
                <w:b/>
                <w:sz w:val="24"/>
              </w:rPr>
            </w:pPr>
          </w:p>
        </w:tc>
        <w:tc>
          <w:tcPr>
            <w:tcW w:w="1871" w:type="dxa"/>
          </w:tcPr>
          <w:p w:rsidR="00852A3E" w:rsidRDefault="00852A3E">
            <w:pPr>
              <w:spacing w:line="340" w:lineRule="exact"/>
              <w:jc w:val="center"/>
              <w:rPr>
                <w:rFonts w:ascii="宋体" w:hAnsi="宋体" w:cs="宋体"/>
                <w:b/>
                <w:sz w:val="24"/>
              </w:rPr>
            </w:pPr>
          </w:p>
        </w:tc>
        <w:tc>
          <w:tcPr>
            <w:tcW w:w="1670" w:type="dxa"/>
          </w:tcPr>
          <w:p w:rsidR="00852A3E" w:rsidRDefault="00852A3E">
            <w:pPr>
              <w:spacing w:line="340" w:lineRule="exact"/>
              <w:jc w:val="center"/>
              <w:rPr>
                <w:rFonts w:ascii="宋体" w:hAnsi="宋体" w:cs="宋体"/>
                <w:b/>
                <w:sz w:val="24"/>
              </w:rPr>
            </w:pPr>
          </w:p>
        </w:tc>
        <w:tc>
          <w:tcPr>
            <w:tcW w:w="1670" w:type="dxa"/>
          </w:tcPr>
          <w:p w:rsidR="00852A3E" w:rsidRDefault="00852A3E">
            <w:pPr>
              <w:spacing w:line="340" w:lineRule="exact"/>
              <w:jc w:val="center"/>
              <w:rPr>
                <w:rFonts w:ascii="宋体" w:hAnsi="宋体" w:cs="宋体"/>
                <w:b/>
                <w:sz w:val="24"/>
              </w:rPr>
            </w:pPr>
          </w:p>
        </w:tc>
      </w:tr>
      <w:tr w:rsidR="00852A3E">
        <w:trPr>
          <w:trHeight w:val="450"/>
        </w:trPr>
        <w:tc>
          <w:tcPr>
            <w:tcW w:w="861" w:type="dxa"/>
            <w:vAlign w:val="center"/>
          </w:tcPr>
          <w:p w:rsidR="00852A3E" w:rsidRDefault="00852A3E">
            <w:pPr>
              <w:jc w:val="center"/>
              <w:rPr>
                <w:rFonts w:ascii="宋体" w:hAnsi="宋体" w:cs="宋体"/>
                <w:szCs w:val="21"/>
              </w:rPr>
            </w:pPr>
          </w:p>
        </w:tc>
        <w:tc>
          <w:tcPr>
            <w:tcW w:w="1747" w:type="dxa"/>
            <w:vAlign w:val="center"/>
          </w:tcPr>
          <w:p w:rsidR="00852A3E" w:rsidRDefault="00852A3E">
            <w:pPr>
              <w:spacing w:line="340" w:lineRule="exact"/>
              <w:jc w:val="center"/>
              <w:rPr>
                <w:rFonts w:ascii="宋体" w:hAnsi="宋体" w:cs="宋体"/>
                <w:b/>
                <w:sz w:val="24"/>
              </w:rPr>
            </w:pPr>
          </w:p>
        </w:tc>
        <w:tc>
          <w:tcPr>
            <w:tcW w:w="1469" w:type="dxa"/>
          </w:tcPr>
          <w:p w:rsidR="00852A3E" w:rsidRDefault="00852A3E">
            <w:pPr>
              <w:spacing w:line="340" w:lineRule="exact"/>
              <w:jc w:val="center"/>
              <w:rPr>
                <w:rFonts w:ascii="宋体" w:hAnsi="宋体" w:cs="宋体"/>
                <w:b/>
                <w:sz w:val="24"/>
              </w:rPr>
            </w:pPr>
          </w:p>
        </w:tc>
        <w:tc>
          <w:tcPr>
            <w:tcW w:w="1871" w:type="dxa"/>
          </w:tcPr>
          <w:p w:rsidR="00852A3E" w:rsidRDefault="00852A3E">
            <w:pPr>
              <w:spacing w:line="340" w:lineRule="exact"/>
              <w:jc w:val="center"/>
              <w:rPr>
                <w:rFonts w:ascii="宋体" w:hAnsi="宋体" w:cs="宋体"/>
                <w:b/>
                <w:sz w:val="24"/>
              </w:rPr>
            </w:pPr>
          </w:p>
        </w:tc>
        <w:tc>
          <w:tcPr>
            <w:tcW w:w="1670" w:type="dxa"/>
          </w:tcPr>
          <w:p w:rsidR="00852A3E" w:rsidRDefault="00852A3E">
            <w:pPr>
              <w:spacing w:line="340" w:lineRule="exact"/>
              <w:jc w:val="center"/>
              <w:rPr>
                <w:rFonts w:ascii="宋体" w:hAnsi="宋体" w:cs="宋体"/>
                <w:b/>
                <w:sz w:val="24"/>
              </w:rPr>
            </w:pPr>
          </w:p>
        </w:tc>
        <w:tc>
          <w:tcPr>
            <w:tcW w:w="1670" w:type="dxa"/>
          </w:tcPr>
          <w:p w:rsidR="00852A3E" w:rsidRDefault="00852A3E">
            <w:pPr>
              <w:spacing w:line="340" w:lineRule="exact"/>
              <w:jc w:val="center"/>
              <w:rPr>
                <w:rFonts w:ascii="宋体" w:hAnsi="宋体" w:cs="宋体"/>
                <w:b/>
                <w:sz w:val="24"/>
              </w:rPr>
            </w:pPr>
          </w:p>
        </w:tc>
      </w:tr>
      <w:tr w:rsidR="00852A3E">
        <w:trPr>
          <w:trHeight w:val="485"/>
        </w:trPr>
        <w:tc>
          <w:tcPr>
            <w:tcW w:w="861" w:type="dxa"/>
            <w:vAlign w:val="center"/>
          </w:tcPr>
          <w:p w:rsidR="00852A3E" w:rsidRDefault="006B3583">
            <w:pPr>
              <w:jc w:val="center"/>
              <w:rPr>
                <w:rFonts w:ascii="宋体" w:hAnsi="宋体" w:cs="宋体"/>
                <w:szCs w:val="21"/>
              </w:rPr>
            </w:pPr>
            <w:r>
              <w:rPr>
                <w:rFonts w:ascii="宋体" w:hAnsi="宋体" w:cs="宋体" w:hint="eastAsia"/>
                <w:szCs w:val="21"/>
              </w:rPr>
              <w:t>备注</w:t>
            </w:r>
          </w:p>
        </w:tc>
        <w:tc>
          <w:tcPr>
            <w:tcW w:w="1747" w:type="dxa"/>
            <w:vAlign w:val="center"/>
          </w:tcPr>
          <w:p w:rsidR="00852A3E" w:rsidRDefault="00852A3E">
            <w:pPr>
              <w:jc w:val="center"/>
              <w:rPr>
                <w:rFonts w:ascii="宋体" w:hAnsi="宋体" w:cs="宋体"/>
              </w:rPr>
            </w:pPr>
          </w:p>
        </w:tc>
        <w:tc>
          <w:tcPr>
            <w:tcW w:w="1469" w:type="dxa"/>
          </w:tcPr>
          <w:p w:rsidR="00852A3E" w:rsidRDefault="00852A3E">
            <w:pPr>
              <w:jc w:val="center"/>
              <w:rPr>
                <w:rFonts w:ascii="宋体" w:hAnsi="宋体" w:cs="宋体"/>
              </w:rPr>
            </w:pPr>
          </w:p>
        </w:tc>
        <w:tc>
          <w:tcPr>
            <w:tcW w:w="1871" w:type="dxa"/>
          </w:tcPr>
          <w:p w:rsidR="00852A3E" w:rsidRDefault="00852A3E">
            <w:pPr>
              <w:jc w:val="center"/>
              <w:rPr>
                <w:rFonts w:ascii="宋体" w:hAnsi="宋体" w:cs="宋体"/>
              </w:rPr>
            </w:pPr>
          </w:p>
        </w:tc>
        <w:tc>
          <w:tcPr>
            <w:tcW w:w="1670" w:type="dxa"/>
          </w:tcPr>
          <w:p w:rsidR="00852A3E" w:rsidRDefault="00852A3E">
            <w:pPr>
              <w:jc w:val="center"/>
              <w:rPr>
                <w:rFonts w:ascii="宋体" w:hAnsi="宋体" w:cs="宋体"/>
              </w:rPr>
            </w:pPr>
          </w:p>
        </w:tc>
        <w:tc>
          <w:tcPr>
            <w:tcW w:w="1670" w:type="dxa"/>
          </w:tcPr>
          <w:p w:rsidR="00852A3E" w:rsidRDefault="00852A3E">
            <w:pPr>
              <w:jc w:val="center"/>
              <w:rPr>
                <w:rFonts w:ascii="宋体" w:hAnsi="宋体" w:cs="宋体"/>
              </w:rPr>
            </w:pPr>
          </w:p>
        </w:tc>
      </w:tr>
    </w:tbl>
    <w:p w:rsidR="00852A3E" w:rsidRDefault="006B3583">
      <w:pPr>
        <w:spacing w:line="500" w:lineRule="exact"/>
        <w:rPr>
          <w:rFonts w:ascii="宋体" w:hAnsi="宋体" w:cs="宋体"/>
          <w:sz w:val="22"/>
          <w:szCs w:val="22"/>
        </w:rPr>
      </w:pPr>
      <w:r>
        <w:rPr>
          <w:rFonts w:ascii="宋体" w:hAnsi="宋体" w:cs="宋体" w:hint="eastAsia"/>
          <w:sz w:val="22"/>
          <w:szCs w:val="22"/>
        </w:rPr>
        <w:t>注：此表可按原有格式进行复制。</w:t>
      </w:r>
    </w:p>
    <w:p w:rsidR="00852A3E" w:rsidRDefault="006B3583">
      <w:pPr>
        <w:pStyle w:val="a9"/>
        <w:spacing w:line="460" w:lineRule="atLeast"/>
        <w:rPr>
          <w:rFonts w:hAnsi="宋体"/>
          <w:sz w:val="22"/>
          <w:szCs w:val="22"/>
        </w:rPr>
      </w:pPr>
      <w:r>
        <w:rPr>
          <w:rFonts w:hAnsi="宋体" w:hint="eastAsia"/>
          <w:b/>
          <w:bCs/>
          <w:sz w:val="22"/>
          <w:szCs w:val="22"/>
        </w:rPr>
        <w:t>▲</w:t>
      </w:r>
      <w:r>
        <w:rPr>
          <w:rFonts w:hAnsi="宋体" w:hint="eastAsia"/>
          <w:sz w:val="22"/>
          <w:szCs w:val="22"/>
        </w:rPr>
        <w:t>不提供此表格的将视为没有实质性响应招标文件。</w:t>
      </w:r>
    </w:p>
    <w:p w:rsidR="00852A3E" w:rsidRDefault="006B3583">
      <w:pPr>
        <w:spacing w:line="380" w:lineRule="exact"/>
        <w:rPr>
          <w:rFonts w:ascii="宋体" w:hAnsi="宋体" w:cs="宋体"/>
          <w:color w:val="000000"/>
          <w:sz w:val="22"/>
          <w:szCs w:val="22"/>
        </w:rPr>
      </w:pPr>
      <w:r>
        <w:rPr>
          <w:rFonts w:ascii="宋体" w:hAnsi="宋体" w:cs="宋体" w:hint="eastAsia"/>
          <w:color w:val="000000"/>
          <w:sz w:val="22"/>
          <w:szCs w:val="22"/>
        </w:rPr>
        <w:t>投标人全称（盖章）：</w:t>
      </w:r>
    </w:p>
    <w:p w:rsidR="00852A3E" w:rsidRDefault="006B3583">
      <w:pPr>
        <w:spacing w:line="400" w:lineRule="exact"/>
        <w:rPr>
          <w:rFonts w:ascii="宋体" w:hAnsi="宋体"/>
          <w:szCs w:val="21"/>
        </w:rPr>
      </w:pPr>
      <w:r>
        <w:rPr>
          <w:rFonts w:ascii="宋体" w:hAnsi="宋体" w:hint="eastAsia"/>
          <w:szCs w:val="21"/>
        </w:rPr>
        <w:t>日    期：</w:t>
      </w:r>
      <w:r>
        <w:rPr>
          <w:rFonts w:ascii="宋体" w:hAnsi="宋体"/>
          <w:szCs w:val="21"/>
        </w:rPr>
        <w:t xml:space="preserve"> </w:t>
      </w:r>
    </w:p>
    <w:p w:rsidR="00852A3E" w:rsidRDefault="006B3583">
      <w:pPr>
        <w:rPr>
          <w:rFonts w:ascii="宋体" w:hAnsi="宋体" w:cs="宋体"/>
          <w:b/>
          <w:sz w:val="32"/>
        </w:rPr>
      </w:pPr>
      <w:r>
        <w:rPr>
          <w:rFonts w:ascii="宋体" w:hAnsi="宋体" w:cs="宋体" w:hint="eastAsia"/>
          <w:b/>
          <w:sz w:val="32"/>
        </w:rPr>
        <w:br w:type="page"/>
      </w:r>
    </w:p>
    <w:p w:rsidR="00852A3E" w:rsidRDefault="006B3583">
      <w:pPr>
        <w:pStyle w:val="zxb3"/>
        <w:spacing w:before="120" w:after="120"/>
        <w:ind w:left="0" w:firstLine="0"/>
        <w:rPr>
          <w:rFonts w:ascii="宋体" w:eastAsia="宋体" w:hAnsi="宋体" w:cs="宋体"/>
          <w:b/>
          <w:sz w:val="32"/>
          <w:szCs w:val="32"/>
          <w:lang w:val="en-US"/>
        </w:rPr>
      </w:pPr>
      <w:r>
        <w:rPr>
          <w:rFonts w:ascii="宋体" w:eastAsia="宋体" w:hAnsi="宋体" w:cs="宋体" w:hint="eastAsia"/>
          <w:sz w:val="32"/>
          <w:szCs w:val="32"/>
        </w:rPr>
        <w:lastRenderedPageBreak/>
        <w:t>附件</w:t>
      </w:r>
      <w:r>
        <w:rPr>
          <w:rFonts w:ascii="宋体" w:eastAsia="宋体" w:hAnsi="宋体" w:cs="宋体" w:hint="eastAsia"/>
          <w:sz w:val="32"/>
          <w:szCs w:val="32"/>
          <w:lang w:val="en-US"/>
        </w:rPr>
        <w:t>四</w:t>
      </w:r>
      <w:r>
        <w:rPr>
          <w:rFonts w:ascii="宋体" w:eastAsia="宋体" w:hAnsi="宋体" w:cs="宋体" w:hint="eastAsia"/>
          <w:sz w:val="32"/>
          <w:szCs w:val="32"/>
        </w:rPr>
        <w:t>（</w:t>
      </w:r>
      <w:r>
        <w:rPr>
          <w:rFonts w:ascii="宋体" w:eastAsia="宋体" w:hAnsi="宋体" w:cs="宋体" w:hint="eastAsia"/>
          <w:sz w:val="32"/>
          <w:szCs w:val="32"/>
          <w:lang w:val="en-US"/>
        </w:rPr>
        <w:t>一</w:t>
      </w:r>
      <w:r>
        <w:rPr>
          <w:rFonts w:ascii="宋体" w:eastAsia="宋体" w:hAnsi="宋体" w:cs="宋体" w:hint="eastAsia"/>
          <w:sz w:val="32"/>
          <w:szCs w:val="32"/>
        </w:rPr>
        <w:t xml:space="preserve">） </w:t>
      </w:r>
    </w:p>
    <w:p w:rsidR="00852A3E" w:rsidRDefault="006B3583">
      <w:pPr>
        <w:pStyle w:val="a9"/>
        <w:spacing w:line="520" w:lineRule="atLeast"/>
        <w:jc w:val="center"/>
        <w:rPr>
          <w:rFonts w:hAnsi="宋体" w:cs="宋体"/>
          <w:b/>
          <w:sz w:val="32"/>
          <w:szCs w:val="32"/>
        </w:rPr>
      </w:pPr>
      <w:r>
        <w:rPr>
          <w:rFonts w:hAnsi="宋体" w:cs="宋体" w:hint="eastAsia"/>
          <w:b/>
          <w:sz w:val="32"/>
          <w:szCs w:val="32"/>
        </w:rPr>
        <w:t xml:space="preserve">商 </w:t>
      </w:r>
      <w:proofErr w:type="gramStart"/>
      <w:r>
        <w:rPr>
          <w:rFonts w:hAnsi="宋体" w:cs="宋体" w:hint="eastAsia"/>
          <w:b/>
          <w:sz w:val="32"/>
          <w:szCs w:val="32"/>
        </w:rPr>
        <w:t>务</w:t>
      </w:r>
      <w:proofErr w:type="gramEnd"/>
      <w:r>
        <w:rPr>
          <w:rFonts w:hAnsi="宋体" w:cs="宋体" w:hint="eastAsia"/>
          <w:b/>
          <w:sz w:val="32"/>
          <w:szCs w:val="32"/>
        </w:rPr>
        <w:t xml:space="preserve"> 偏 离 表</w:t>
      </w:r>
    </w:p>
    <w:p w:rsidR="00852A3E" w:rsidRDefault="00852A3E">
      <w:pPr>
        <w:autoSpaceDE w:val="0"/>
        <w:autoSpaceDN w:val="0"/>
        <w:adjustRightInd w:val="0"/>
        <w:spacing w:line="440" w:lineRule="atLeast"/>
        <w:ind w:firstLine="3413"/>
        <w:rPr>
          <w:rFonts w:ascii="宋体" w:hAnsi="宋体" w:cs="宋体"/>
          <w:b/>
          <w:sz w:val="36"/>
          <w:lang w:val="zh-CN"/>
        </w:rPr>
      </w:pPr>
    </w:p>
    <w:tbl>
      <w:tblPr>
        <w:tblW w:w="0" w:type="auto"/>
        <w:tblLayout w:type="fixed"/>
        <w:tblLook w:val="04A0" w:firstRow="1" w:lastRow="0" w:firstColumn="1" w:lastColumn="0" w:noHBand="0" w:noVBand="1"/>
      </w:tblPr>
      <w:tblGrid>
        <w:gridCol w:w="900"/>
        <w:gridCol w:w="1800"/>
        <w:gridCol w:w="2664"/>
        <w:gridCol w:w="2110"/>
        <w:gridCol w:w="2126"/>
      </w:tblGrid>
      <w:tr w:rsidR="00852A3E">
        <w:trPr>
          <w:trHeight w:val="936"/>
        </w:trPr>
        <w:tc>
          <w:tcPr>
            <w:tcW w:w="900" w:type="dxa"/>
            <w:tcBorders>
              <w:top w:val="single" w:sz="6" w:space="0" w:color="auto"/>
              <w:left w:val="single" w:sz="6" w:space="0" w:color="auto"/>
              <w:bottom w:val="single" w:sz="6" w:space="0" w:color="auto"/>
              <w:right w:val="single" w:sz="6" w:space="0" w:color="auto"/>
            </w:tcBorders>
            <w:vAlign w:val="center"/>
          </w:tcPr>
          <w:p w:rsidR="00852A3E" w:rsidRDefault="006B3583">
            <w:pPr>
              <w:autoSpaceDE w:val="0"/>
              <w:autoSpaceDN w:val="0"/>
              <w:adjustRightInd w:val="0"/>
              <w:spacing w:line="440" w:lineRule="atLeast"/>
              <w:jc w:val="center"/>
              <w:rPr>
                <w:rFonts w:ascii="宋体" w:hAnsi="宋体" w:cs="宋体"/>
                <w:b/>
                <w:sz w:val="24"/>
                <w:lang w:val="zh-CN"/>
              </w:rPr>
            </w:pPr>
            <w:r>
              <w:rPr>
                <w:rFonts w:ascii="宋体" w:hAnsi="宋体" w:cs="宋体" w:hint="eastAsia"/>
                <w:b/>
                <w:sz w:val="24"/>
                <w:lang w:val="zh-CN"/>
              </w:rPr>
              <w:t>序 号</w:t>
            </w:r>
          </w:p>
        </w:tc>
        <w:tc>
          <w:tcPr>
            <w:tcW w:w="1800" w:type="dxa"/>
            <w:tcBorders>
              <w:top w:val="single" w:sz="6" w:space="0" w:color="auto"/>
              <w:left w:val="single" w:sz="6" w:space="0" w:color="auto"/>
              <w:bottom w:val="single" w:sz="6" w:space="0" w:color="auto"/>
              <w:right w:val="single" w:sz="6" w:space="0" w:color="auto"/>
            </w:tcBorders>
            <w:vAlign w:val="center"/>
          </w:tcPr>
          <w:p w:rsidR="00852A3E" w:rsidRDefault="006B3583">
            <w:pPr>
              <w:autoSpaceDE w:val="0"/>
              <w:autoSpaceDN w:val="0"/>
              <w:adjustRightInd w:val="0"/>
              <w:spacing w:line="440" w:lineRule="atLeast"/>
              <w:jc w:val="center"/>
              <w:rPr>
                <w:rFonts w:ascii="宋体" w:hAnsi="宋体" w:cs="宋体"/>
                <w:b/>
                <w:sz w:val="24"/>
                <w:lang w:val="zh-CN"/>
              </w:rPr>
            </w:pPr>
            <w:r>
              <w:rPr>
                <w:rFonts w:ascii="宋体" w:hAnsi="宋体" w:cs="宋体" w:hint="eastAsia"/>
                <w:b/>
                <w:sz w:val="24"/>
                <w:lang w:val="zh-CN"/>
              </w:rPr>
              <w:t>内容</w:t>
            </w:r>
          </w:p>
        </w:tc>
        <w:tc>
          <w:tcPr>
            <w:tcW w:w="2664" w:type="dxa"/>
            <w:tcBorders>
              <w:top w:val="single" w:sz="6" w:space="0" w:color="auto"/>
              <w:left w:val="single" w:sz="6" w:space="0" w:color="auto"/>
              <w:bottom w:val="single" w:sz="6" w:space="0" w:color="auto"/>
              <w:right w:val="single" w:sz="6" w:space="0" w:color="auto"/>
            </w:tcBorders>
            <w:vAlign w:val="center"/>
          </w:tcPr>
          <w:p w:rsidR="00852A3E" w:rsidRDefault="006B3583">
            <w:pPr>
              <w:autoSpaceDE w:val="0"/>
              <w:autoSpaceDN w:val="0"/>
              <w:adjustRightInd w:val="0"/>
              <w:spacing w:line="440" w:lineRule="atLeast"/>
              <w:jc w:val="center"/>
              <w:rPr>
                <w:rFonts w:ascii="宋体" w:hAnsi="宋体" w:cs="宋体"/>
                <w:b/>
                <w:sz w:val="24"/>
                <w:lang w:val="zh-CN"/>
              </w:rPr>
            </w:pPr>
            <w:r>
              <w:rPr>
                <w:rFonts w:ascii="宋体" w:hAnsi="宋体" w:cs="宋体" w:hint="eastAsia"/>
                <w:b/>
                <w:sz w:val="24"/>
                <w:lang w:val="zh-CN"/>
              </w:rPr>
              <w:t>招标文件规范要求</w:t>
            </w:r>
          </w:p>
        </w:tc>
        <w:tc>
          <w:tcPr>
            <w:tcW w:w="2110" w:type="dxa"/>
            <w:tcBorders>
              <w:top w:val="single" w:sz="6" w:space="0" w:color="auto"/>
              <w:left w:val="single" w:sz="6" w:space="0" w:color="auto"/>
              <w:bottom w:val="single" w:sz="6" w:space="0" w:color="auto"/>
              <w:right w:val="single" w:sz="6" w:space="0" w:color="auto"/>
            </w:tcBorders>
            <w:vAlign w:val="center"/>
          </w:tcPr>
          <w:p w:rsidR="00852A3E" w:rsidRDefault="006B3583">
            <w:pPr>
              <w:autoSpaceDE w:val="0"/>
              <w:autoSpaceDN w:val="0"/>
              <w:adjustRightInd w:val="0"/>
              <w:spacing w:line="440" w:lineRule="atLeast"/>
              <w:jc w:val="center"/>
              <w:rPr>
                <w:rFonts w:ascii="宋体" w:hAnsi="宋体" w:cs="宋体"/>
                <w:b/>
                <w:sz w:val="24"/>
                <w:lang w:val="zh-CN"/>
              </w:rPr>
            </w:pPr>
            <w:r>
              <w:rPr>
                <w:rFonts w:ascii="宋体" w:hAnsi="宋体" w:cs="宋体" w:hint="eastAsia"/>
                <w:b/>
                <w:sz w:val="24"/>
                <w:lang w:val="zh-CN"/>
              </w:rPr>
              <w:t>投标文件</w:t>
            </w:r>
          </w:p>
          <w:p w:rsidR="00852A3E" w:rsidRDefault="006B3583">
            <w:pPr>
              <w:autoSpaceDE w:val="0"/>
              <w:autoSpaceDN w:val="0"/>
              <w:adjustRightInd w:val="0"/>
              <w:spacing w:line="440" w:lineRule="atLeast"/>
              <w:jc w:val="center"/>
              <w:rPr>
                <w:rFonts w:ascii="宋体" w:hAnsi="宋体" w:cs="宋体"/>
                <w:b/>
                <w:sz w:val="24"/>
                <w:lang w:val="zh-CN"/>
              </w:rPr>
            </w:pPr>
            <w:r>
              <w:rPr>
                <w:rFonts w:ascii="宋体" w:hAnsi="宋体" w:cs="宋体" w:hint="eastAsia"/>
                <w:b/>
                <w:sz w:val="24"/>
                <w:lang w:val="zh-CN"/>
              </w:rPr>
              <w:t>对应规范</w:t>
            </w:r>
          </w:p>
        </w:tc>
        <w:tc>
          <w:tcPr>
            <w:tcW w:w="2126" w:type="dxa"/>
            <w:tcBorders>
              <w:top w:val="single" w:sz="6" w:space="0" w:color="auto"/>
              <w:left w:val="single" w:sz="6" w:space="0" w:color="auto"/>
              <w:bottom w:val="single" w:sz="6" w:space="0" w:color="auto"/>
              <w:right w:val="single" w:sz="6" w:space="0" w:color="auto"/>
            </w:tcBorders>
            <w:vAlign w:val="center"/>
          </w:tcPr>
          <w:p w:rsidR="00852A3E" w:rsidRDefault="006B3583">
            <w:pPr>
              <w:autoSpaceDE w:val="0"/>
              <w:autoSpaceDN w:val="0"/>
              <w:adjustRightInd w:val="0"/>
              <w:spacing w:line="440" w:lineRule="atLeast"/>
              <w:jc w:val="center"/>
              <w:rPr>
                <w:rFonts w:ascii="宋体" w:hAnsi="宋体" w:cs="宋体"/>
                <w:b/>
                <w:sz w:val="24"/>
                <w:lang w:val="zh-CN"/>
              </w:rPr>
            </w:pPr>
            <w:r>
              <w:rPr>
                <w:rFonts w:ascii="宋体" w:hAnsi="宋体" w:cs="宋体" w:hint="eastAsia"/>
                <w:b/>
                <w:sz w:val="24"/>
                <w:lang w:val="zh-CN"/>
              </w:rPr>
              <w:t>备 注</w:t>
            </w:r>
          </w:p>
        </w:tc>
      </w:tr>
      <w:tr w:rsidR="00852A3E">
        <w:trPr>
          <w:trHeight w:val="424"/>
        </w:trPr>
        <w:tc>
          <w:tcPr>
            <w:tcW w:w="9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664"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11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126"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r>
      <w:tr w:rsidR="00852A3E">
        <w:trPr>
          <w:trHeight w:val="424"/>
        </w:trPr>
        <w:tc>
          <w:tcPr>
            <w:tcW w:w="9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664"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11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126"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r>
      <w:tr w:rsidR="00852A3E">
        <w:trPr>
          <w:trHeight w:val="424"/>
        </w:trPr>
        <w:tc>
          <w:tcPr>
            <w:tcW w:w="9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664"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11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126"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r>
      <w:tr w:rsidR="00852A3E">
        <w:trPr>
          <w:trHeight w:val="436"/>
        </w:trPr>
        <w:tc>
          <w:tcPr>
            <w:tcW w:w="9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664"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11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126"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r>
      <w:tr w:rsidR="00852A3E">
        <w:trPr>
          <w:trHeight w:val="424"/>
        </w:trPr>
        <w:tc>
          <w:tcPr>
            <w:tcW w:w="9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664"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11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126"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r>
      <w:tr w:rsidR="00852A3E">
        <w:trPr>
          <w:trHeight w:val="424"/>
        </w:trPr>
        <w:tc>
          <w:tcPr>
            <w:tcW w:w="9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664"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11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126"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r>
      <w:tr w:rsidR="00852A3E">
        <w:trPr>
          <w:trHeight w:val="424"/>
        </w:trPr>
        <w:tc>
          <w:tcPr>
            <w:tcW w:w="9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664"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11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126"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r>
      <w:tr w:rsidR="00852A3E">
        <w:trPr>
          <w:trHeight w:val="436"/>
        </w:trPr>
        <w:tc>
          <w:tcPr>
            <w:tcW w:w="9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664"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11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126"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r>
      <w:tr w:rsidR="00852A3E">
        <w:trPr>
          <w:trHeight w:val="424"/>
        </w:trPr>
        <w:tc>
          <w:tcPr>
            <w:tcW w:w="9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664"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11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126"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r>
      <w:tr w:rsidR="00852A3E">
        <w:trPr>
          <w:trHeight w:val="424"/>
        </w:trPr>
        <w:tc>
          <w:tcPr>
            <w:tcW w:w="9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664"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11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126"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r>
      <w:tr w:rsidR="00852A3E">
        <w:trPr>
          <w:trHeight w:val="424"/>
        </w:trPr>
        <w:tc>
          <w:tcPr>
            <w:tcW w:w="9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664"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11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126"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r>
      <w:tr w:rsidR="00852A3E">
        <w:trPr>
          <w:trHeight w:val="424"/>
        </w:trPr>
        <w:tc>
          <w:tcPr>
            <w:tcW w:w="9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664"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11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126"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r>
      <w:tr w:rsidR="00852A3E">
        <w:trPr>
          <w:trHeight w:val="424"/>
        </w:trPr>
        <w:tc>
          <w:tcPr>
            <w:tcW w:w="9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664"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11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126"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r>
      <w:tr w:rsidR="00852A3E">
        <w:trPr>
          <w:trHeight w:val="424"/>
        </w:trPr>
        <w:tc>
          <w:tcPr>
            <w:tcW w:w="9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664"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11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126"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r>
    </w:tbl>
    <w:p w:rsidR="00852A3E" w:rsidRDefault="00852A3E">
      <w:pPr>
        <w:spacing w:line="360" w:lineRule="auto"/>
        <w:ind w:firstLineChars="1703" w:firstLine="5471"/>
        <w:jc w:val="left"/>
        <w:rPr>
          <w:rFonts w:ascii="宋体" w:hAnsi="宋体" w:cs="宋体"/>
          <w:b/>
          <w:sz w:val="32"/>
          <w:lang w:val="zh-CN"/>
        </w:rPr>
      </w:pPr>
    </w:p>
    <w:p w:rsidR="00852A3E" w:rsidRDefault="00852A3E">
      <w:pPr>
        <w:pStyle w:val="a8"/>
        <w:rPr>
          <w:rFonts w:ascii="宋体" w:hAnsi="宋体" w:cs="宋体"/>
          <w:b/>
          <w:sz w:val="32"/>
          <w:lang w:val="zh-CN"/>
        </w:rPr>
      </w:pPr>
    </w:p>
    <w:p w:rsidR="00852A3E" w:rsidRDefault="00852A3E">
      <w:pPr>
        <w:rPr>
          <w:rFonts w:ascii="宋体" w:hAnsi="宋体" w:cs="宋体"/>
          <w:lang w:val="zh-CN"/>
        </w:rPr>
      </w:pPr>
    </w:p>
    <w:p w:rsidR="00852A3E" w:rsidRDefault="006B3583">
      <w:pPr>
        <w:spacing w:line="360" w:lineRule="auto"/>
        <w:jc w:val="left"/>
        <w:rPr>
          <w:rFonts w:ascii="宋体" w:hAnsi="宋体" w:cs="宋体"/>
          <w:color w:val="000000"/>
          <w:sz w:val="24"/>
          <w:szCs w:val="28"/>
        </w:rPr>
      </w:pPr>
      <w:r>
        <w:rPr>
          <w:rFonts w:ascii="宋体" w:hAnsi="宋体" w:cs="宋体" w:hint="eastAsia"/>
          <w:color w:val="000000"/>
          <w:sz w:val="24"/>
          <w:szCs w:val="28"/>
        </w:rPr>
        <w:t>投标供应商（盖章）：</w:t>
      </w:r>
    </w:p>
    <w:p w:rsidR="00852A3E" w:rsidRDefault="006B3583">
      <w:pPr>
        <w:spacing w:line="360" w:lineRule="auto"/>
        <w:jc w:val="left"/>
        <w:rPr>
          <w:rFonts w:ascii="宋体" w:hAnsi="宋体" w:cs="宋体"/>
          <w:color w:val="000000"/>
          <w:sz w:val="24"/>
          <w:szCs w:val="28"/>
        </w:rPr>
      </w:pPr>
      <w:r>
        <w:rPr>
          <w:rFonts w:ascii="宋体" w:hAnsi="宋体" w:cs="宋体" w:hint="eastAsia"/>
          <w:color w:val="000000"/>
          <w:sz w:val="24"/>
          <w:szCs w:val="28"/>
        </w:rPr>
        <w:t>法定代表人或授权代表人签字（或盖章）：</w:t>
      </w:r>
    </w:p>
    <w:p w:rsidR="00852A3E" w:rsidRDefault="006B3583">
      <w:pPr>
        <w:spacing w:line="360" w:lineRule="auto"/>
        <w:jc w:val="left"/>
        <w:rPr>
          <w:rFonts w:ascii="宋体" w:hAnsi="宋体" w:cs="宋体"/>
          <w:color w:val="000000"/>
          <w:sz w:val="24"/>
          <w:szCs w:val="28"/>
        </w:rPr>
      </w:pPr>
      <w:r>
        <w:rPr>
          <w:rFonts w:ascii="宋体" w:hAnsi="宋体" w:cs="宋体" w:hint="eastAsia"/>
          <w:color w:val="000000"/>
          <w:sz w:val="24"/>
          <w:szCs w:val="28"/>
        </w:rPr>
        <w:t>日期：</w:t>
      </w:r>
    </w:p>
    <w:p w:rsidR="00852A3E" w:rsidRDefault="006B3583">
      <w:pPr>
        <w:pStyle w:val="zxb3"/>
        <w:spacing w:before="120" w:after="120"/>
        <w:ind w:left="0" w:firstLine="0"/>
        <w:rPr>
          <w:rFonts w:ascii="宋体" w:eastAsia="宋体" w:hAnsi="宋体" w:cs="宋体"/>
          <w:b/>
          <w:sz w:val="32"/>
          <w:szCs w:val="32"/>
        </w:rPr>
      </w:pPr>
      <w:r>
        <w:rPr>
          <w:rFonts w:ascii="宋体" w:eastAsia="宋体" w:hAnsi="宋体" w:cs="宋体" w:hint="eastAsia"/>
          <w:b/>
          <w:sz w:val="32"/>
        </w:rPr>
        <w:br w:type="page"/>
      </w:r>
      <w:r>
        <w:rPr>
          <w:rFonts w:ascii="宋体" w:eastAsia="宋体" w:hAnsi="宋体" w:cs="宋体" w:hint="eastAsia"/>
          <w:sz w:val="32"/>
          <w:szCs w:val="32"/>
        </w:rPr>
        <w:lastRenderedPageBreak/>
        <w:t>附件</w:t>
      </w:r>
      <w:r>
        <w:rPr>
          <w:rFonts w:ascii="宋体" w:eastAsia="宋体" w:hAnsi="宋体" w:cs="宋体" w:hint="eastAsia"/>
          <w:sz w:val="32"/>
          <w:szCs w:val="32"/>
          <w:lang w:val="en-US"/>
        </w:rPr>
        <w:t>四</w:t>
      </w:r>
      <w:r>
        <w:rPr>
          <w:rFonts w:ascii="宋体" w:eastAsia="宋体" w:hAnsi="宋体" w:cs="宋体" w:hint="eastAsia"/>
          <w:sz w:val="32"/>
          <w:szCs w:val="32"/>
        </w:rPr>
        <w:t>（</w:t>
      </w:r>
      <w:r>
        <w:rPr>
          <w:rFonts w:ascii="宋体" w:eastAsia="宋体" w:hAnsi="宋体" w:cs="宋体" w:hint="eastAsia"/>
          <w:sz w:val="32"/>
          <w:szCs w:val="32"/>
          <w:lang w:val="en-US"/>
        </w:rPr>
        <w:t>二</w:t>
      </w:r>
      <w:r>
        <w:rPr>
          <w:rFonts w:ascii="宋体" w:eastAsia="宋体" w:hAnsi="宋体" w:cs="宋体" w:hint="eastAsia"/>
          <w:sz w:val="32"/>
          <w:szCs w:val="32"/>
        </w:rPr>
        <w:t xml:space="preserve">） </w:t>
      </w:r>
    </w:p>
    <w:p w:rsidR="00852A3E" w:rsidRDefault="006B3583">
      <w:pPr>
        <w:pStyle w:val="a9"/>
        <w:spacing w:line="520" w:lineRule="atLeast"/>
        <w:jc w:val="center"/>
        <w:rPr>
          <w:rFonts w:hAnsi="宋体" w:cs="宋体"/>
          <w:b/>
          <w:sz w:val="32"/>
          <w:szCs w:val="32"/>
        </w:rPr>
      </w:pPr>
      <w:r>
        <w:rPr>
          <w:rFonts w:hAnsi="宋体" w:cs="宋体" w:hint="eastAsia"/>
          <w:b/>
          <w:sz w:val="32"/>
          <w:szCs w:val="32"/>
        </w:rPr>
        <w:t>技术偏离表</w:t>
      </w:r>
    </w:p>
    <w:p w:rsidR="00852A3E" w:rsidRDefault="00852A3E">
      <w:pPr>
        <w:pStyle w:val="a9"/>
        <w:spacing w:line="520" w:lineRule="atLeast"/>
        <w:jc w:val="center"/>
        <w:rPr>
          <w:rFonts w:hAnsi="宋体" w:cs="宋体"/>
          <w:b/>
          <w:sz w:val="36"/>
          <w:lang w:val="zh-CN"/>
        </w:rPr>
      </w:pPr>
    </w:p>
    <w:tbl>
      <w:tblPr>
        <w:tblW w:w="0" w:type="auto"/>
        <w:tblInd w:w="-192" w:type="dxa"/>
        <w:tblLayout w:type="fixed"/>
        <w:tblLook w:val="04A0" w:firstRow="1" w:lastRow="0" w:firstColumn="1" w:lastColumn="0" w:noHBand="0" w:noVBand="1"/>
      </w:tblPr>
      <w:tblGrid>
        <w:gridCol w:w="900"/>
        <w:gridCol w:w="1800"/>
        <w:gridCol w:w="2300"/>
        <w:gridCol w:w="2331"/>
        <w:gridCol w:w="2469"/>
      </w:tblGrid>
      <w:tr w:rsidR="00852A3E">
        <w:trPr>
          <w:trHeight w:val="875"/>
        </w:trPr>
        <w:tc>
          <w:tcPr>
            <w:tcW w:w="900" w:type="dxa"/>
            <w:tcBorders>
              <w:top w:val="single" w:sz="6" w:space="0" w:color="auto"/>
              <w:left w:val="single" w:sz="6" w:space="0" w:color="auto"/>
              <w:bottom w:val="single" w:sz="6" w:space="0" w:color="auto"/>
              <w:right w:val="single" w:sz="6" w:space="0" w:color="auto"/>
            </w:tcBorders>
            <w:vAlign w:val="center"/>
          </w:tcPr>
          <w:p w:rsidR="00852A3E" w:rsidRDefault="006B3583">
            <w:pPr>
              <w:autoSpaceDE w:val="0"/>
              <w:autoSpaceDN w:val="0"/>
              <w:adjustRightInd w:val="0"/>
              <w:spacing w:line="440" w:lineRule="atLeast"/>
              <w:jc w:val="center"/>
              <w:rPr>
                <w:rFonts w:ascii="宋体" w:hAnsi="宋体" w:cs="宋体"/>
                <w:b/>
                <w:sz w:val="24"/>
                <w:lang w:val="zh-CN"/>
              </w:rPr>
            </w:pPr>
            <w:r>
              <w:rPr>
                <w:rFonts w:ascii="宋体" w:hAnsi="宋体" w:cs="宋体" w:hint="eastAsia"/>
                <w:b/>
                <w:sz w:val="24"/>
                <w:lang w:val="zh-CN"/>
              </w:rPr>
              <w:t>序 号</w:t>
            </w:r>
          </w:p>
        </w:tc>
        <w:tc>
          <w:tcPr>
            <w:tcW w:w="1800" w:type="dxa"/>
            <w:tcBorders>
              <w:top w:val="single" w:sz="6" w:space="0" w:color="auto"/>
              <w:left w:val="single" w:sz="6" w:space="0" w:color="auto"/>
              <w:bottom w:val="single" w:sz="6" w:space="0" w:color="auto"/>
              <w:right w:val="single" w:sz="6" w:space="0" w:color="auto"/>
            </w:tcBorders>
            <w:vAlign w:val="center"/>
          </w:tcPr>
          <w:p w:rsidR="00852A3E" w:rsidRDefault="006B3583">
            <w:pPr>
              <w:autoSpaceDE w:val="0"/>
              <w:autoSpaceDN w:val="0"/>
              <w:adjustRightInd w:val="0"/>
              <w:spacing w:line="440" w:lineRule="atLeast"/>
              <w:jc w:val="center"/>
              <w:rPr>
                <w:rFonts w:ascii="宋体" w:hAnsi="宋体" w:cs="宋体"/>
                <w:b/>
                <w:sz w:val="24"/>
                <w:lang w:val="zh-CN"/>
              </w:rPr>
            </w:pPr>
            <w:r>
              <w:rPr>
                <w:rFonts w:ascii="宋体" w:hAnsi="宋体" w:cs="宋体" w:hint="eastAsia"/>
                <w:b/>
                <w:sz w:val="24"/>
                <w:lang w:val="zh-CN"/>
              </w:rPr>
              <w:t>内容</w:t>
            </w:r>
          </w:p>
        </w:tc>
        <w:tc>
          <w:tcPr>
            <w:tcW w:w="2300" w:type="dxa"/>
            <w:tcBorders>
              <w:top w:val="single" w:sz="6" w:space="0" w:color="auto"/>
              <w:left w:val="single" w:sz="6" w:space="0" w:color="auto"/>
              <w:bottom w:val="single" w:sz="6" w:space="0" w:color="auto"/>
              <w:right w:val="single" w:sz="6" w:space="0" w:color="auto"/>
            </w:tcBorders>
            <w:vAlign w:val="center"/>
          </w:tcPr>
          <w:p w:rsidR="00852A3E" w:rsidRDefault="006B3583">
            <w:pPr>
              <w:autoSpaceDE w:val="0"/>
              <w:autoSpaceDN w:val="0"/>
              <w:adjustRightInd w:val="0"/>
              <w:spacing w:line="440" w:lineRule="atLeast"/>
              <w:jc w:val="center"/>
              <w:rPr>
                <w:rFonts w:ascii="宋体" w:hAnsi="宋体" w:cs="宋体"/>
                <w:b/>
                <w:sz w:val="24"/>
                <w:lang w:val="zh-CN"/>
              </w:rPr>
            </w:pPr>
            <w:r>
              <w:rPr>
                <w:rFonts w:ascii="宋体" w:hAnsi="宋体" w:cs="宋体" w:hint="eastAsia"/>
                <w:b/>
                <w:sz w:val="24"/>
                <w:lang w:val="zh-CN"/>
              </w:rPr>
              <w:t>招标文件规范要求</w:t>
            </w:r>
          </w:p>
        </w:tc>
        <w:tc>
          <w:tcPr>
            <w:tcW w:w="2331" w:type="dxa"/>
            <w:tcBorders>
              <w:top w:val="single" w:sz="6" w:space="0" w:color="auto"/>
              <w:left w:val="single" w:sz="6" w:space="0" w:color="auto"/>
              <w:bottom w:val="single" w:sz="6" w:space="0" w:color="auto"/>
              <w:right w:val="single" w:sz="6" w:space="0" w:color="auto"/>
            </w:tcBorders>
            <w:vAlign w:val="center"/>
          </w:tcPr>
          <w:p w:rsidR="00852A3E" w:rsidRDefault="006B3583">
            <w:pPr>
              <w:jc w:val="center"/>
              <w:rPr>
                <w:rFonts w:ascii="宋体" w:hAnsi="宋体" w:cs="宋体"/>
                <w:b/>
                <w:color w:val="000000"/>
                <w:w w:val="90"/>
                <w:sz w:val="24"/>
              </w:rPr>
            </w:pPr>
            <w:r>
              <w:rPr>
                <w:rFonts w:ascii="宋体" w:hAnsi="宋体" w:cs="宋体" w:hint="eastAsia"/>
                <w:b/>
                <w:color w:val="000000"/>
                <w:w w:val="90"/>
                <w:sz w:val="24"/>
              </w:rPr>
              <w:t>投标响应（逐</w:t>
            </w:r>
          </w:p>
          <w:p w:rsidR="00852A3E" w:rsidRDefault="006B3583">
            <w:pPr>
              <w:jc w:val="center"/>
              <w:rPr>
                <w:rFonts w:ascii="宋体" w:hAnsi="宋体" w:cs="宋体"/>
                <w:b/>
                <w:sz w:val="24"/>
                <w:lang w:val="zh-CN"/>
              </w:rPr>
            </w:pPr>
            <w:r>
              <w:rPr>
                <w:rFonts w:ascii="宋体" w:hAnsi="宋体" w:cs="宋体" w:hint="eastAsia"/>
                <w:b/>
                <w:color w:val="000000"/>
                <w:w w:val="90"/>
                <w:sz w:val="24"/>
              </w:rPr>
              <w:t>对应）</w:t>
            </w:r>
          </w:p>
        </w:tc>
        <w:tc>
          <w:tcPr>
            <w:tcW w:w="2469" w:type="dxa"/>
            <w:tcBorders>
              <w:top w:val="single" w:sz="6" w:space="0" w:color="auto"/>
              <w:left w:val="single" w:sz="6" w:space="0" w:color="auto"/>
              <w:bottom w:val="single" w:sz="6" w:space="0" w:color="auto"/>
              <w:right w:val="single" w:sz="6" w:space="0" w:color="auto"/>
            </w:tcBorders>
            <w:vAlign w:val="center"/>
          </w:tcPr>
          <w:p w:rsidR="00852A3E" w:rsidRDefault="006B3583">
            <w:pPr>
              <w:jc w:val="center"/>
              <w:rPr>
                <w:rFonts w:ascii="宋体" w:hAnsi="宋体" w:cs="宋体"/>
                <w:b/>
                <w:sz w:val="24"/>
                <w:lang w:val="zh-CN"/>
              </w:rPr>
            </w:pPr>
            <w:r>
              <w:rPr>
                <w:rFonts w:ascii="宋体" w:hAnsi="宋体" w:cs="宋体" w:hint="eastAsia"/>
                <w:b/>
                <w:color w:val="000000"/>
                <w:w w:val="90"/>
                <w:sz w:val="24"/>
              </w:rPr>
              <w:t>偏离说明</w:t>
            </w:r>
          </w:p>
        </w:tc>
      </w:tr>
      <w:tr w:rsidR="00852A3E">
        <w:tc>
          <w:tcPr>
            <w:tcW w:w="9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3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331"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469"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r>
      <w:tr w:rsidR="00852A3E">
        <w:tc>
          <w:tcPr>
            <w:tcW w:w="9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3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331"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469"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r>
      <w:tr w:rsidR="00852A3E">
        <w:tc>
          <w:tcPr>
            <w:tcW w:w="9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3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331"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469"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r>
      <w:tr w:rsidR="00852A3E">
        <w:tc>
          <w:tcPr>
            <w:tcW w:w="9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3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331"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469"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r>
      <w:tr w:rsidR="00852A3E">
        <w:tc>
          <w:tcPr>
            <w:tcW w:w="9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3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331"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469"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r>
      <w:tr w:rsidR="00852A3E">
        <w:tc>
          <w:tcPr>
            <w:tcW w:w="9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3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331"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469"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r>
      <w:tr w:rsidR="00852A3E">
        <w:tc>
          <w:tcPr>
            <w:tcW w:w="9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3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331"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469"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r>
      <w:tr w:rsidR="00852A3E">
        <w:tc>
          <w:tcPr>
            <w:tcW w:w="9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3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331"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469"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r>
      <w:tr w:rsidR="00852A3E">
        <w:tc>
          <w:tcPr>
            <w:tcW w:w="9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3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331"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469"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r>
      <w:tr w:rsidR="00852A3E">
        <w:tc>
          <w:tcPr>
            <w:tcW w:w="9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3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331"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469"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r>
      <w:tr w:rsidR="00852A3E">
        <w:tc>
          <w:tcPr>
            <w:tcW w:w="9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3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331"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469"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r>
      <w:tr w:rsidR="00852A3E">
        <w:tc>
          <w:tcPr>
            <w:tcW w:w="9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3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331"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469"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r>
      <w:tr w:rsidR="00852A3E">
        <w:tc>
          <w:tcPr>
            <w:tcW w:w="9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3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331"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469"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r>
      <w:tr w:rsidR="00852A3E">
        <w:tc>
          <w:tcPr>
            <w:tcW w:w="9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3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331"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469"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r>
      <w:tr w:rsidR="00852A3E">
        <w:tc>
          <w:tcPr>
            <w:tcW w:w="9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3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331"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469"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r>
      <w:tr w:rsidR="00852A3E">
        <w:tc>
          <w:tcPr>
            <w:tcW w:w="9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3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331"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469"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r>
      <w:tr w:rsidR="00852A3E">
        <w:tc>
          <w:tcPr>
            <w:tcW w:w="9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3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331"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469"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r>
      <w:tr w:rsidR="00852A3E">
        <w:tc>
          <w:tcPr>
            <w:tcW w:w="9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300"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331"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c>
          <w:tcPr>
            <w:tcW w:w="2469" w:type="dxa"/>
            <w:tcBorders>
              <w:top w:val="single" w:sz="6" w:space="0" w:color="auto"/>
              <w:left w:val="single" w:sz="6" w:space="0" w:color="auto"/>
              <w:bottom w:val="single" w:sz="6" w:space="0" w:color="auto"/>
              <w:right w:val="single" w:sz="6" w:space="0" w:color="auto"/>
            </w:tcBorders>
          </w:tcPr>
          <w:p w:rsidR="00852A3E" w:rsidRDefault="00852A3E">
            <w:pPr>
              <w:autoSpaceDE w:val="0"/>
              <w:autoSpaceDN w:val="0"/>
              <w:adjustRightInd w:val="0"/>
              <w:spacing w:line="440" w:lineRule="atLeast"/>
              <w:jc w:val="center"/>
              <w:rPr>
                <w:rFonts w:ascii="宋体" w:hAnsi="宋体" w:cs="宋体"/>
                <w:b/>
                <w:sz w:val="24"/>
                <w:lang w:val="zh-CN"/>
              </w:rPr>
            </w:pPr>
          </w:p>
        </w:tc>
      </w:tr>
    </w:tbl>
    <w:p w:rsidR="00852A3E" w:rsidRDefault="00852A3E">
      <w:pPr>
        <w:spacing w:line="360" w:lineRule="auto"/>
        <w:rPr>
          <w:rFonts w:ascii="宋体" w:hAnsi="宋体" w:cs="宋体"/>
          <w:color w:val="000000"/>
          <w:sz w:val="24"/>
          <w:szCs w:val="28"/>
        </w:rPr>
      </w:pPr>
    </w:p>
    <w:p w:rsidR="00852A3E" w:rsidRDefault="00852A3E">
      <w:pPr>
        <w:spacing w:line="360" w:lineRule="auto"/>
        <w:rPr>
          <w:rFonts w:ascii="宋体" w:hAnsi="宋体" w:cs="宋体"/>
          <w:color w:val="000000"/>
          <w:sz w:val="24"/>
          <w:szCs w:val="28"/>
        </w:rPr>
      </w:pPr>
    </w:p>
    <w:p w:rsidR="00852A3E" w:rsidRDefault="006B3583">
      <w:pPr>
        <w:spacing w:line="360" w:lineRule="auto"/>
        <w:jc w:val="left"/>
        <w:rPr>
          <w:rFonts w:ascii="宋体" w:hAnsi="宋体" w:cs="宋体"/>
          <w:color w:val="000000"/>
          <w:sz w:val="24"/>
          <w:szCs w:val="28"/>
        </w:rPr>
      </w:pPr>
      <w:r>
        <w:rPr>
          <w:rFonts w:ascii="宋体" w:hAnsi="宋体" w:cs="宋体" w:hint="eastAsia"/>
          <w:color w:val="000000"/>
          <w:sz w:val="24"/>
          <w:szCs w:val="28"/>
        </w:rPr>
        <w:t>投标供应商（盖章）：</w:t>
      </w:r>
    </w:p>
    <w:p w:rsidR="00852A3E" w:rsidRDefault="006B3583">
      <w:pPr>
        <w:spacing w:line="360" w:lineRule="auto"/>
        <w:jc w:val="left"/>
        <w:rPr>
          <w:rFonts w:ascii="宋体" w:hAnsi="宋体" w:cs="宋体"/>
          <w:color w:val="000000"/>
          <w:sz w:val="24"/>
          <w:szCs w:val="28"/>
        </w:rPr>
      </w:pPr>
      <w:r>
        <w:rPr>
          <w:rFonts w:ascii="宋体" w:hAnsi="宋体" w:cs="宋体" w:hint="eastAsia"/>
          <w:sz w:val="24"/>
          <w:lang w:val="zh-CN"/>
        </w:rPr>
        <w:t>法定代表人或授权代表人</w:t>
      </w:r>
      <w:r>
        <w:rPr>
          <w:rFonts w:ascii="宋体" w:hAnsi="宋体" w:cs="宋体" w:hint="eastAsia"/>
          <w:sz w:val="24"/>
        </w:rPr>
        <w:t>签字</w:t>
      </w:r>
      <w:r>
        <w:rPr>
          <w:rFonts w:ascii="宋体" w:hAnsi="宋体" w:cs="宋体" w:hint="eastAsia"/>
          <w:sz w:val="24"/>
          <w:lang w:val="zh-CN"/>
        </w:rPr>
        <w:t>（或盖章）</w:t>
      </w:r>
      <w:r>
        <w:rPr>
          <w:rFonts w:ascii="宋体" w:hAnsi="宋体" w:cs="宋体" w:hint="eastAsia"/>
          <w:color w:val="000000"/>
          <w:sz w:val="24"/>
          <w:szCs w:val="28"/>
        </w:rPr>
        <w:t>：</w:t>
      </w:r>
    </w:p>
    <w:p w:rsidR="00852A3E" w:rsidRDefault="006B3583">
      <w:pPr>
        <w:spacing w:line="360" w:lineRule="auto"/>
        <w:jc w:val="left"/>
        <w:rPr>
          <w:rFonts w:ascii="宋体" w:hAnsi="宋体" w:cs="宋体"/>
          <w:color w:val="000000"/>
          <w:sz w:val="24"/>
          <w:szCs w:val="28"/>
        </w:rPr>
      </w:pPr>
      <w:r>
        <w:rPr>
          <w:rFonts w:ascii="宋体" w:hAnsi="宋体" w:cs="宋体" w:hint="eastAsia"/>
          <w:color w:val="000000"/>
          <w:sz w:val="24"/>
          <w:szCs w:val="28"/>
        </w:rPr>
        <w:t>日 期：</w:t>
      </w:r>
    </w:p>
    <w:p w:rsidR="00852A3E" w:rsidRDefault="00852A3E">
      <w:pPr>
        <w:autoSpaceDE w:val="0"/>
        <w:autoSpaceDN w:val="0"/>
        <w:adjustRightInd w:val="0"/>
        <w:jc w:val="left"/>
        <w:rPr>
          <w:rFonts w:ascii="宋体" w:hAnsi="宋体" w:cs="宋体"/>
          <w:b/>
          <w:sz w:val="32"/>
        </w:rPr>
        <w:sectPr w:rsidR="00852A3E">
          <w:headerReference w:type="default" r:id="rId15"/>
          <w:footerReference w:type="default" r:id="rId16"/>
          <w:pgSz w:w="11906" w:h="16838"/>
          <w:pgMar w:top="1440" w:right="1106" w:bottom="1440" w:left="1622" w:header="851" w:footer="992" w:gutter="0"/>
          <w:cols w:space="720"/>
          <w:docGrid w:linePitch="312"/>
        </w:sectPr>
      </w:pPr>
    </w:p>
    <w:p w:rsidR="00852A3E" w:rsidRDefault="006B3583">
      <w:pPr>
        <w:rPr>
          <w:rFonts w:ascii="宋体" w:hAnsi="宋体" w:cs="宋体"/>
        </w:rPr>
      </w:pPr>
      <w:r>
        <w:rPr>
          <w:rFonts w:ascii="宋体" w:hAnsi="宋体" w:cs="宋体" w:hint="eastAsia"/>
          <w:sz w:val="28"/>
          <w:szCs w:val="28"/>
        </w:rPr>
        <w:lastRenderedPageBreak/>
        <w:t xml:space="preserve">附件五  </w:t>
      </w:r>
    </w:p>
    <w:p w:rsidR="00852A3E" w:rsidRDefault="006B3583">
      <w:pPr>
        <w:ind w:firstLineChars="1100" w:firstLine="3520"/>
        <w:rPr>
          <w:rFonts w:ascii="宋体" w:hAnsi="宋体" w:cs="宋体"/>
          <w:sz w:val="32"/>
          <w:szCs w:val="32"/>
        </w:rPr>
      </w:pPr>
      <w:r>
        <w:rPr>
          <w:rFonts w:ascii="宋体" w:hAnsi="宋体" w:cs="宋体" w:hint="eastAsia"/>
          <w:sz w:val="32"/>
          <w:szCs w:val="32"/>
        </w:rPr>
        <w:t>资格、资质证明文件</w:t>
      </w:r>
    </w:p>
    <w:p w:rsidR="00852A3E" w:rsidRDefault="006B3583">
      <w:pPr>
        <w:pStyle w:val="zxb3"/>
        <w:spacing w:before="156" w:after="156"/>
        <w:ind w:left="0" w:firstLineChars="1100" w:firstLine="3300"/>
        <w:rPr>
          <w:rFonts w:ascii="宋体" w:eastAsia="宋体" w:hAnsi="宋体" w:cs="宋体"/>
        </w:rPr>
      </w:pPr>
      <w:r>
        <w:rPr>
          <w:rFonts w:ascii="宋体" w:eastAsia="宋体" w:hAnsi="宋体" w:cs="宋体" w:hint="eastAsia"/>
        </w:rPr>
        <w:t>（一）法定代表人授权书</w:t>
      </w:r>
    </w:p>
    <w:p w:rsidR="00852A3E" w:rsidRDefault="00852A3E">
      <w:pPr>
        <w:spacing w:line="360" w:lineRule="auto"/>
        <w:rPr>
          <w:rFonts w:ascii="宋体" w:hAnsi="宋体" w:cs="宋体"/>
          <w:u w:val="single"/>
        </w:rPr>
      </w:pPr>
    </w:p>
    <w:p w:rsidR="00852A3E" w:rsidRDefault="00ED53CE">
      <w:pPr>
        <w:pStyle w:val="a9"/>
        <w:adjustRightInd w:val="0"/>
        <w:snapToGrid w:val="0"/>
        <w:spacing w:line="340" w:lineRule="atLeast"/>
        <w:rPr>
          <w:rFonts w:hAnsi="宋体" w:cs="宋体"/>
          <w:sz w:val="22"/>
          <w:szCs w:val="22"/>
        </w:rPr>
      </w:pPr>
      <w:r>
        <w:rPr>
          <w:rFonts w:hAnsi="宋体" w:cs="宋体" w:hint="eastAsia"/>
          <w:sz w:val="22"/>
          <w:szCs w:val="22"/>
          <w:u w:val="single"/>
        </w:rPr>
        <w:t>龙港市新城建设发展有限公司</w:t>
      </w:r>
      <w:r w:rsidR="006B3583">
        <w:rPr>
          <w:rFonts w:hAnsi="宋体" w:cs="宋体" w:hint="eastAsia"/>
          <w:sz w:val="22"/>
          <w:szCs w:val="22"/>
          <w:u w:val="single"/>
        </w:rPr>
        <w:t xml:space="preserve"> </w:t>
      </w:r>
      <w:r w:rsidR="006B3583">
        <w:rPr>
          <w:rFonts w:hAnsi="宋体" w:cs="宋体" w:hint="eastAsia"/>
          <w:sz w:val="22"/>
          <w:szCs w:val="22"/>
        </w:rPr>
        <w:t>：</w:t>
      </w:r>
    </w:p>
    <w:p w:rsidR="00852A3E" w:rsidRDefault="006B3583">
      <w:pPr>
        <w:snapToGrid w:val="0"/>
        <w:spacing w:line="440" w:lineRule="atLeast"/>
        <w:ind w:firstLineChars="200" w:firstLine="480"/>
        <w:rPr>
          <w:rFonts w:ascii="宋体" w:hAnsi="宋体" w:cs="宋体"/>
          <w:sz w:val="24"/>
        </w:rPr>
      </w:pPr>
      <w:r>
        <w:rPr>
          <w:rFonts w:ascii="宋体" w:hAnsi="宋体" w:cs="宋体" w:hint="eastAsia"/>
          <w:sz w:val="24"/>
        </w:rPr>
        <w:t>本授权委托书声明：我</w:t>
      </w:r>
      <w:r>
        <w:rPr>
          <w:rFonts w:ascii="宋体" w:hAnsi="宋体" w:cs="宋体" w:hint="eastAsia"/>
          <w:sz w:val="24"/>
          <w:u w:val="single"/>
        </w:rPr>
        <w:t xml:space="preserve">   （法定代表人姓名）   </w:t>
      </w:r>
      <w:r>
        <w:rPr>
          <w:rFonts w:ascii="宋体" w:hAnsi="宋体" w:cs="宋体" w:hint="eastAsia"/>
          <w:sz w:val="24"/>
        </w:rPr>
        <w:t>系</w:t>
      </w:r>
      <w:r>
        <w:rPr>
          <w:rFonts w:ascii="宋体" w:hAnsi="宋体" w:cs="宋体" w:hint="eastAsia"/>
          <w:sz w:val="24"/>
          <w:u w:val="single"/>
        </w:rPr>
        <w:t xml:space="preserve">   （供 应 商 名 称）  </w:t>
      </w:r>
      <w:r>
        <w:rPr>
          <w:rFonts w:ascii="宋体" w:hAnsi="宋体" w:cs="宋体" w:hint="eastAsia"/>
          <w:sz w:val="24"/>
        </w:rPr>
        <w:t>的法定代表人，现授权委托</w:t>
      </w:r>
      <w:r>
        <w:rPr>
          <w:rFonts w:ascii="宋体" w:hAnsi="宋体" w:cs="宋体" w:hint="eastAsia"/>
          <w:sz w:val="24"/>
          <w:u w:val="single"/>
        </w:rPr>
        <w:t xml:space="preserve">  （单 位 名 称）   </w:t>
      </w:r>
      <w:r>
        <w:rPr>
          <w:rFonts w:ascii="宋体" w:hAnsi="宋体" w:cs="宋体" w:hint="eastAsia"/>
          <w:sz w:val="24"/>
        </w:rPr>
        <w:t>的</w:t>
      </w:r>
      <w:r>
        <w:rPr>
          <w:rFonts w:ascii="宋体" w:hAnsi="宋体" w:cs="宋体" w:hint="eastAsia"/>
          <w:sz w:val="24"/>
          <w:u w:val="single"/>
        </w:rPr>
        <w:t xml:space="preserve">  （授权代表姓名）  </w:t>
      </w:r>
      <w:r>
        <w:rPr>
          <w:rFonts w:ascii="宋体" w:hAnsi="宋体" w:cs="宋体" w:hint="eastAsia"/>
          <w:sz w:val="24"/>
        </w:rPr>
        <w:t>为我公司法定代表人授权代表，参加贵处组织的</w:t>
      </w:r>
      <w:r>
        <w:rPr>
          <w:rFonts w:ascii="宋体" w:hAnsi="宋体" w:cs="宋体" w:hint="eastAsia"/>
          <w:sz w:val="24"/>
          <w:u w:val="single"/>
        </w:rPr>
        <w:t xml:space="preserve">  （招标项目名称，括号中填写项目编号）  </w:t>
      </w:r>
      <w:r>
        <w:rPr>
          <w:rFonts w:ascii="宋体" w:hAnsi="宋体" w:cs="宋体" w:hint="eastAsia"/>
          <w:sz w:val="24"/>
        </w:rPr>
        <w:t>项目投标，全权处理本次招投标活动中的一切事宜，我承认授权代表全权代表我所签署的本项目的投标文件的内容。</w:t>
      </w:r>
    </w:p>
    <w:p w:rsidR="00852A3E" w:rsidRDefault="006B3583">
      <w:pPr>
        <w:snapToGrid w:val="0"/>
        <w:spacing w:line="440" w:lineRule="atLeast"/>
        <w:ind w:firstLineChars="200" w:firstLine="480"/>
        <w:rPr>
          <w:rFonts w:ascii="宋体" w:hAnsi="宋体" w:cs="宋体"/>
          <w:sz w:val="24"/>
        </w:rPr>
      </w:pPr>
      <w:r>
        <w:rPr>
          <w:rFonts w:ascii="宋体" w:hAnsi="宋体" w:cs="宋体" w:hint="eastAsia"/>
          <w:sz w:val="24"/>
        </w:rPr>
        <w:t>授权代表无转授权，特此授权</w:t>
      </w:r>
    </w:p>
    <w:p w:rsidR="00852A3E" w:rsidRDefault="00852A3E">
      <w:pPr>
        <w:snapToGrid w:val="0"/>
        <w:spacing w:line="440" w:lineRule="atLeast"/>
        <w:ind w:left="1260"/>
        <w:rPr>
          <w:rFonts w:ascii="宋体" w:hAnsi="宋体" w:cs="宋体"/>
          <w:sz w:val="24"/>
        </w:rPr>
      </w:pPr>
    </w:p>
    <w:p w:rsidR="00852A3E" w:rsidRDefault="006B3583" w:rsidP="00ED53CE">
      <w:pPr>
        <w:snapToGrid w:val="0"/>
        <w:spacing w:line="440" w:lineRule="atLeast"/>
        <w:ind w:leftChars="247" w:left="2101" w:hangingChars="659" w:hanging="1582"/>
        <w:rPr>
          <w:rFonts w:ascii="宋体" w:hAnsi="宋体" w:cs="宋体"/>
          <w:sz w:val="24"/>
        </w:rPr>
      </w:pPr>
      <w:r>
        <w:rPr>
          <w:rFonts w:ascii="宋体" w:hAnsi="宋体" w:cs="宋体" w:hint="eastAsia"/>
          <w:sz w:val="24"/>
        </w:rPr>
        <w:t>授权代表：</w:t>
      </w:r>
      <w:r>
        <w:rPr>
          <w:rFonts w:ascii="宋体" w:hAnsi="宋体" w:cs="宋体" w:hint="eastAsia"/>
          <w:sz w:val="24"/>
          <w:u w:val="single"/>
        </w:rPr>
        <w:t xml:space="preserve">   （签字）  </w:t>
      </w:r>
      <w:r>
        <w:rPr>
          <w:rFonts w:ascii="宋体" w:hAnsi="宋体" w:cs="宋体" w:hint="eastAsia"/>
          <w:sz w:val="24"/>
        </w:rPr>
        <w:t xml:space="preserve"> 性别 ：</w:t>
      </w:r>
    </w:p>
    <w:p w:rsidR="00852A3E" w:rsidRDefault="006B3583" w:rsidP="00ED53CE">
      <w:pPr>
        <w:snapToGrid w:val="0"/>
        <w:spacing w:line="440" w:lineRule="atLeast"/>
        <w:ind w:leftChars="247" w:left="2101" w:hangingChars="659" w:hanging="1582"/>
        <w:rPr>
          <w:rFonts w:ascii="宋体" w:hAnsi="宋体" w:cs="宋体"/>
          <w:sz w:val="24"/>
          <w:u w:val="single"/>
        </w:rPr>
      </w:pPr>
      <w:r>
        <w:rPr>
          <w:rFonts w:ascii="宋体" w:hAnsi="宋体" w:cs="宋体" w:hint="eastAsia"/>
          <w:sz w:val="24"/>
        </w:rPr>
        <w:t>年龄： 职务：</w:t>
      </w:r>
    </w:p>
    <w:p w:rsidR="00852A3E" w:rsidRDefault="006B3583" w:rsidP="00ED53CE">
      <w:pPr>
        <w:snapToGrid w:val="0"/>
        <w:spacing w:line="440" w:lineRule="atLeast"/>
        <w:ind w:leftChars="247" w:left="2101" w:hangingChars="659" w:hanging="1582"/>
        <w:rPr>
          <w:rFonts w:ascii="宋体" w:hAnsi="宋体" w:cs="宋体"/>
          <w:sz w:val="24"/>
          <w:u w:val="single"/>
        </w:rPr>
      </w:pPr>
      <w:r>
        <w:rPr>
          <w:rFonts w:ascii="宋体" w:hAnsi="宋体" w:cs="宋体" w:hint="eastAsia"/>
          <w:sz w:val="24"/>
        </w:rPr>
        <w:t xml:space="preserve">详细通讯地址： </w:t>
      </w:r>
      <w:r w:rsidR="000929F2">
        <w:rPr>
          <w:rFonts w:ascii="宋体" w:hAnsi="宋体" w:cs="宋体" w:hint="eastAsia"/>
          <w:sz w:val="24"/>
        </w:rPr>
        <w:t xml:space="preserve">              </w:t>
      </w:r>
      <w:r>
        <w:rPr>
          <w:rFonts w:ascii="宋体" w:hAnsi="宋体" w:cs="宋体" w:hint="eastAsia"/>
          <w:sz w:val="24"/>
        </w:rPr>
        <w:t>邮政编码：</w:t>
      </w:r>
    </w:p>
    <w:p w:rsidR="00852A3E" w:rsidRDefault="006B3583" w:rsidP="00ED53CE">
      <w:pPr>
        <w:snapToGrid w:val="0"/>
        <w:spacing w:line="440" w:lineRule="atLeast"/>
        <w:ind w:leftChars="247" w:left="2101" w:hangingChars="659" w:hanging="1582"/>
        <w:rPr>
          <w:rFonts w:ascii="宋体" w:hAnsi="宋体" w:cs="宋体"/>
          <w:sz w:val="24"/>
          <w:u w:val="single"/>
        </w:rPr>
      </w:pPr>
      <w:r>
        <w:rPr>
          <w:rFonts w:ascii="宋体" w:hAnsi="宋体" w:cs="宋体" w:hint="eastAsia"/>
          <w:sz w:val="24"/>
        </w:rPr>
        <w:t>电话： 传真：</w:t>
      </w:r>
    </w:p>
    <w:p w:rsidR="00852A3E" w:rsidRDefault="006B3583" w:rsidP="00ED53CE">
      <w:pPr>
        <w:snapToGrid w:val="0"/>
        <w:spacing w:line="440" w:lineRule="atLeast"/>
        <w:ind w:leftChars="247" w:left="2101" w:hangingChars="659" w:hanging="1582"/>
        <w:rPr>
          <w:rFonts w:ascii="宋体" w:hAnsi="宋体" w:cs="宋体"/>
          <w:sz w:val="24"/>
          <w:u w:val="single"/>
        </w:rPr>
      </w:pPr>
      <w:r>
        <w:rPr>
          <w:rFonts w:ascii="宋体" w:hAnsi="宋体" w:cs="宋体" w:hint="eastAsia"/>
          <w:sz w:val="24"/>
        </w:rPr>
        <w:t>供应商：</w:t>
      </w:r>
      <w:r>
        <w:rPr>
          <w:rFonts w:ascii="宋体" w:hAnsi="宋体" w:cs="宋体" w:hint="eastAsia"/>
          <w:sz w:val="24"/>
          <w:u w:val="single"/>
        </w:rPr>
        <w:t xml:space="preserve">                                      （盖章）</w:t>
      </w:r>
    </w:p>
    <w:p w:rsidR="00852A3E" w:rsidRDefault="006B3583" w:rsidP="00ED53CE">
      <w:pPr>
        <w:snapToGrid w:val="0"/>
        <w:spacing w:line="440" w:lineRule="atLeast"/>
        <w:ind w:leftChars="247" w:left="2101" w:hangingChars="659" w:hanging="1582"/>
        <w:rPr>
          <w:rFonts w:ascii="宋体" w:hAnsi="宋体" w:cs="宋体"/>
          <w:sz w:val="24"/>
        </w:rPr>
      </w:pPr>
      <w:r>
        <w:rPr>
          <w:rFonts w:ascii="宋体" w:hAnsi="宋体" w:cs="宋体" w:hint="eastAsia"/>
          <w:sz w:val="24"/>
        </w:rPr>
        <w:t>法定代表人：</w:t>
      </w:r>
      <w:r>
        <w:rPr>
          <w:rFonts w:ascii="宋体" w:hAnsi="宋体" w:cs="宋体" w:hint="eastAsia"/>
          <w:sz w:val="24"/>
          <w:u w:val="single"/>
        </w:rPr>
        <w:t xml:space="preserve">                            （签字）</w:t>
      </w:r>
    </w:p>
    <w:p w:rsidR="00852A3E" w:rsidRDefault="00852A3E">
      <w:pPr>
        <w:snapToGrid w:val="0"/>
        <w:spacing w:line="440" w:lineRule="atLeast"/>
        <w:ind w:left="2699"/>
        <w:rPr>
          <w:rFonts w:ascii="宋体" w:hAnsi="宋体" w:cs="宋体"/>
          <w:sz w:val="24"/>
        </w:rPr>
      </w:pPr>
    </w:p>
    <w:p w:rsidR="00852A3E" w:rsidRDefault="00852A3E">
      <w:pPr>
        <w:snapToGrid w:val="0"/>
        <w:spacing w:line="440" w:lineRule="atLeast"/>
        <w:ind w:leftChars="1349" w:left="2833" w:firstLineChars="1000" w:firstLine="2400"/>
        <w:rPr>
          <w:rFonts w:ascii="宋体" w:hAnsi="宋体" w:cs="宋体"/>
          <w:sz w:val="24"/>
        </w:rPr>
      </w:pPr>
    </w:p>
    <w:p w:rsidR="00852A3E" w:rsidRDefault="006B3583">
      <w:pPr>
        <w:snapToGrid w:val="0"/>
        <w:spacing w:line="440" w:lineRule="atLeast"/>
        <w:ind w:firstLineChars="1500" w:firstLine="3600"/>
        <w:jc w:val="right"/>
        <w:rPr>
          <w:rFonts w:ascii="宋体" w:hAnsi="宋体" w:cs="宋体"/>
          <w:sz w:val="24"/>
        </w:rPr>
      </w:pPr>
      <w:r>
        <w:rPr>
          <w:rFonts w:ascii="宋体" w:hAnsi="宋体" w:cs="宋体" w:hint="eastAsia"/>
          <w:sz w:val="24"/>
        </w:rPr>
        <w:t>授权委托日期：年 月日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5"/>
      </w:tblGrid>
      <w:tr w:rsidR="00852A3E">
        <w:trPr>
          <w:trHeight w:val="3435"/>
        </w:trPr>
        <w:tc>
          <w:tcPr>
            <w:tcW w:w="9075" w:type="dxa"/>
          </w:tcPr>
          <w:p w:rsidR="00852A3E" w:rsidRDefault="00852A3E">
            <w:pPr>
              <w:pStyle w:val="a9"/>
              <w:adjustRightInd w:val="0"/>
              <w:snapToGrid w:val="0"/>
              <w:spacing w:line="320" w:lineRule="atLeast"/>
              <w:rPr>
                <w:rFonts w:hAnsi="宋体" w:cs="宋体"/>
                <w:sz w:val="36"/>
                <w:szCs w:val="24"/>
                <w:u w:val="single"/>
              </w:rPr>
            </w:pPr>
          </w:p>
          <w:p w:rsidR="00852A3E" w:rsidRDefault="00852A3E">
            <w:pPr>
              <w:pStyle w:val="a9"/>
              <w:adjustRightInd w:val="0"/>
              <w:snapToGrid w:val="0"/>
              <w:spacing w:line="320" w:lineRule="atLeast"/>
              <w:rPr>
                <w:rFonts w:hAnsi="宋体" w:cs="宋体"/>
                <w:sz w:val="36"/>
                <w:szCs w:val="24"/>
                <w:u w:val="single"/>
              </w:rPr>
            </w:pPr>
          </w:p>
          <w:p w:rsidR="00852A3E" w:rsidRDefault="006B3583">
            <w:pPr>
              <w:pStyle w:val="a9"/>
              <w:adjustRightInd w:val="0"/>
              <w:snapToGrid w:val="0"/>
              <w:spacing w:line="320" w:lineRule="atLeast"/>
              <w:jc w:val="center"/>
              <w:rPr>
                <w:rFonts w:hAnsi="宋体" w:cs="宋体"/>
                <w:b/>
                <w:sz w:val="24"/>
                <w:szCs w:val="24"/>
              </w:rPr>
            </w:pPr>
            <w:r>
              <w:rPr>
                <w:rFonts w:hAnsi="宋体" w:cs="宋体" w:hint="eastAsia"/>
                <w:b/>
                <w:sz w:val="24"/>
                <w:szCs w:val="24"/>
              </w:rPr>
              <w:t>（授权代表身份证复印件或影印件）</w:t>
            </w:r>
          </w:p>
        </w:tc>
      </w:tr>
    </w:tbl>
    <w:p w:rsidR="00852A3E" w:rsidRDefault="00852A3E">
      <w:pPr>
        <w:spacing w:line="360" w:lineRule="auto"/>
        <w:ind w:firstLineChars="1500" w:firstLine="3614"/>
        <w:jc w:val="right"/>
        <w:rPr>
          <w:rFonts w:ascii="宋体" w:hAnsi="宋体" w:cs="宋体"/>
          <w:b/>
          <w:sz w:val="24"/>
        </w:rPr>
      </w:pPr>
    </w:p>
    <w:p w:rsidR="00852A3E" w:rsidRDefault="006B3583">
      <w:pPr>
        <w:pStyle w:val="zxb3"/>
        <w:spacing w:before="156" w:after="156"/>
        <w:ind w:left="0" w:firstLine="0"/>
        <w:jc w:val="center"/>
        <w:rPr>
          <w:rFonts w:ascii="宋体" w:eastAsia="宋体" w:hAnsi="宋体" w:cs="宋体"/>
        </w:rPr>
      </w:pPr>
      <w:r>
        <w:rPr>
          <w:rFonts w:ascii="宋体" w:eastAsia="宋体" w:hAnsi="宋体" w:cs="宋体" w:hint="eastAsia"/>
        </w:rPr>
        <w:lastRenderedPageBreak/>
        <w:t>（二）投标人情况声明</w:t>
      </w:r>
    </w:p>
    <w:p w:rsidR="00852A3E" w:rsidRDefault="006B3583">
      <w:pPr>
        <w:spacing w:line="400" w:lineRule="exact"/>
        <w:rPr>
          <w:rFonts w:ascii="宋体" w:hAnsi="宋体" w:cs="宋体"/>
          <w:sz w:val="22"/>
        </w:rPr>
      </w:pPr>
      <w:r>
        <w:rPr>
          <w:rFonts w:ascii="宋体" w:hAnsi="宋体" w:cs="宋体" w:hint="eastAsia"/>
          <w:sz w:val="22"/>
        </w:rPr>
        <w:t>1. 名称及概况：</w:t>
      </w:r>
    </w:p>
    <w:p w:rsidR="00852A3E" w:rsidRDefault="006B3583">
      <w:pPr>
        <w:spacing w:line="400" w:lineRule="exact"/>
        <w:rPr>
          <w:rFonts w:ascii="宋体" w:hAnsi="宋体" w:cs="宋体"/>
          <w:sz w:val="22"/>
        </w:rPr>
      </w:pPr>
      <w:r>
        <w:rPr>
          <w:rFonts w:ascii="宋体" w:hAnsi="宋体" w:cs="宋体" w:hint="eastAsia"/>
          <w:sz w:val="22"/>
        </w:rPr>
        <w:t>（1）投标供应商名称：</w:t>
      </w:r>
    </w:p>
    <w:p w:rsidR="00852A3E" w:rsidRDefault="006B3583">
      <w:pPr>
        <w:spacing w:line="400" w:lineRule="exact"/>
        <w:rPr>
          <w:rFonts w:ascii="宋体" w:hAnsi="宋体" w:cs="宋体"/>
          <w:sz w:val="22"/>
        </w:rPr>
      </w:pPr>
      <w:r>
        <w:rPr>
          <w:rFonts w:ascii="宋体" w:hAnsi="宋体" w:cs="宋体" w:hint="eastAsia"/>
          <w:sz w:val="22"/>
        </w:rPr>
        <w:t>（2）总部地址：</w:t>
      </w:r>
    </w:p>
    <w:p w:rsidR="00852A3E" w:rsidRDefault="006B3583">
      <w:pPr>
        <w:spacing w:line="400" w:lineRule="exact"/>
        <w:ind w:firstLine="600"/>
        <w:rPr>
          <w:rFonts w:ascii="宋体" w:hAnsi="宋体" w:cs="宋体"/>
          <w:sz w:val="22"/>
        </w:rPr>
      </w:pPr>
      <w:r>
        <w:rPr>
          <w:rFonts w:ascii="宋体" w:hAnsi="宋体" w:cs="宋体" w:hint="eastAsia"/>
          <w:sz w:val="22"/>
        </w:rPr>
        <w:t>传真/电话号码：</w:t>
      </w:r>
    </w:p>
    <w:p w:rsidR="00852A3E" w:rsidRDefault="006B3583">
      <w:pPr>
        <w:spacing w:line="400" w:lineRule="exact"/>
        <w:rPr>
          <w:rFonts w:ascii="宋体" w:hAnsi="宋体" w:cs="宋体"/>
          <w:sz w:val="22"/>
        </w:rPr>
      </w:pPr>
      <w:r>
        <w:rPr>
          <w:rFonts w:ascii="宋体" w:hAnsi="宋体" w:cs="宋体" w:hint="eastAsia"/>
          <w:sz w:val="22"/>
        </w:rPr>
        <w:t>（3）成立或注册日期：</w:t>
      </w:r>
    </w:p>
    <w:p w:rsidR="00852A3E" w:rsidRDefault="006B3583">
      <w:pPr>
        <w:spacing w:line="400" w:lineRule="exact"/>
        <w:rPr>
          <w:rFonts w:ascii="宋体" w:hAnsi="宋体" w:cs="宋体"/>
          <w:sz w:val="22"/>
        </w:rPr>
      </w:pPr>
      <w:r>
        <w:rPr>
          <w:rFonts w:ascii="宋体" w:hAnsi="宋体" w:cs="宋体" w:hint="eastAsia"/>
          <w:sz w:val="22"/>
        </w:rPr>
        <w:t>（4）实收资本：</w:t>
      </w:r>
    </w:p>
    <w:p w:rsidR="00852A3E" w:rsidRDefault="006B3583">
      <w:pPr>
        <w:spacing w:line="400" w:lineRule="exact"/>
        <w:rPr>
          <w:rFonts w:ascii="宋体" w:hAnsi="宋体" w:cs="宋体"/>
          <w:sz w:val="22"/>
        </w:rPr>
      </w:pPr>
      <w:r>
        <w:rPr>
          <w:rFonts w:ascii="宋体" w:hAnsi="宋体" w:cs="宋体" w:hint="eastAsia"/>
          <w:sz w:val="22"/>
        </w:rPr>
        <w:t>（5）近期资产负债表（到年月日止）</w:t>
      </w:r>
    </w:p>
    <w:p w:rsidR="00852A3E" w:rsidRDefault="006B3583">
      <w:pPr>
        <w:spacing w:line="400" w:lineRule="exact"/>
        <w:rPr>
          <w:rFonts w:ascii="宋体" w:hAnsi="宋体" w:cs="宋体"/>
          <w:sz w:val="22"/>
        </w:rPr>
      </w:pPr>
      <w:r>
        <w:rPr>
          <w:rFonts w:ascii="宋体" w:hAnsi="宋体" w:cs="宋体" w:hint="eastAsia"/>
          <w:sz w:val="22"/>
        </w:rPr>
        <w:t xml:space="preserve">  1）固定资产：</w:t>
      </w:r>
    </w:p>
    <w:p w:rsidR="00852A3E" w:rsidRDefault="006B3583">
      <w:pPr>
        <w:spacing w:line="400" w:lineRule="exact"/>
        <w:rPr>
          <w:rFonts w:ascii="宋体" w:hAnsi="宋体" w:cs="宋体"/>
          <w:sz w:val="22"/>
        </w:rPr>
      </w:pPr>
      <w:r>
        <w:rPr>
          <w:rFonts w:ascii="宋体" w:hAnsi="宋体" w:cs="宋体" w:hint="eastAsia"/>
          <w:sz w:val="22"/>
        </w:rPr>
        <w:t xml:space="preserve">  2）流动资产：</w:t>
      </w:r>
    </w:p>
    <w:p w:rsidR="00852A3E" w:rsidRDefault="006B3583">
      <w:pPr>
        <w:spacing w:line="400" w:lineRule="exact"/>
        <w:rPr>
          <w:rFonts w:ascii="宋体" w:hAnsi="宋体" w:cs="宋体"/>
          <w:sz w:val="22"/>
        </w:rPr>
      </w:pPr>
      <w:r>
        <w:rPr>
          <w:rFonts w:ascii="宋体" w:hAnsi="宋体" w:cs="宋体" w:hint="eastAsia"/>
          <w:sz w:val="22"/>
        </w:rPr>
        <w:t xml:space="preserve">  3）长期负债：</w:t>
      </w:r>
    </w:p>
    <w:p w:rsidR="00852A3E" w:rsidRDefault="006B3583">
      <w:pPr>
        <w:spacing w:line="400" w:lineRule="exact"/>
        <w:rPr>
          <w:rFonts w:ascii="宋体" w:hAnsi="宋体" w:cs="宋体"/>
          <w:sz w:val="22"/>
        </w:rPr>
      </w:pPr>
      <w:r>
        <w:rPr>
          <w:rFonts w:ascii="宋体" w:hAnsi="宋体" w:cs="宋体" w:hint="eastAsia"/>
          <w:sz w:val="22"/>
        </w:rPr>
        <w:t xml:space="preserve">  4）流动负债：</w:t>
      </w:r>
    </w:p>
    <w:p w:rsidR="00852A3E" w:rsidRDefault="006B3583">
      <w:pPr>
        <w:spacing w:line="400" w:lineRule="exact"/>
        <w:rPr>
          <w:rFonts w:ascii="宋体" w:hAnsi="宋体" w:cs="宋体"/>
          <w:sz w:val="22"/>
        </w:rPr>
      </w:pPr>
      <w:r>
        <w:rPr>
          <w:rFonts w:ascii="宋体" w:hAnsi="宋体" w:cs="宋体" w:hint="eastAsia"/>
          <w:sz w:val="22"/>
        </w:rPr>
        <w:t xml:space="preserve">  5）净值：</w:t>
      </w:r>
    </w:p>
    <w:p w:rsidR="00852A3E" w:rsidRDefault="006B3583">
      <w:pPr>
        <w:spacing w:line="400" w:lineRule="exact"/>
        <w:rPr>
          <w:rFonts w:ascii="宋体" w:hAnsi="宋体" w:cs="宋体"/>
          <w:sz w:val="22"/>
        </w:rPr>
      </w:pPr>
      <w:r>
        <w:rPr>
          <w:rFonts w:ascii="宋体" w:hAnsi="宋体" w:cs="宋体" w:hint="eastAsia"/>
          <w:sz w:val="22"/>
        </w:rPr>
        <w:t>（6）主要负责人姓名：</w:t>
      </w:r>
    </w:p>
    <w:p w:rsidR="00852A3E" w:rsidRDefault="006B3583">
      <w:pPr>
        <w:spacing w:line="360" w:lineRule="exact"/>
        <w:ind w:left="660" w:hangingChars="300" w:hanging="660"/>
        <w:jc w:val="left"/>
        <w:rPr>
          <w:rFonts w:ascii="宋体" w:hAnsi="宋体" w:cs="宋体"/>
          <w:sz w:val="22"/>
        </w:rPr>
      </w:pPr>
      <w:r>
        <w:rPr>
          <w:rFonts w:ascii="宋体" w:hAnsi="宋体" w:cs="宋体" w:hint="eastAsia"/>
          <w:sz w:val="22"/>
        </w:rPr>
        <w:t>2．企业生产设备及规模：</w:t>
      </w:r>
    </w:p>
    <w:p w:rsidR="00852A3E" w:rsidRDefault="006B3583">
      <w:pPr>
        <w:spacing w:line="360" w:lineRule="exact"/>
        <w:ind w:left="660" w:hangingChars="300" w:hanging="660"/>
        <w:jc w:val="left"/>
        <w:rPr>
          <w:rFonts w:ascii="宋体" w:hAnsi="宋体" w:cs="宋体"/>
          <w:sz w:val="22"/>
        </w:rPr>
      </w:pPr>
      <w:r>
        <w:rPr>
          <w:rFonts w:ascii="宋体" w:hAnsi="宋体" w:cs="宋体" w:hint="eastAsia"/>
          <w:sz w:val="22"/>
        </w:rPr>
        <w:t>3.企业人员情况：</w:t>
      </w:r>
    </w:p>
    <w:p w:rsidR="00852A3E" w:rsidRDefault="006B3583">
      <w:pPr>
        <w:spacing w:line="400" w:lineRule="exact"/>
        <w:rPr>
          <w:rFonts w:ascii="宋体" w:hAnsi="宋体" w:cs="宋体"/>
          <w:sz w:val="22"/>
        </w:rPr>
      </w:pPr>
      <w:r>
        <w:rPr>
          <w:rFonts w:ascii="宋体" w:hAnsi="宋体" w:cs="宋体" w:hint="eastAsia"/>
          <w:sz w:val="22"/>
        </w:rPr>
        <w:t>职工（在职）人数人，其中技术人员人，</w:t>
      </w:r>
    </w:p>
    <w:p w:rsidR="00852A3E" w:rsidRDefault="006B3583">
      <w:pPr>
        <w:spacing w:line="360" w:lineRule="exact"/>
        <w:ind w:left="660" w:hangingChars="300" w:hanging="660"/>
        <w:jc w:val="left"/>
        <w:rPr>
          <w:rFonts w:ascii="宋体" w:hAnsi="宋体" w:cs="宋体"/>
          <w:sz w:val="22"/>
        </w:rPr>
      </w:pPr>
      <w:r>
        <w:rPr>
          <w:rFonts w:ascii="宋体" w:hAnsi="宋体" w:cs="宋体" w:hint="eastAsia"/>
          <w:sz w:val="22"/>
        </w:rPr>
        <w:t xml:space="preserve">4. 近三年的年营业总额 _____________                      </w:t>
      </w:r>
    </w:p>
    <w:p w:rsidR="00852A3E" w:rsidRDefault="006B3583">
      <w:pPr>
        <w:spacing w:line="400" w:lineRule="exact"/>
        <w:ind w:firstLineChars="100" w:firstLine="220"/>
        <w:rPr>
          <w:rFonts w:ascii="宋体" w:hAnsi="宋体" w:cs="宋体"/>
          <w:sz w:val="22"/>
        </w:rPr>
      </w:pPr>
      <w:r>
        <w:rPr>
          <w:rFonts w:ascii="宋体" w:hAnsi="宋体" w:cs="宋体" w:hint="eastAsia"/>
          <w:sz w:val="22"/>
        </w:rPr>
        <w:t>兹证明上述声明是真实、正确的、并提供了全部能提供的资料和数据，我们同意遵照贵方要求出示有关证明文件。</w:t>
      </w:r>
    </w:p>
    <w:p w:rsidR="00852A3E" w:rsidRDefault="00852A3E">
      <w:pPr>
        <w:spacing w:line="400" w:lineRule="exact"/>
        <w:rPr>
          <w:rFonts w:ascii="宋体" w:hAnsi="宋体" w:cs="宋体"/>
          <w:sz w:val="22"/>
        </w:rPr>
      </w:pPr>
    </w:p>
    <w:p w:rsidR="00852A3E" w:rsidRDefault="006B3583">
      <w:pPr>
        <w:spacing w:line="400" w:lineRule="exact"/>
        <w:rPr>
          <w:rFonts w:ascii="宋体" w:hAnsi="宋体" w:cs="宋体"/>
          <w:sz w:val="22"/>
        </w:rPr>
      </w:pPr>
      <w:r>
        <w:rPr>
          <w:rFonts w:ascii="宋体" w:hAnsi="宋体" w:cs="宋体" w:hint="eastAsia"/>
          <w:sz w:val="22"/>
        </w:rPr>
        <w:t>投标供应商名称</w:t>
      </w:r>
      <w:r>
        <w:rPr>
          <w:rFonts w:ascii="宋体" w:hAnsi="宋体" w:cs="宋体" w:hint="eastAsia"/>
          <w:sz w:val="22"/>
          <w:u w:val="single"/>
        </w:rPr>
        <w:t xml:space="preserve">                               （盖章）</w:t>
      </w:r>
    </w:p>
    <w:p w:rsidR="00852A3E" w:rsidRDefault="006B3583">
      <w:pPr>
        <w:spacing w:line="400" w:lineRule="exact"/>
        <w:rPr>
          <w:rFonts w:ascii="宋体" w:hAnsi="宋体" w:cs="宋体"/>
          <w:sz w:val="22"/>
        </w:rPr>
      </w:pPr>
      <w:r>
        <w:rPr>
          <w:rFonts w:ascii="宋体" w:hAnsi="宋体" w:cs="宋体" w:hint="eastAsia"/>
          <w:sz w:val="22"/>
        </w:rPr>
        <w:t>法定代表人姓名和职务</w:t>
      </w:r>
    </w:p>
    <w:p w:rsidR="00852A3E" w:rsidRDefault="006B3583">
      <w:pPr>
        <w:spacing w:line="400" w:lineRule="exact"/>
        <w:rPr>
          <w:rFonts w:ascii="宋体" w:hAnsi="宋体" w:cs="宋体"/>
          <w:sz w:val="22"/>
        </w:rPr>
      </w:pPr>
      <w:r>
        <w:rPr>
          <w:rFonts w:ascii="宋体" w:hAnsi="宋体" w:cs="宋体" w:hint="eastAsia"/>
          <w:sz w:val="22"/>
        </w:rPr>
        <w:t>授权代表人签字</w:t>
      </w:r>
    </w:p>
    <w:p w:rsidR="00852A3E" w:rsidRDefault="006B3583">
      <w:pPr>
        <w:spacing w:line="400" w:lineRule="exact"/>
        <w:rPr>
          <w:rFonts w:ascii="宋体" w:hAnsi="宋体" w:cs="宋体"/>
          <w:sz w:val="22"/>
        </w:rPr>
      </w:pPr>
      <w:r>
        <w:rPr>
          <w:rFonts w:ascii="宋体" w:hAnsi="宋体" w:cs="宋体" w:hint="eastAsia"/>
          <w:sz w:val="22"/>
        </w:rPr>
        <w:t>签字日期</w:t>
      </w:r>
    </w:p>
    <w:p w:rsidR="00852A3E" w:rsidRDefault="006B3583">
      <w:pPr>
        <w:spacing w:line="360" w:lineRule="exact"/>
        <w:jc w:val="left"/>
        <w:rPr>
          <w:rFonts w:ascii="宋体" w:hAnsi="宋体" w:cs="宋体"/>
          <w:sz w:val="22"/>
          <w:u w:val="single"/>
        </w:rPr>
      </w:pPr>
      <w:r>
        <w:rPr>
          <w:rFonts w:ascii="宋体" w:hAnsi="宋体" w:cs="宋体" w:hint="eastAsia"/>
          <w:sz w:val="22"/>
        </w:rPr>
        <w:t>电子邮件</w:t>
      </w:r>
    </w:p>
    <w:p w:rsidR="00852A3E" w:rsidRDefault="006B3583">
      <w:pPr>
        <w:spacing w:line="360" w:lineRule="exact"/>
        <w:jc w:val="left"/>
        <w:rPr>
          <w:rFonts w:ascii="宋体" w:hAnsi="宋体" w:cs="宋体"/>
          <w:b/>
          <w:sz w:val="22"/>
        </w:rPr>
      </w:pPr>
      <w:r>
        <w:rPr>
          <w:rFonts w:ascii="宋体" w:hAnsi="宋体" w:cs="宋体" w:hint="eastAsia"/>
          <w:b/>
          <w:sz w:val="22"/>
        </w:rPr>
        <w:t>供应商账户信息：</w:t>
      </w:r>
    </w:p>
    <w:p w:rsidR="00852A3E" w:rsidRDefault="006B3583">
      <w:pPr>
        <w:spacing w:line="360" w:lineRule="exact"/>
        <w:jc w:val="left"/>
        <w:rPr>
          <w:rFonts w:ascii="宋体" w:hAnsi="宋体" w:cs="宋体"/>
          <w:sz w:val="22"/>
          <w:u w:val="single"/>
        </w:rPr>
      </w:pPr>
      <w:r>
        <w:rPr>
          <w:rFonts w:ascii="宋体" w:hAnsi="宋体" w:cs="宋体" w:hint="eastAsia"/>
          <w:b/>
          <w:sz w:val="22"/>
          <w:u w:val="single"/>
        </w:rPr>
        <w:t xml:space="preserve">开户名称：               ；开户银行：                   ；账号：               </w:t>
      </w:r>
      <w:r>
        <w:rPr>
          <w:rFonts w:ascii="宋体" w:hAnsi="宋体" w:cs="宋体" w:hint="eastAsia"/>
          <w:b/>
          <w:sz w:val="22"/>
          <w:u w:val="single"/>
        </w:rPr>
        <w:tab/>
        <w:t>。</w:t>
      </w:r>
    </w:p>
    <w:p w:rsidR="00852A3E" w:rsidRDefault="006B3583">
      <w:pPr>
        <w:spacing w:line="360" w:lineRule="exact"/>
        <w:ind w:left="660" w:hangingChars="300" w:hanging="660"/>
        <w:jc w:val="left"/>
        <w:rPr>
          <w:rFonts w:ascii="宋体" w:hAnsi="宋体" w:cs="宋体"/>
          <w:sz w:val="22"/>
        </w:rPr>
      </w:pPr>
      <w:r>
        <w:rPr>
          <w:rFonts w:ascii="宋体" w:hAnsi="宋体" w:cs="宋体" w:hint="eastAsia"/>
          <w:sz w:val="22"/>
        </w:rPr>
        <w:t>5. 投标单位有效营业执照副本和税务登记证或三（五）证合一营业执照（复印件，加盖单位公章）</w:t>
      </w:r>
    </w:p>
    <w:p w:rsidR="00852A3E" w:rsidRDefault="006B3583">
      <w:pPr>
        <w:spacing w:line="360" w:lineRule="exact"/>
        <w:ind w:left="660" w:hangingChars="300" w:hanging="660"/>
        <w:jc w:val="left"/>
        <w:rPr>
          <w:rFonts w:ascii="宋体" w:hAnsi="宋体" w:cs="宋体"/>
          <w:sz w:val="22"/>
        </w:rPr>
      </w:pPr>
      <w:r>
        <w:rPr>
          <w:rFonts w:ascii="宋体" w:hAnsi="宋体" w:cs="宋体" w:hint="eastAsia"/>
          <w:sz w:val="22"/>
        </w:rPr>
        <w:t>6．投标单位资格资质证书及招标文件要求提供的资格证明、证书（复印件，加盖单位公章）</w:t>
      </w:r>
    </w:p>
    <w:p w:rsidR="00852A3E" w:rsidRDefault="00852A3E">
      <w:pPr>
        <w:pStyle w:val="a9"/>
        <w:adjustRightInd w:val="0"/>
        <w:snapToGrid w:val="0"/>
        <w:spacing w:line="400" w:lineRule="exact"/>
        <w:rPr>
          <w:rFonts w:hAnsi="宋体" w:cs="宋体"/>
          <w:sz w:val="36"/>
        </w:rPr>
      </w:pPr>
    </w:p>
    <w:p w:rsidR="00852A3E" w:rsidRDefault="006B3583">
      <w:pPr>
        <w:pStyle w:val="zxb2"/>
        <w:spacing w:before="156" w:after="156"/>
        <w:rPr>
          <w:rFonts w:ascii="宋体" w:eastAsia="宋体" w:hAnsi="宋体" w:cs="宋体"/>
          <w:b w:val="0"/>
          <w:bCs w:val="0"/>
          <w:sz w:val="28"/>
          <w:szCs w:val="28"/>
        </w:rPr>
      </w:pPr>
      <w:r>
        <w:rPr>
          <w:rFonts w:ascii="宋体" w:eastAsia="宋体" w:hAnsi="宋体" w:cs="宋体" w:hint="eastAsia"/>
          <w:b w:val="0"/>
          <w:bCs w:val="0"/>
          <w:sz w:val="28"/>
          <w:szCs w:val="28"/>
        </w:rPr>
        <w:lastRenderedPageBreak/>
        <w:t>附件六</w:t>
      </w:r>
    </w:p>
    <w:p w:rsidR="00852A3E" w:rsidRDefault="006B3583">
      <w:pPr>
        <w:pStyle w:val="a9"/>
        <w:spacing w:line="520" w:lineRule="atLeast"/>
        <w:jc w:val="center"/>
        <w:rPr>
          <w:rFonts w:hAnsi="宋体" w:cs="宋体"/>
          <w:sz w:val="36"/>
          <w:szCs w:val="36"/>
        </w:rPr>
      </w:pPr>
      <w:r>
        <w:rPr>
          <w:rFonts w:hAnsi="宋体" w:cs="宋体" w:hint="eastAsia"/>
          <w:sz w:val="36"/>
          <w:szCs w:val="36"/>
        </w:rPr>
        <w:t>近三年内，在经营活动中没有重大违法记录的承诺</w:t>
      </w:r>
    </w:p>
    <w:p w:rsidR="00852A3E" w:rsidRDefault="00852A3E">
      <w:pPr>
        <w:pStyle w:val="a9"/>
        <w:spacing w:line="520" w:lineRule="atLeast"/>
        <w:rPr>
          <w:rFonts w:hAnsi="宋体" w:cs="宋体"/>
          <w:sz w:val="36"/>
          <w:szCs w:val="36"/>
        </w:rPr>
      </w:pPr>
    </w:p>
    <w:p w:rsidR="00852A3E" w:rsidRDefault="006B3583">
      <w:pPr>
        <w:pStyle w:val="a9"/>
        <w:spacing w:line="520" w:lineRule="atLeast"/>
        <w:rPr>
          <w:rFonts w:hAnsi="宋体" w:cs="宋体"/>
          <w:b/>
          <w:bCs/>
          <w:sz w:val="28"/>
          <w:szCs w:val="28"/>
          <w:u w:val="single"/>
        </w:rPr>
      </w:pPr>
      <w:r>
        <w:rPr>
          <w:rFonts w:hAnsi="宋体" w:cs="宋体" w:hint="eastAsia"/>
          <w:b/>
          <w:bCs/>
          <w:sz w:val="28"/>
          <w:szCs w:val="28"/>
        </w:rPr>
        <w:t>致：</w:t>
      </w:r>
    </w:p>
    <w:p w:rsidR="00852A3E" w:rsidRDefault="006B3583" w:rsidP="002C721D">
      <w:pPr>
        <w:widowControl/>
        <w:spacing w:line="360" w:lineRule="auto"/>
        <w:ind w:firstLineChars="200" w:firstLine="560"/>
        <w:jc w:val="left"/>
        <w:rPr>
          <w:rFonts w:ascii="宋体" w:hAnsi="宋体" w:cs="宋体"/>
          <w:sz w:val="28"/>
          <w:szCs w:val="28"/>
        </w:rPr>
      </w:pPr>
      <w:r>
        <w:rPr>
          <w:rFonts w:ascii="宋体" w:hAnsi="宋体" w:cs="宋体" w:hint="eastAsia"/>
          <w:color w:val="000000"/>
          <w:kern w:val="0"/>
          <w:sz w:val="28"/>
          <w:szCs w:val="28"/>
        </w:rPr>
        <w:t xml:space="preserve">我方 （投标供应商名称） 在参加（项目编号： ）采购活动前三年内，在经营活动中没有重大违法记录（没有因违法经营受到刑事处罚， 没有被责令停产停业、被吊销许可证或者执照、被处以较大数额罚款等行 政处罚，没有因被列为失信被执行人、重大税收违法案件当事人名单、政 府采购严重违法失信行为记录名单及其他不符合《中华人民共和国政府采 购法》第二十二条规定条件而被限制参加政府采购，没有因违法经营被禁 </w:t>
      </w:r>
      <w:proofErr w:type="gramStart"/>
      <w:r>
        <w:rPr>
          <w:rFonts w:ascii="宋体" w:hAnsi="宋体" w:cs="宋体" w:hint="eastAsia"/>
          <w:color w:val="000000"/>
          <w:kern w:val="0"/>
          <w:sz w:val="28"/>
          <w:szCs w:val="28"/>
        </w:rPr>
        <w:t>止参加</w:t>
      </w:r>
      <w:proofErr w:type="gramEnd"/>
      <w:r>
        <w:rPr>
          <w:rFonts w:ascii="宋体" w:hAnsi="宋体" w:cs="宋体" w:hint="eastAsia"/>
          <w:color w:val="000000"/>
          <w:kern w:val="0"/>
          <w:sz w:val="28"/>
          <w:szCs w:val="28"/>
        </w:rPr>
        <w:t xml:space="preserve">政府采购活动的期限未满情形）。如有虚假或隐瞒，采购人可取消 我方任何资格（投标/谈判/中标（成交）/签订合同），我方对此无任何异议，并愿意承担一切后果和责任。 </w:t>
      </w:r>
    </w:p>
    <w:p w:rsidR="00852A3E" w:rsidRDefault="006B3583">
      <w:pPr>
        <w:widowControl/>
        <w:spacing w:line="360" w:lineRule="auto"/>
        <w:jc w:val="left"/>
        <w:rPr>
          <w:rFonts w:ascii="宋体" w:hAnsi="宋体" w:cs="宋体"/>
          <w:sz w:val="28"/>
          <w:szCs w:val="28"/>
        </w:rPr>
      </w:pPr>
      <w:r>
        <w:rPr>
          <w:rFonts w:ascii="宋体" w:hAnsi="宋体" w:cs="宋体" w:hint="eastAsia"/>
          <w:color w:val="000000"/>
          <w:kern w:val="0"/>
          <w:sz w:val="28"/>
          <w:szCs w:val="28"/>
        </w:rPr>
        <w:t xml:space="preserve">特此声明 </w:t>
      </w:r>
    </w:p>
    <w:p w:rsidR="00852A3E" w:rsidRDefault="00852A3E">
      <w:pPr>
        <w:pStyle w:val="a9"/>
        <w:spacing w:line="440" w:lineRule="atLeast"/>
        <w:jc w:val="center"/>
        <w:rPr>
          <w:rFonts w:hAnsi="宋体" w:cs="宋体"/>
          <w:b/>
          <w:sz w:val="36"/>
        </w:rPr>
      </w:pPr>
    </w:p>
    <w:p w:rsidR="00852A3E" w:rsidRDefault="00852A3E">
      <w:pPr>
        <w:pStyle w:val="a9"/>
        <w:spacing w:line="440" w:lineRule="atLeast"/>
        <w:jc w:val="center"/>
        <w:rPr>
          <w:rFonts w:hAnsi="宋体" w:cs="宋体"/>
          <w:b/>
          <w:sz w:val="36"/>
        </w:rPr>
      </w:pPr>
    </w:p>
    <w:p w:rsidR="00852A3E" w:rsidRDefault="00852A3E">
      <w:pPr>
        <w:pStyle w:val="a9"/>
        <w:spacing w:line="440" w:lineRule="atLeast"/>
        <w:jc w:val="center"/>
        <w:rPr>
          <w:rFonts w:hAnsi="宋体" w:cs="宋体"/>
          <w:b/>
          <w:sz w:val="36"/>
        </w:rPr>
      </w:pPr>
    </w:p>
    <w:p w:rsidR="00852A3E" w:rsidRDefault="006B3583">
      <w:pPr>
        <w:pStyle w:val="a9"/>
        <w:spacing w:line="440" w:lineRule="atLeast"/>
        <w:jc w:val="center"/>
        <w:rPr>
          <w:rFonts w:hAnsi="宋体" w:cs="宋体"/>
          <w:sz w:val="28"/>
          <w:szCs w:val="28"/>
        </w:rPr>
      </w:pPr>
      <w:r>
        <w:rPr>
          <w:rFonts w:hAnsi="宋体" w:cs="宋体" w:hint="eastAsia"/>
          <w:sz w:val="28"/>
          <w:szCs w:val="28"/>
        </w:rPr>
        <w:t>投标供应商全称（盖章）：</w:t>
      </w:r>
    </w:p>
    <w:p w:rsidR="00852A3E" w:rsidRDefault="00852A3E">
      <w:pPr>
        <w:pStyle w:val="a9"/>
        <w:spacing w:line="440" w:lineRule="atLeast"/>
        <w:jc w:val="center"/>
        <w:rPr>
          <w:rFonts w:hAnsi="宋体" w:cs="宋体"/>
          <w:sz w:val="28"/>
          <w:szCs w:val="28"/>
        </w:rPr>
      </w:pPr>
    </w:p>
    <w:p w:rsidR="00852A3E" w:rsidRDefault="006B3583">
      <w:pPr>
        <w:pStyle w:val="a9"/>
        <w:spacing w:line="440" w:lineRule="atLeast"/>
        <w:ind w:firstLineChars="1245" w:firstLine="3486"/>
        <w:rPr>
          <w:rFonts w:hAnsi="宋体" w:cs="宋体"/>
          <w:sz w:val="28"/>
          <w:szCs w:val="28"/>
        </w:rPr>
      </w:pPr>
      <w:r>
        <w:rPr>
          <w:rFonts w:hAnsi="宋体" w:cs="宋体" w:hint="eastAsia"/>
          <w:sz w:val="28"/>
          <w:szCs w:val="28"/>
        </w:rPr>
        <w:t>日      期：</w:t>
      </w:r>
    </w:p>
    <w:p w:rsidR="00852A3E" w:rsidRDefault="00852A3E">
      <w:pPr>
        <w:pStyle w:val="a9"/>
        <w:spacing w:line="440" w:lineRule="atLeast"/>
        <w:jc w:val="left"/>
        <w:rPr>
          <w:rFonts w:hAnsi="宋体" w:cs="宋体"/>
          <w:b/>
          <w:sz w:val="32"/>
        </w:rPr>
      </w:pPr>
    </w:p>
    <w:p w:rsidR="00852A3E" w:rsidRDefault="006B3583">
      <w:pPr>
        <w:pStyle w:val="zxb2"/>
        <w:spacing w:before="156" w:after="156"/>
        <w:rPr>
          <w:rFonts w:ascii="宋体" w:eastAsia="宋体" w:hAnsi="宋体" w:cs="宋体"/>
          <w:b w:val="0"/>
          <w:bCs w:val="0"/>
          <w:sz w:val="32"/>
          <w:szCs w:val="32"/>
        </w:rPr>
      </w:pPr>
      <w:r>
        <w:rPr>
          <w:rFonts w:ascii="宋体" w:eastAsia="宋体" w:hAnsi="宋体" w:cs="宋体" w:hint="eastAsia"/>
          <w:b w:val="0"/>
          <w:bCs w:val="0"/>
          <w:sz w:val="32"/>
          <w:szCs w:val="32"/>
        </w:rPr>
        <w:lastRenderedPageBreak/>
        <w:t>附件七</w:t>
      </w:r>
    </w:p>
    <w:p w:rsidR="00852A3E" w:rsidRDefault="00852A3E">
      <w:pPr>
        <w:rPr>
          <w:rFonts w:ascii="宋体" w:hAnsi="宋体" w:cs="宋体"/>
          <w:b/>
          <w:sz w:val="32"/>
          <w:szCs w:val="32"/>
        </w:rPr>
      </w:pPr>
    </w:p>
    <w:p w:rsidR="00852A3E" w:rsidRDefault="006B3583">
      <w:pPr>
        <w:numPr>
          <w:ilvl w:val="0"/>
          <w:numId w:val="10"/>
        </w:numPr>
        <w:spacing w:line="360" w:lineRule="auto"/>
        <w:jc w:val="center"/>
        <w:rPr>
          <w:rFonts w:ascii="宋体" w:hAnsi="宋体" w:cs="宋体"/>
          <w:b/>
          <w:bCs/>
          <w:sz w:val="32"/>
          <w:szCs w:val="32"/>
        </w:rPr>
      </w:pPr>
      <w:r>
        <w:rPr>
          <w:rFonts w:ascii="宋体" w:hAnsi="宋体" w:cs="宋体" w:hint="eastAsia"/>
          <w:b/>
          <w:bCs/>
          <w:sz w:val="32"/>
          <w:szCs w:val="32"/>
        </w:rPr>
        <w:t>拟派项目负责人情况表</w:t>
      </w:r>
    </w:p>
    <w:p w:rsidR="00852A3E" w:rsidRDefault="00852A3E">
      <w:pPr>
        <w:spacing w:line="360" w:lineRule="auto"/>
        <w:rPr>
          <w:rFonts w:ascii="宋体" w:hAnsi="宋体" w:cs="宋体"/>
          <w:b/>
          <w:bCs/>
          <w:sz w:val="32"/>
          <w:szCs w:val="3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706"/>
        <w:gridCol w:w="1890"/>
        <w:gridCol w:w="4979"/>
      </w:tblGrid>
      <w:tr w:rsidR="00852A3E">
        <w:trPr>
          <w:jc w:val="center"/>
        </w:trPr>
        <w:tc>
          <w:tcPr>
            <w:tcW w:w="2706" w:type="dxa"/>
            <w:vAlign w:val="center"/>
          </w:tcPr>
          <w:p w:rsidR="00852A3E" w:rsidRDefault="006B3583">
            <w:pPr>
              <w:spacing w:line="360" w:lineRule="auto"/>
              <w:jc w:val="center"/>
              <w:rPr>
                <w:rFonts w:ascii="宋体" w:hAnsi="宋体" w:cs="宋体"/>
                <w:sz w:val="24"/>
              </w:rPr>
            </w:pPr>
            <w:r>
              <w:rPr>
                <w:rFonts w:ascii="宋体" w:hAnsi="宋体" w:cs="宋体" w:hint="eastAsia"/>
                <w:sz w:val="24"/>
              </w:rPr>
              <w:t>姓 名</w:t>
            </w:r>
          </w:p>
        </w:tc>
        <w:tc>
          <w:tcPr>
            <w:tcW w:w="1890" w:type="dxa"/>
          </w:tcPr>
          <w:p w:rsidR="00852A3E" w:rsidRDefault="00852A3E">
            <w:pPr>
              <w:spacing w:line="360" w:lineRule="auto"/>
              <w:rPr>
                <w:rFonts w:ascii="宋体" w:hAnsi="宋体" w:cs="宋体"/>
                <w:sz w:val="32"/>
                <w:szCs w:val="32"/>
              </w:rPr>
            </w:pPr>
          </w:p>
        </w:tc>
        <w:tc>
          <w:tcPr>
            <w:tcW w:w="4979" w:type="dxa"/>
            <w:vAlign w:val="center"/>
          </w:tcPr>
          <w:p w:rsidR="00852A3E" w:rsidRDefault="006B3583">
            <w:pPr>
              <w:spacing w:line="360" w:lineRule="auto"/>
              <w:jc w:val="center"/>
              <w:rPr>
                <w:rFonts w:ascii="宋体" w:hAnsi="宋体" w:cs="宋体"/>
                <w:sz w:val="32"/>
                <w:szCs w:val="32"/>
              </w:rPr>
            </w:pPr>
            <w:r>
              <w:rPr>
                <w:rFonts w:ascii="宋体" w:hAnsi="宋体" w:cs="宋体" w:hint="eastAsia"/>
                <w:sz w:val="24"/>
              </w:rPr>
              <w:t>近年业绩及承担的主要工作情况（曾担任项目负责人的项目应列明细）</w:t>
            </w:r>
          </w:p>
        </w:tc>
      </w:tr>
      <w:tr w:rsidR="00852A3E">
        <w:trPr>
          <w:jc w:val="center"/>
        </w:trPr>
        <w:tc>
          <w:tcPr>
            <w:tcW w:w="2706" w:type="dxa"/>
            <w:vAlign w:val="center"/>
          </w:tcPr>
          <w:p w:rsidR="00852A3E" w:rsidRDefault="006B3583">
            <w:pPr>
              <w:spacing w:line="360" w:lineRule="auto"/>
              <w:jc w:val="center"/>
              <w:rPr>
                <w:rFonts w:ascii="宋体" w:hAnsi="宋体" w:cs="宋体"/>
                <w:sz w:val="24"/>
              </w:rPr>
            </w:pPr>
            <w:r>
              <w:rPr>
                <w:rFonts w:ascii="宋体" w:hAnsi="宋体" w:cs="宋体" w:hint="eastAsia"/>
                <w:sz w:val="24"/>
              </w:rPr>
              <w:t>性别</w:t>
            </w:r>
          </w:p>
        </w:tc>
        <w:tc>
          <w:tcPr>
            <w:tcW w:w="1890" w:type="dxa"/>
          </w:tcPr>
          <w:p w:rsidR="00852A3E" w:rsidRDefault="00852A3E">
            <w:pPr>
              <w:spacing w:line="360" w:lineRule="auto"/>
              <w:rPr>
                <w:rFonts w:ascii="宋体" w:hAnsi="宋体" w:cs="宋体"/>
                <w:sz w:val="32"/>
                <w:szCs w:val="32"/>
              </w:rPr>
            </w:pPr>
          </w:p>
        </w:tc>
        <w:tc>
          <w:tcPr>
            <w:tcW w:w="4979" w:type="dxa"/>
            <w:vMerge w:val="restart"/>
          </w:tcPr>
          <w:p w:rsidR="00852A3E" w:rsidRDefault="00852A3E">
            <w:pPr>
              <w:spacing w:line="360" w:lineRule="auto"/>
              <w:rPr>
                <w:rFonts w:ascii="宋体" w:hAnsi="宋体" w:cs="宋体"/>
                <w:sz w:val="32"/>
                <w:szCs w:val="32"/>
              </w:rPr>
            </w:pPr>
          </w:p>
        </w:tc>
      </w:tr>
      <w:tr w:rsidR="00852A3E">
        <w:trPr>
          <w:jc w:val="center"/>
        </w:trPr>
        <w:tc>
          <w:tcPr>
            <w:tcW w:w="2706" w:type="dxa"/>
            <w:vAlign w:val="center"/>
          </w:tcPr>
          <w:p w:rsidR="00852A3E" w:rsidRDefault="006B3583">
            <w:pPr>
              <w:spacing w:line="360" w:lineRule="auto"/>
              <w:jc w:val="center"/>
              <w:rPr>
                <w:rFonts w:ascii="宋体" w:hAnsi="宋体" w:cs="宋体"/>
                <w:sz w:val="24"/>
              </w:rPr>
            </w:pPr>
            <w:r>
              <w:rPr>
                <w:rFonts w:ascii="宋体" w:hAnsi="宋体" w:cs="宋体" w:hint="eastAsia"/>
                <w:sz w:val="24"/>
              </w:rPr>
              <w:t>年龄</w:t>
            </w:r>
          </w:p>
        </w:tc>
        <w:tc>
          <w:tcPr>
            <w:tcW w:w="1890" w:type="dxa"/>
          </w:tcPr>
          <w:p w:rsidR="00852A3E" w:rsidRDefault="00852A3E">
            <w:pPr>
              <w:spacing w:line="360" w:lineRule="auto"/>
              <w:rPr>
                <w:rFonts w:ascii="宋体" w:hAnsi="宋体" w:cs="宋体"/>
                <w:sz w:val="32"/>
                <w:szCs w:val="32"/>
              </w:rPr>
            </w:pPr>
          </w:p>
        </w:tc>
        <w:tc>
          <w:tcPr>
            <w:tcW w:w="4979" w:type="dxa"/>
            <w:vMerge/>
          </w:tcPr>
          <w:p w:rsidR="00852A3E" w:rsidRDefault="00852A3E">
            <w:pPr>
              <w:spacing w:line="360" w:lineRule="auto"/>
              <w:rPr>
                <w:rFonts w:ascii="宋体" w:hAnsi="宋体" w:cs="宋体"/>
                <w:sz w:val="32"/>
                <w:szCs w:val="32"/>
              </w:rPr>
            </w:pPr>
          </w:p>
        </w:tc>
      </w:tr>
      <w:tr w:rsidR="00852A3E">
        <w:trPr>
          <w:jc w:val="center"/>
        </w:trPr>
        <w:tc>
          <w:tcPr>
            <w:tcW w:w="2706" w:type="dxa"/>
            <w:vAlign w:val="center"/>
          </w:tcPr>
          <w:p w:rsidR="00852A3E" w:rsidRDefault="006B3583">
            <w:pPr>
              <w:spacing w:line="360" w:lineRule="auto"/>
              <w:jc w:val="center"/>
              <w:rPr>
                <w:rFonts w:ascii="宋体" w:hAnsi="宋体" w:cs="宋体"/>
                <w:sz w:val="24"/>
              </w:rPr>
            </w:pPr>
            <w:r>
              <w:rPr>
                <w:rFonts w:ascii="宋体" w:hAnsi="宋体" w:cs="宋体" w:hint="eastAsia"/>
                <w:sz w:val="24"/>
              </w:rPr>
              <w:t>职称</w:t>
            </w:r>
          </w:p>
        </w:tc>
        <w:tc>
          <w:tcPr>
            <w:tcW w:w="1890" w:type="dxa"/>
          </w:tcPr>
          <w:p w:rsidR="00852A3E" w:rsidRDefault="00852A3E">
            <w:pPr>
              <w:spacing w:line="360" w:lineRule="auto"/>
              <w:rPr>
                <w:rFonts w:ascii="宋体" w:hAnsi="宋体" w:cs="宋体"/>
                <w:sz w:val="32"/>
                <w:szCs w:val="32"/>
              </w:rPr>
            </w:pPr>
          </w:p>
        </w:tc>
        <w:tc>
          <w:tcPr>
            <w:tcW w:w="4979" w:type="dxa"/>
            <w:vMerge/>
          </w:tcPr>
          <w:p w:rsidR="00852A3E" w:rsidRDefault="00852A3E">
            <w:pPr>
              <w:spacing w:line="360" w:lineRule="auto"/>
              <w:rPr>
                <w:rFonts w:ascii="宋体" w:hAnsi="宋体" w:cs="宋体"/>
                <w:sz w:val="32"/>
                <w:szCs w:val="32"/>
              </w:rPr>
            </w:pPr>
          </w:p>
        </w:tc>
      </w:tr>
      <w:tr w:rsidR="00852A3E">
        <w:trPr>
          <w:jc w:val="center"/>
        </w:trPr>
        <w:tc>
          <w:tcPr>
            <w:tcW w:w="2706" w:type="dxa"/>
            <w:vAlign w:val="center"/>
          </w:tcPr>
          <w:p w:rsidR="00852A3E" w:rsidRDefault="006B3583">
            <w:pPr>
              <w:spacing w:line="360" w:lineRule="auto"/>
              <w:jc w:val="center"/>
              <w:rPr>
                <w:rFonts w:ascii="宋体" w:hAnsi="宋体" w:cs="宋体"/>
                <w:sz w:val="24"/>
              </w:rPr>
            </w:pPr>
            <w:r>
              <w:rPr>
                <w:rFonts w:ascii="宋体" w:hAnsi="宋体" w:cs="宋体" w:hint="eastAsia"/>
                <w:sz w:val="24"/>
              </w:rPr>
              <w:t>毕业时间</w:t>
            </w:r>
          </w:p>
        </w:tc>
        <w:tc>
          <w:tcPr>
            <w:tcW w:w="1890" w:type="dxa"/>
          </w:tcPr>
          <w:p w:rsidR="00852A3E" w:rsidRDefault="00852A3E">
            <w:pPr>
              <w:spacing w:line="360" w:lineRule="auto"/>
              <w:rPr>
                <w:rFonts w:ascii="宋体" w:hAnsi="宋体" w:cs="宋体"/>
                <w:sz w:val="32"/>
                <w:szCs w:val="32"/>
              </w:rPr>
            </w:pPr>
          </w:p>
        </w:tc>
        <w:tc>
          <w:tcPr>
            <w:tcW w:w="4979" w:type="dxa"/>
            <w:vMerge/>
          </w:tcPr>
          <w:p w:rsidR="00852A3E" w:rsidRDefault="00852A3E">
            <w:pPr>
              <w:spacing w:line="360" w:lineRule="auto"/>
              <w:rPr>
                <w:rFonts w:ascii="宋体" w:hAnsi="宋体" w:cs="宋体"/>
                <w:sz w:val="32"/>
                <w:szCs w:val="32"/>
              </w:rPr>
            </w:pPr>
          </w:p>
        </w:tc>
      </w:tr>
      <w:tr w:rsidR="00852A3E">
        <w:trPr>
          <w:jc w:val="center"/>
        </w:trPr>
        <w:tc>
          <w:tcPr>
            <w:tcW w:w="2706" w:type="dxa"/>
            <w:vAlign w:val="center"/>
          </w:tcPr>
          <w:p w:rsidR="00852A3E" w:rsidRDefault="006B3583">
            <w:pPr>
              <w:spacing w:line="360" w:lineRule="auto"/>
              <w:jc w:val="center"/>
              <w:rPr>
                <w:rFonts w:ascii="宋体" w:hAnsi="宋体" w:cs="宋体"/>
                <w:sz w:val="24"/>
              </w:rPr>
            </w:pPr>
            <w:r>
              <w:rPr>
                <w:rFonts w:ascii="宋体" w:hAnsi="宋体" w:cs="宋体" w:hint="eastAsia"/>
                <w:sz w:val="24"/>
              </w:rPr>
              <w:t>所学专业</w:t>
            </w:r>
          </w:p>
        </w:tc>
        <w:tc>
          <w:tcPr>
            <w:tcW w:w="1890" w:type="dxa"/>
          </w:tcPr>
          <w:p w:rsidR="00852A3E" w:rsidRDefault="00852A3E">
            <w:pPr>
              <w:spacing w:line="360" w:lineRule="auto"/>
              <w:rPr>
                <w:rFonts w:ascii="宋体" w:hAnsi="宋体" w:cs="宋体"/>
                <w:sz w:val="32"/>
                <w:szCs w:val="32"/>
              </w:rPr>
            </w:pPr>
          </w:p>
        </w:tc>
        <w:tc>
          <w:tcPr>
            <w:tcW w:w="4979" w:type="dxa"/>
            <w:vMerge/>
          </w:tcPr>
          <w:p w:rsidR="00852A3E" w:rsidRDefault="00852A3E">
            <w:pPr>
              <w:spacing w:line="360" w:lineRule="auto"/>
              <w:rPr>
                <w:rFonts w:ascii="宋体" w:hAnsi="宋体" w:cs="宋体"/>
                <w:sz w:val="32"/>
                <w:szCs w:val="32"/>
              </w:rPr>
            </w:pPr>
          </w:p>
        </w:tc>
      </w:tr>
      <w:tr w:rsidR="00852A3E">
        <w:trPr>
          <w:jc w:val="center"/>
        </w:trPr>
        <w:tc>
          <w:tcPr>
            <w:tcW w:w="2706" w:type="dxa"/>
            <w:vAlign w:val="center"/>
          </w:tcPr>
          <w:p w:rsidR="00852A3E" w:rsidRDefault="006B3583">
            <w:pPr>
              <w:spacing w:line="360" w:lineRule="auto"/>
              <w:jc w:val="center"/>
              <w:rPr>
                <w:rFonts w:ascii="宋体" w:hAnsi="宋体" w:cs="宋体"/>
                <w:sz w:val="24"/>
              </w:rPr>
            </w:pPr>
            <w:r>
              <w:rPr>
                <w:rFonts w:ascii="宋体" w:hAnsi="宋体" w:cs="宋体" w:hint="eastAsia"/>
                <w:sz w:val="24"/>
              </w:rPr>
              <w:t>学历</w:t>
            </w:r>
          </w:p>
        </w:tc>
        <w:tc>
          <w:tcPr>
            <w:tcW w:w="1890" w:type="dxa"/>
          </w:tcPr>
          <w:p w:rsidR="00852A3E" w:rsidRDefault="00852A3E">
            <w:pPr>
              <w:spacing w:line="360" w:lineRule="auto"/>
              <w:rPr>
                <w:rFonts w:ascii="宋体" w:hAnsi="宋体" w:cs="宋体"/>
                <w:sz w:val="32"/>
                <w:szCs w:val="32"/>
              </w:rPr>
            </w:pPr>
          </w:p>
        </w:tc>
        <w:tc>
          <w:tcPr>
            <w:tcW w:w="4979" w:type="dxa"/>
            <w:vMerge/>
          </w:tcPr>
          <w:p w:rsidR="00852A3E" w:rsidRDefault="00852A3E">
            <w:pPr>
              <w:spacing w:line="360" w:lineRule="auto"/>
              <w:rPr>
                <w:rFonts w:ascii="宋体" w:hAnsi="宋体" w:cs="宋体"/>
                <w:sz w:val="32"/>
                <w:szCs w:val="32"/>
              </w:rPr>
            </w:pPr>
          </w:p>
        </w:tc>
      </w:tr>
      <w:tr w:rsidR="00852A3E">
        <w:trPr>
          <w:jc w:val="center"/>
        </w:trPr>
        <w:tc>
          <w:tcPr>
            <w:tcW w:w="2706" w:type="dxa"/>
            <w:vAlign w:val="center"/>
          </w:tcPr>
          <w:p w:rsidR="00852A3E" w:rsidRDefault="006B3583">
            <w:pPr>
              <w:spacing w:line="360" w:lineRule="auto"/>
              <w:jc w:val="center"/>
              <w:rPr>
                <w:rFonts w:ascii="宋体" w:hAnsi="宋体" w:cs="宋体"/>
                <w:sz w:val="24"/>
              </w:rPr>
            </w:pPr>
            <w:r>
              <w:rPr>
                <w:rFonts w:ascii="宋体" w:hAnsi="宋体" w:cs="宋体" w:hint="eastAsia"/>
                <w:sz w:val="24"/>
              </w:rPr>
              <w:t>从业年限</w:t>
            </w:r>
          </w:p>
        </w:tc>
        <w:tc>
          <w:tcPr>
            <w:tcW w:w="1890" w:type="dxa"/>
          </w:tcPr>
          <w:p w:rsidR="00852A3E" w:rsidRDefault="00852A3E">
            <w:pPr>
              <w:spacing w:line="360" w:lineRule="auto"/>
              <w:rPr>
                <w:rFonts w:ascii="宋体" w:hAnsi="宋体" w:cs="宋体"/>
                <w:sz w:val="32"/>
                <w:szCs w:val="32"/>
              </w:rPr>
            </w:pPr>
          </w:p>
        </w:tc>
        <w:tc>
          <w:tcPr>
            <w:tcW w:w="4979" w:type="dxa"/>
            <w:vMerge/>
          </w:tcPr>
          <w:p w:rsidR="00852A3E" w:rsidRDefault="00852A3E">
            <w:pPr>
              <w:spacing w:line="360" w:lineRule="auto"/>
              <w:rPr>
                <w:rFonts w:ascii="宋体" w:hAnsi="宋体" w:cs="宋体"/>
                <w:sz w:val="32"/>
                <w:szCs w:val="32"/>
              </w:rPr>
            </w:pPr>
          </w:p>
        </w:tc>
      </w:tr>
      <w:tr w:rsidR="00852A3E">
        <w:trPr>
          <w:jc w:val="center"/>
        </w:trPr>
        <w:tc>
          <w:tcPr>
            <w:tcW w:w="2706" w:type="dxa"/>
            <w:vAlign w:val="center"/>
          </w:tcPr>
          <w:p w:rsidR="00852A3E" w:rsidRDefault="006B3583">
            <w:pPr>
              <w:spacing w:line="360" w:lineRule="auto"/>
              <w:jc w:val="center"/>
              <w:rPr>
                <w:rFonts w:ascii="宋体" w:hAnsi="宋体" w:cs="宋体"/>
                <w:sz w:val="24"/>
              </w:rPr>
            </w:pPr>
            <w:r>
              <w:rPr>
                <w:rFonts w:ascii="宋体" w:hAnsi="宋体" w:cs="宋体" w:hint="eastAsia"/>
                <w:sz w:val="24"/>
              </w:rPr>
              <w:t>证书编号</w:t>
            </w:r>
          </w:p>
        </w:tc>
        <w:tc>
          <w:tcPr>
            <w:tcW w:w="1890" w:type="dxa"/>
          </w:tcPr>
          <w:p w:rsidR="00852A3E" w:rsidRDefault="00852A3E">
            <w:pPr>
              <w:spacing w:line="360" w:lineRule="auto"/>
              <w:rPr>
                <w:rFonts w:ascii="宋体" w:hAnsi="宋体" w:cs="宋体"/>
                <w:sz w:val="32"/>
                <w:szCs w:val="32"/>
              </w:rPr>
            </w:pPr>
          </w:p>
        </w:tc>
        <w:tc>
          <w:tcPr>
            <w:tcW w:w="4979" w:type="dxa"/>
            <w:vMerge/>
          </w:tcPr>
          <w:p w:rsidR="00852A3E" w:rsidRDefault="00852A3E">
            <w:pPr>
              <w:spacing w:line="360" w:lineRule="auto"/>
              <w:rPr>
                <w:rFonts w:ascii="宋体" w:hAnsi="宋体" w:cs="宋体"/>
                <w:sz w:val="32"/>
                <w:szCs w:val="32"/>
              </w:rPr>
            </w:pPr>
          </w:p>
        </w:tc>
      </w:tr>
      <w:tr w:rsidR="00852A3E">
        <w:trPr>
          <w:jc w:val="center"/>
        </w:trPr>
        <w:tc>
          <w:tcPr>
            <w:tcW w:w="2706" w:type="dxa"/>
            <w:vAlign w:val="center"/>
          </w:tcPr>
          <w:p w:rsidR="00852A3E" w:rsidRDefault="006B3583">
            <w:pPr>
              <w:spacing w:line="360" w:lineRule="auto"/>
              <w:jc w:val="center"/>
              <w:rPr>
                <w:rFonts w:ascii="宋体" w:hAnsi="宋体" w:cs="宋体"/>
                <w:sz w:val="24"/>
              </w:rPr>
            </w:pPr>
            <w:r>
              <w:rPr>
                <w:rFonts w:ascii="宋体" w:hAnsi="宋体" w:cs="宋体" w:hint="eastAsia"/>
                <w:sz w:val="24"/>
              </w:rPr>
              <w:t>其他资质情况</w:t>
            </w:r>
          </w:p>
        </w:tc>
        <w:tc>
          <w:tcPr>
            <w:tcW w:w="1890" w:type="dxa"/>
          </w:tcPr>
          <w:p w:rsidR="00852A3E" w:rsidRDefault="00852A3E">
            <w:pPr>
              <w:spacing w:line="360" w:lineRule="auto"/>
              <w:rPr>
                <w:rFonts w:ascii="宋体" w:hAnsi="宋体" w:cs="宋体"/>
                <w:sz w:val="32"/>
                <w:szCs w:val="32"/>
              </w:rPr>
            </w:pPr>
          </w:p>
        </w:tc>
        <w:tc>
          <w:tcPr>
            <w:tcW w:w="4979" w:type="dxa"/>
            <w:vMerge/>
          </w:tcPr>
          <w:p w:rsidR="00852A3E" w:rsidRDefault="00852A3E">
            <w:pPr>
              <w:spacing w:line="360" w:lineRule="auto"/>
              <w:rPr>
                <w:rFonts w:ascii="宋体" w:hAnsi="宋体" w:cs="宋体"/>
                <w:sz w:val="32"/>
                <w:szCs w:val="32"/>
              </w:rPr>
            </w:pPr>
          </w:p>
        </w:tc>
      </w:tr>
      <w:tr w:rsidR="00852A3E">
        <w:trPr>
          <w:jc w:val="center"/>
        </w:trPr>
        <w:tc>
          <w:tcPr>
            <w:tcW w:w="2706" w:type="dxa"/>
            <w:vAlign w:val="center"/>
          </w:tcPr>
          <w:p w:rsidR="00852A3E" w:rsidRDefault="006B3583">
            <w:pPr>
              <w:spacing w:line="360" w:lineRule="auto"/>
              <w:jc w:val="center"/>
              <w:rPr>
                <w:rFonts w:ascii="宋体" w:hAnsi="宋体" w:cs="宋体"/>
                <w:sz w:val="24"/>
              </w:rPr>
            </w:pPr>
            <w:r>
              <w:rPr>
                <w:rFonts w:ascii="宋体" w:hAnsi="宋体" w:cs="宋体" w:hint="eastAsia"/>
                <w:sz w:val="24"/>
              </w:rPr>
              <w:t>联系电话</w:t>
            </w:r>
          </w:p>
        </w:tc>
        <w:tc>
          <w:tcPr>
            <w:tcW w:w="1890" w:type="dxa"/>
          </w:tcPr>
          <w:p w:rsidR="00852A3E" w:rsidRDefault="00852A3E">
            <w:pPr>
              <w:spacing w:line="360" w:lineRule="auto"/>
              <w:rPr>
                <w:rFonts w:ascii="宋体" w:hAnsi="宋体" w:cs="宋体"/>
                <w:sz w:val="32"/>
                <w:szCs w:val="32"/>
              </w:rPr>
            </w:pPr>
          </w:p>
        </w:tc>
        <w:tc>
          <w:tcPr>
            <w:tcW w:w="4979" w:type="dxa"/>
            <w:vMerge/>
          </w:tcPr>
          <w:p w:rsidR="00852A3E" w:rsidRDefault="00852A3E">
            <w:pPr>
              <w:spacing w:line="360" w:lineRule="auto"/>
              <w:rPr>
                <w:rFonts w:ascii="宋体" w:hAnsi="宋体" w:cs="宋体"/>
                <w:sz w:val="32"/>
                <w:szCs w:val="32"/>
              </w:rPr>
            </w:pPr>
          </w:p>
        </w:tc>
      </w:tr>
    </w:tbl>
    <w:p w:rsidR="00852A3E" w:rsidRDefault="006B3583">
      <w:pPr>
        <w:spacing w:line="360" w:lineRule="auto"/>
        <w:rPr>
          <w:rFonts w:ascii="宋体" w:hAnsi="宋体" w:cs="宋体"/>
          <w:b/>
          <w:bCs/>
          <w:sz w:val="24"/>
          <w:szCs w:val="28"/>
          <w:u w:val="single"/>
        </w:rPr>
      </w:pPr>
      <w:r>
        <w:rPr>
          <w:rFonts w:ascii="宋体" w:hAnsi="宋体" w:cs="宋体" w:hint="eastAsia"/>
          <w:b/>
          <w:bCs/>
          <w:sz w:val="24"/>
          <w:szCs w:val="28"/>
          <w:u w:val="single"/>
        </w:rPr>
        <w:t>注：须随表提交相应的证书复印件</w:t>
      </w:r>
    </w:p>
    <w:p w:rsidR="00852A3E" w:rsidRDefault="00852A3E">
      <w:pPr>
        <w:spacing w:line="360" w:lineRule="auto"/>
        <w:rPr>
          <w:rFonts w:ascii="宋体" w:hAnsi="宋体" w:cs="宋体"/>
          <w:b/>
          <w:bCs/>
          <w:sz w:val="24"/>
          <w:szCs w:val="28"/>
          <w:u w:val="single"/>
        </w:rPr>
      </w:pPr>
    </w:p>
    <w:p w:rsidR="00852A3E" w:rsidRDefault="00852A3E">
      <w:pPr>
        <w:spacing w:line="360" w:lineRule="auto"/>
        <w:rPr>
          <w:rFonts w:ascii="宋体" w:hAnsi="宋体" w:cs="宋体"/>
          <w:sz w:val="24"/>
          <w:szCs w:val="28"/>
        </w:rPr>
      </w:pPr>
    </w:p>
    <w:p w:rsidR="00852A3E" w:rsidRDefault="006B3583">
      <w:pPr>
        <w:spacing w:line="360" w:lineRule="auto"/>
        <w:rPr>
          <w:rFonts w:ascii="宋体" w:hAnsi="宋体" w:cs="宋体"/>
          <w:sz w:val="24"/>
          <w:szCs w:val="28"/>
        </w:rPr>
      </w:pPr>
      <w:r>
        <w:rPr>
          <w:rFonts w:ascii="宋体" w:hAnsi="宋体" w:cs="宋体" w:hint="eastAsia"/>
          <w:sz w:val="24"/>
          <w:szCs w:val="28"/>
        </w:rPr>
        <w:t>投标供应商（盖章）：</w:t>
      </w:r>
    </w:p>
    <w:p w:rsidR="00852A3E" w:rsidRDefault="006B3583">
      <w:pPr>
        <w:spacing w:line="360" w:lineRule="auto"/>
        <w:rPr>
          <w:rFonts w:ascii="宋体" w:hAnsi="宋体" w:cs="宋体"/>
          <w:sz w:val="24"/>
          <w:szCs w:val="28"/>
        </w:rPr>
      </w:pPr>
      <w:r>
        <w:rPr>
          <w:rFonts w:ascii="宋体" w:hAnsi="宋体" w:cs="宋体" w:hint="eastAsia"/>
          <w:sz w:val="24"/>
          <w:lang w:val="zh-CN"/>
        </w:rPr>
        <w:t>法定代表人或授权代表人</w:t>
      </w:r>
      <w:r>
        <w:rPr>
          <w:rFonts w:ascii="宋体" w:hAnsi="宋体" w:cs="宋体" w:hint="eastAsia"/>
          <w:sz w:val="24"/>
        </w:rPr>
        <w:t>签字</w:t>
      </w:r>
      <w:r>
        <w:rPr>
          <w:rFonts w:ascii="宋体" w:hAnsi="宋体" w:cs="宋体" w:hint="eastAsia"/>
          <w:sz w:val="24"/>
          <w:lang w:val="zh-CN"/>
        </w:rPr>
        <w:t>（或盖章）</w:t>
      </w:r>
      <w:r>
        <w:rPr>
          <w:rFonts w:ascii="宋体" w:hAnsi="宋体" w:cs="宋体" w:hint="eastAsia"/>
          <w:sz w:val="24"/>
          <w:szCs w:val="28"/>
        </w:rPr>
        <w:t>：</w:t>
      </w:r>
    </w:p>
    <w:p w:rsidR="00852A3E" w:rsidRDefault="006B3583">
      <w:pPr>
        <w:spacing w:line="360" w:lineRule="auto"/>
        <w:rPr>
          <w:rFonts w:ascii="宋体" w:hAnsi="宋体" w:cs="宋体"/>
          <w:sz w:val="24"/>
          <w:szCs w:val="28"/>
        </w:rPr>
      </w:pPr>
      <w:r>
        <w:rPr>
          <w:rFonts w:ascii="宋体" w:hAnsi="宋体" w:cs="宋体" w:hint="eastAsia"/>
          <w:sz w:val="24"/>
          <w:szCs w:val="28"/>
        </w:rPr>
        <w:t>日 期：</w:t>
      </w:r>
    </w:p>
    <w:p w:rsidR="00852A3E" w:rsidRDefault="00852A3E">
      <w:pPr>
        <w:spacing w:line="360" w:lineRule="auto"/>
        <w:rPr>
          <w:rFonts w:ascii="宋体" w:hAnsi="宋体" w:cs="宋体"/>
          <w:sz w:val="24"/>
          <w:szCs w:val="28"/>
        </w:rPr>
      </w:pPr>
    </w:p>
    <w:p w:rsidR="00852A3E" w:rsidRDefault="00852A3E">
      <w:pPr>
        <w:spacing w:line="360" w:lineRule="auto"/>
        <w:rPr>
          <w:rFonts w:ascii="宋体" w:hAnsi="宋体" w:cs="宋体"/>
          <w:sz w:val="24"/>
          <w:szCs w:val="28"/>
        </w:rPr>
      </w:pPr>
    </w:p>
    <w:p w:rsidR="00852A3E" w:rsidRDefault="006B3583">
      <w:pPr>
        <w:spacing w:line="360" w:lineRule="auto"/>
        <w:jc w:val="center"/>
        <w:rPr>
          <w:rFonts w:ascii="宋体" w:hAnsi="宋体" w:cs="宋体"/>
          <w:sz w:val="32"/>
          <w:szCs w:val="32"/>
        </w:rPr>
      </w:pPr>
      <w:r>
        <w:rPr>
          <w:rFonts w:ascii="宋体" w:hAnsi="宋体" w:cs="宋体" w:hint="eastAsia"/>
          <w:sz w:val="32"/>
          <w:szCs w:val="32"/>
        </w:rPr>
        <w:lastRenderedPageBreak/>
        <w:t>（二）项目小组人员情况表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1"/>
        <w:gridCol w:w="851"/>
        <w:gridCol w:w="851"/>
        <w:gridCol w:w="851"/>
        <w:gridCol w:w="851"/>
        <w:gridCol w:w="851"/>
        <w:gridCol w:w="851"/>
        <w:gridCol w:w="1328"/>
        <w:gridCol w:w="1276"/>
        <w:gridCol w:w="1023"/>
      </w:tblGrid>
      <w:tr w:rsidR="00852A3E">
        <w:trPr>
          <w:trHeight w:val="818"/>
          <w:jc w:val="center"/>
        </w:trPr>
        <w:tc>
          <w:tcPr>
            <w:tcW w:w="851" w:type="dxa"/>
            <w:vAlign w:val="center"/>
          </w:tcPr>
          <w:p w:rsidR="00852A3E" w:rsidRDefault="006B3583">
            <w:pPr>
              <w:spacing w:line="320" w:lineRule="exact"/>
              <w:jc w:val="center"/>
              <w:rPr>
                <w:rFonts w:ascii="宋体" w:hAnsi="宋体" w:cs="宋体"/>
                <w:sz w:val="24"/>
              </w:rPr>
            </w:pPr>
            <w:r>
              <w:rPr>
                <w:rFonts w:ascii="宋体" w:hAnsi="宋体" w:cs="宋体" w:hint="eastAsia"/>
                <w:sz w:val="24"/>
              </w:rPr>
              <w:t>序号</w:t>
            </w:r>
          </w:p>
        </w:tc>
        <w:tc>
          <w:tcPr>
            <w:tcW w:w="851" w:type="dxa"/>
            <w:vAlign w:val="center"/>
          </w:tcPr>
          <w:p w:rsidR="00852A3E" w:rsidRDefault="006B3583">
            <w:pPr>
              <w:spacing w:line="320" w:lineRule="exact"/>
              <w:jc w:val="center"/>
              <w:rPr>
                <w:rFonts w:ascii="宋体" w:hAnsi="宋体" w:cs="宋体"/>
                <w:sz w:val="24"/>
              </w:rPr>
            </w:pPr>
            <w:r>
              <w:rPr>
                <w:rFonts w:ascii="宋体" w:hAnsi="宋体" w:cs="宋体" w:hint="eastAsia"/>
                <w:sz w:val="24"/>
              </w:rPr>
              <w:t>姓名</w:t>
            </w:r>
          </w:p>
        </w:tc>
        <w:tc>
          <w:tcPr>
            <w:tcW w:w="851" w:type="dxa"/>
            <w:vAlign w:val="center"/>
          </w:tcPr>
          <w:p w:rsidR="00852A3E" w:rsidRDefault="006B3583">
            <w:pPr>
              <w:spacing w:line="320" w:lineRule="exact"/>
              <w:jc w:val="center"/>
              <w:rPr>
                <w:rFonts w:ascii="宋体" w:hAnsi="宋体" w:cs="宋体"/>
                <w:sz w:val="24"/>
              </w:rPr>
            </w:pPr>
            <w:r>
              <w:rPr>
                <w:rFonts w:ascii="宋体" w:hAnsi="宋体" w:cs="宋体" w:hint="eastAsia"/>
                <w:sz w:val="24"/>
              </w:rPr>
              <w:t>性别</w:t>
            </w:r>
          </w:p>
        </w:tc>
        <w:tc>
          <w:tcPr>
            <w:tcW w:w="851" w:type="dxa"/>
            <w:vAlign w:val="center"/>
          </w:tcPr>
          <w:p w:rsidR="00852A3E" w:rsidRDefault="006B3583">
            <w:pPr>
              <w:spacing w:line="320" w:lineRule="exact"/>
              <w:jc w:val="center"/>
              <w:rPr>
                <w:rFonts w:ascii="宋体" w:hAnsi="宋体" w:cs="宋体"/>
                <w:sz w:val="24"/>
              </w:rPr>
            </w:pPr>
            <w:r>
              <w:rPr>
                <w:rFonts w:ascii="宋体" w:hAnsi="宋体" w:cs="宋体" w:hint="eastAsia"/>
                <w:sz w:val="24"/>
              </w:rPr>
              <w:t>年龄</w:t>
            </w:r>
          </w:p>
        </w:tc>
        <w:tc>
          <w:tcPr>
            <w:tcW w:w="851" w:type="dxa"/>
            <w:vAlign w:val="center"/>
          </w:tcPr>
          <w:p w:rsidR="00852A3E" w:rsidRDefault="006B3583">
            <w:pPr>
              <w:spacing w:line="320" w:lineRule="exact"/>
              <w:jc w:val="center"/>
              <w:rPr>
                <w:rFonts w:ascii="宋体" w:hAnsi="宋体" w:cs="宋体"/>
                <w:sz w:val="24"/>
              </w:rPr>
            </w:pPr>
            <w:r>
              <w:rPr>
                <w:rFonts w:ascii="宋体" w:hAnsi="宋体" w:cs="宋体" w:hint="eastAsia"/>
                <w:sz w:val="24"/>
              </w:rPr>
              <w:t>学历</w:t>
            </w:r>
          </w:p>
        </w:tc>
        <w:tc>
          <w:tcPr>
            <w:tcW w:w="851" w:type="dxa"/>
            <w:vAlign w:val="center"/>
          </w:tcPr>
          <w:p w:rsidR="00852A3E" w:rsidRDefault="006B3583">
            <w:pPr>
              <w:spacing w:line="320" w:lineRule="exact"/>
              <w:jc w:val="center"/>
              <w:rPr>
                <w:rFonts w:ascii="宋体" w:hAnsi="宋体" w:cs="宋体"/>
                <w:sz w:val="24"/>
              </w:rPr>
            </w:pPr>
            <w:r>
              <w:rPr>
                <w:rFonts w:ascii="宋体" w:hAnsi="宋体" w:cs="宋体" w:hint="eastAsia"/>
                <w:sz w:val="24"/>
              </w:rPr>
              <w:t>专业</w:t>
            </w:r>
          </w:p>
        </w:tc>
        <w:tc>
          <w:tcPr>
            <w:tcW w:w="851" w:type="dxa"/>
            <w:vAlign w:val="center"/>
          </w:tcPr>
          <w:p w:rsidR="00852A3E" w:rsidRDefault="006B3583">
            <w:pPr>
              <w:spacing w:line="320" w:lineRule="exact"/>
              <w:jc w:val="center"/>
              <w:rPr>
                <w:rFonts w:ascii="宋体" w:hAnsi="宋体" w:cs="宋体"/>
                <w:sz w:val="24"/>
              </w:rPr>
            </w:pPr>
            <w:r>
              <w:rPr>
                <w:rFonts w:ascii="宋体" w:hAnsi="宋体" w:cs="宋体" w:hint="eastAsia"/>
                <w:sz w:val="24"/>
              </w:rPr>
              <w:t>职称</w:t>
            </w:r>
          </w:p>
        </w:tc>
        <w:tc>
          <w:tcPr>
            <w:tcW w:w="1328" w:type="dxa"/>
            <w:vAlign w:val="center"/>
          </w:tcPr>
          <w:p w:rsidR="00852A3E" w:rsidRDefault="006B3583">
            <w:pPr>
              <w:spacing w:line="320" w:lineRule="exact"/>
              <w:jc w:val="center"/>
              <w:rPr>
                <w:rFonts w:ascii="宋体" w:hAnsi="宋体" w:cs="宋体"/>
                <w:sz w:val="24"/>
              </w:rPr>
            </w:pPr>
            <w:r>
              <w:rPr>
                <w:rFonts w:ascii="宋体" w:hAnsi="宋体" w:cs="宋体" w:hint="eastAsia"/>
                <w:sz w:val="24"/>
              </w:rPr>
              <w:t>本项目中的职责</w:t>
            </w:r>
          </w:p>
        </w:tc>
        <w:tc>
          <w:tcPr>
            <w:tcW w:w="1276" w:type="dxa"/>
            <w:vAlign w:val="center"/>
          </w:tcPr>
          <w:p w:rsidR="00852A3E" w:rsidRPr="0085656F" w:rsidRDefault="006B3583">
            <w:pPr>
              <w:spacing w:line="320" w:lineRule="exact"/>
              <w:jc w:val="center"/>
              <w:rPr>
                <w:rFonts w:ascii="宋体" w:hAnsi="宋体" w:cs="宋体"/>
                <w:sz w:val="24"/>
              </w:rPr>
            </w:pPr>
            <w:r w:rsidRPr="0085656F">
              <w:rPr>
                <w:rFonts w:ascii="宋体" w:hAnsi="宋体" w:cs="宋体" w:hint="eastAsia"/>
                <w:sz w:val="20"/>
                <w:szCs w:val="20"/>
              </w:rPr>
              <w:t>安排上岗起止时间</w:t>
            </w:r>
          </w:p>
        </w:tc>
        <w:tc>
          <w:tcPr>
            <w:tcW w:w="1023" w:type="dxa"/>
            <w:vAlign w:val="center"/>
          </w:tcPr>
          <w:p w:rsidR="00852A3E" w:rsidRDefault="006B3583">
            <w:pPr>
              <w:spacing w:line="320" w:lineRule="exact"/>
              <w:jc w:val="center"/>
              <w:rPr>
                <w:rFonts w:ascii="宋体" w:hAnsi="宋体" w:cs="宋体"/>
                <w:sz w:val="24"/>
              </w:rPr>
            </w:pPr>
            <w:r>
              <w:rPr>
                <w:rFonts w:ascii="宋体" w:hAnsi="宋体" w:cs="宋体" w:hint="eastAsia"/>
                <w:sz w:val="24"/>
              </w:rPr>
              <w:t>从事专业年限</w:t>
            </w:r>
          </w:p>
        </w:tc>
      </w:tr>
      <w:tr w:rsidR="00852A3E">
        <w:trPr>
          <w:jc w:val="center"/>
        </w:trPr>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1328" w:type="dxa"/>
          </w:tcPr>
          <w:p w:rsidR="00852A3E" w:rsidRDefault="00852A3E">
            <w:pPr>
              <w:spacing w:line="360" w:lineRule="auto"/>
              <w:rPr>
                <w:rFonts w:ascii="宋体" w:hAnsi="宋体" w:cs="宋体"/>
                <w:b/>
                <w:bCs/>
                <w:sz w:val="32"/>
                <w:szCs w:val="32"/>
              </w:rPr>
            </w:pPr>
          </w:p>
        </w:tc>
        <w:tc>
          <w:tcPr>
            <w:tcW w:w="1276" w:type="dxa"/>
          </w:tcPr>
          <w:p w:rsidR="00852A3E" w:rsidRDefault="00852A3E">
            <w:pPr>
              <w:spacing w:line="360" w:lineRule="auto"/>
              <w:rPr>
                <w:rFonts w:ascii="宋体" w:hAnsi="宋体" w:cs="宋体"/>
                <w:b/>
                <w:bCs/>
                <w:sz w:val="32"/>
                <w:szCs w:val="32"/>
              </w:rPr>
            </w:pPr>
          </w:p>
        </w:tc>
        <w:tc>
          <w:tcPr>
            <w:tcW w:w="1023" w:type="dxa"/>
          </w:tcPr>
          <w:p w:rsidR="00852A3E" w:rsidRDefault="00852A3E">
            <w:pPr>
              <w:spacing w:line="360" w:lineRule="auto"/>
              <w:rPr>
                <w:rFonts w:ascii="宋体" w:hAnsi="宋体" w:cs="宋体"/>
                <w:b/>
                <w:bCs/>
                <w:sz w:val="32"/>
                <w:szCs w:val="32"/>
              </w:rPr>
            </w:pPr>
          </w:p>
        </w:tc>
      </w:tr>
      <w:tr w:rsidR="00852A3E">
        <w:trPr>
          <w:jc w:val="center"/>
        </w:trPr>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1328" w:type="dxa"/>
          </w:tcPr>
          <w:p w:rsidR="00852A3E" w:rsidRDefault="00852A3E">
            <w:pPr>
              <w:spacing w:line="360" w:lineRule="auto"/>
              <w:rPr>
                <w:rFonts w:ascii="宋体" w:hAnsi="宋体" w:cs="宋体"/>
                <w:b/>
                <w:bCs/>
                <w:sz w:val="32"/>
                <w:szCs w:val="32"/>
              </w:rPr>
            </w:pPr>
          </w:p>
        </w:tc>
        <w:tc>
          <w:tcPr>
            <w:tcW w:w="1276" w:type="dxa"/>
          </w:tcPr>
          <w:p w:rsidR="00852A3E" w:rsidRDefault="00852A3E">
            <w:pPr>
              <w:spacing w:line="360" w:lineRule="auto"/>
              <w:rPr>
                <w:rFonts w:ascii="宋体" w:hAnsi="宋体" w:cs="宋体"/>
                <w:b/>
                <w:bCs/>
                <w:sz w:val="32"/>
                <w:szCs w:val="32"/>
              </w:rPr>
            </w:pPr>
          </w:p>
        </w:tc>
        <w:tc>
          <w:tcPr>
            <w:tcW w:w="1023" w:type="dxa"/>
          </w:tcPr>
          <w:p w:rsidR="00852A3E" w:rsidRDefault="00852A3E">
            <w:pPr>
              <w:spacing w:line="360" w:lineRule="auto"/>
              <w:rPr>
                <w:rFonts w:ascii="宋体" w:hAnsi="宋体" w:cs="宋体"/>
                <w:b/>
                <w:bCs/>
                <w:sz w:val="32"/>
                <w:szCs w:val="32"/>
              </w:rPr>
            </w:pPr>
          </w:p>
        </w:tc>
      </w:tr>
      <w:tr w:rsidR="00852A3E">
        <w:trPr>
          <w:jc w:val="center"/>
        </w:trPr>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1328" w:type="dxa"/>
          </w:tcPr>
          <w:p w:rsidR="00852A3E" w:rsidRDefault="00852A3E">
            <w:pPr>
              <w:spacing w:line="360" w:lineRule="auto"/>
              <w:rPr>
                <w:rFonts w:ascii="宋体" w:hAnsi="宋体" w:cs="宋体"/>
                <w:b/>
                <w:bCs/>
                <w:sz w:val="32"/>
                <w:szCs w:val="32"/>
              </w:rPr>
            </w:pPr>
          </w:p>
        </w:tc>
        <w:tc>
          <w:tcPr>
            <w:tcW w:w="1276" w:type="dxa"/>
          </w:tcPr>
          <w:p w:rsidR="00852A3E" w:rsidRDefault="00852A3E">
            <w:pPr>
              <w:spacing w:line="360" w:lineRule="auto"/>
              <w:rPr>
                <w:rFonts w:ascii="宋体" w:hAnsi="宋体" w:cs="宋体"/>
                <w:b/>
                <w:bCs/>
                <w:sz w:val="32"/>
                <w:szCs w:val="32"/>
              </w:rPr>
            </w:pPr>
          </w:p>
        </w:tc>
        <w:tc>
          <w:tcPr>
            <w:tcW w:w="1023" w:type="dxa"/>
          </w:tcPr>
          <w:p w:rsidR="00852A3E" w:rsidRDefault="00852A3E">
            <w:pPr>
              <w:spacing w:line="360" w:lineRule="auto"/>
              <w:rPr>
                <w:rFonts w:ascii="宋体" w:hAnsi="宋体" w:cs="宋体"/>
                <w:b/>
                <w:bCs/>
                <w:sz w:val="32"/>
                <w:szCs w:val="32"/>
              </w:rPr>
            </w:pPr>
          </w:p>
        </w:tc>
      </w:tr>
      <w:tr w:rsidR="00852A3E">
        <w:trPr>
          <w:jc w:val="center"/>
        </w:trPr>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1328" w:type="dxa"/>
          </w:tcPr>
          <w:p w:rsidR="00852A3E" w:rsidRDefault="00852A3E">
            <w:pPr>
              <w:spacing w:line="360" w:lineRule="auto"/>
              <w:rPr>
                <w:rFonts w:ascii="宋体" w:hAnsi="宋体" w:cs="宋体"/>
                <w:b/>
                <w:bCs/>
                <w:sz w:val="32"/>
                <w:szCs w:val="32"/>
              </w:rPr>
            </w:pPr>
          </w:p>
        </w:tc>
        <w:tc>
          <w:tcPr>
            <w:tcW w:w="1276" w:type="dxa"/>
          </w:tcPr>
          <w:p w:rsidR="00852A3E" w:rsidRDefault="00852A3E">
            <w:pPr>
              <w:spacing w:line="360" w:lineRule="auto"/>
              <w:rPr>
                <w:rFonts w:ascii="宋体" w:hAnsi="宋体" w:cs="宋体"/>
                <w:b/>
                <w:bCs/>
                <w:sz w:val="32"/>
                <w:szCs w:val="32"/>
              </w:rPr>
            </w:pPr>
          </w:p>
        </w:tc>
        <w:tc>
          <w:tcPr>
            <w:tcW w:w="1023" w:type="dxa"/>
          </w:tcPr>
          <w:p w:rsidR="00852A3E" w:rsidRDefault="00852A3E">
            <w:pPr>
              <w:spacing w:line="360" w:lineRule="auto"/>
              <w:rPr>
                <w:rFonts w:ascii="宋体" w:hAnsi="宋体" w:cs="宋体"/>
                <w:b/>
                <w:bCs/>
                <w:sz w:val="32"/>
                <w:szCs w:val="32"/>
              </w:rPr>
            </w:pPr>
          </w:p>
        </w:tc>
      </w:tr>
      <w:tr w:rsidR="00852A3E">
        <w:trPr>
          <w:jc w:val="center"/>
        </w:trPr>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1328" w:type="dxa"/>
          </w:tcPr>
          <w:p w:rsidR="00852A3E" w:rsidRDefault="00852A3E">
            <w:pPr>
              <w:spacing w:line="360" w:lineRule="auto"/>
              <w:rPr>
                <w:rFonts w:ascii="宋体" w:hAnsi="宋体" w:cs="宋体"/>
                <w:b/>
                <w:bCs/>
                <w:sz w:val="32"/>
                <w:szCs w:val="32"/>
              </w:rPr>
            </w:pPr>
          </w:p>
        </w:tc>
        <w:tc>
          <w:tcPr>
            <w:tcW w:w="1276" w:type="dxa"/>
          </w:tcPr>
          <w:p w:rsidR="00852A3E" w:rsidRDefault="00852A3E">
            <w:pPr>
              <w:spacing w:line="360" w:lineRule="auto"/>
              <w:rPr>
                <w:rFonts w:ascii="宋体" w:hAnsi="宋体" w:cs="宋体"/>
                <w:b/>
                <w:bCs/>
                <w:sz w:val="32"/>
                <w:szCs w:val="32"/>
              </w:rPr>
            </w:pPr>
          </w:p>
        </w:tc>
        <w:tc>
          <w:tcPr>
            <w:tcW w:w="1023" w:type="dxa"/>
          </w:tcPr>
          <w:p w:rsidR="00852A3E" w:rsidRDefault="00852A3E">
            <w:pPr>
              <w:spacing w:line="360" w:lineRule="auto"/>
              <w:rPr>
                <w:rFonts w:ascii="宋体" w:hAnsi="宋体" w:cs="宋体"/>
                <w:b/>
                <w:bCs/>
                <w:sz w:val="32"/>
                <w:szCs w:val="32"/>
              </w:rPr>
            </w:pPr>
          </w:p>
        </w:tc>
      </w:tr>
      <w:tr w:rsidR="00852A3E">
        <w:trPr>
          <w:jc w:val="center"/>
        </w:trPr>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1328" w:type="dxa"/>
          </w:tcPr>
          <w:p w:rsidR="00852A3E" w:rsidRDefault="00852A3E">
            <w:pPr>
              <w:spacing w:line="360" w:lineRule="auto"/>
              <w:rPr>
                <w:rFonts w:ascii="宋体" w:hAnsi="宋体" w:cs="宋体"/>
                <w:b/>
                <w:bCs/>
                <w:sz w:val="32"/>
                <w:szCs w:val="32"/>
              </w:rPr>
            </w:pPr>
          </w:p>
        </w:tc>
        <w:tc>
          <w:tcPr>
            <w:tcW w:w="1276" w:type="dxa"/>
          </w:tcPr>
          <w:p w:rsidR="00852A3E" w:rsidRDefault="00852A3E">
            <w:pPr>
              <w:spacing w:line="360" w:lineRule="auto"/>
              <w:rPr>
                <w:rFonts w:ascii="宋体" w:hAnsi="宋体" w:cs="宋体"/>
                <w:b/>
                <w:bCs/>
                <w:sz w:val="32"/>
                <w:szCs w:val="32"/>
              </w:rPr>
            </w:pPr>
          </w:p>
        </w:tc>
        <w:tc>
          <w:tcPr>
            <w:tcW w:w="1023" w:type="dxa"/>
          </w:tcPr>
          <w:p w:rsidR="00852A3E" w:rsidRDefault="00852A3E">
            <w:pPr>
              <w:spacing w:line="360" w:lineRule="auto"/>
              <w:rPr>
                <w:rFonts w:ascii="宋体" w:hAnsi="宋体" w:cs="宋体"/>
                <w:b/>
                <w:bCs/>
                <w:sz w:val="32"/>
                <w:szCs w:val="32"/>
              </w:rPr>
            </w:pPr>
          </w:p>
        </w:tc>
      </w:tr>
      <w:tr w:rsidR="00852A3E">
        <w:trPr>
          <w:jc w:val="center"/>
        </w:trPr>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1328" w:type="dxa"/>
          </w:tcPr>
          <w:p w:rsidR="00852A3E" w:rsidRDefault="00852A3E">
            <w:pPr>
              <w:spacing w:line="360" w:lineRule="auto"/>
              <w:rPr>
                <w:rFonts w:ascii="宋体" w:hAnsi="宋体" w:cs="宋体"/>
                <w:b/>
                <w:bCs/>
                <w:sz w:val="32"/>
                <w:szCs w:val="32"/>
              </w:rPr>
            </w:pPr>
          </w:p>
        </w:tc>
        <w:tc>
          <w:tcPr>
            <w:tcW w:w="1276" w:type="dxa"/>
          </w:tcPr>
          <w:p w:rsidR="00852A3E" w:rsidRDefault="00852A3E">
            <w:pPr>
              <w:spacing w:line="360" w:lineRule="auto"/>
              <w:rPr>
                <w:rFonts w:ascii="宋体" w:hAnsi="宋体" w:cs="宋体"/>
                <w:b/>
                <w:bCs/>
                <w:sz w:val="32"/>
                <w:szCs w:val="32"/>
              </w:rPr>
            </w:pPr>
          </w:p>
        </w:tc>
        <w:tc>
          <w:tcPr>
            <w:tcW w:w="1023" w:type="dxa"/>
          </w:tcPr>
          <w:p w:rsidR="00852A3E" w:rsidRDefault="00852A3E">
            <w:pPr>
              <w:spacing w:line="360" w:lineRule="auto"/>
              <w:rPr>
                <w:rFonts w:ascii="宋体" w:hAnsi="宋体" w:cs="宋体"/>
                <w:b/>
                <w:bCs/>
                <w:sz w:val="32"/>
                <w:szCs w:val="32"/>
              </w:rPr>
            </w:pPr>
          </w:p>
        </w:tc>
      </w:tr>
      <w:tr w:rsidR="00852A3E">
        <w:trPr>
          <w:jc w:val="center"/>
        </w:trPr>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1328" w:type="dxa"/>
          </w:tcPr>
          <w:p w:rsidR="00852A3E" w:rsidRDefault="00852A3E">
            <w:pPr>
              <w:spacing w:line="360" w:lineRule="auto"/>
              <w:rPr>
                <w:rFonts w:ascii="宋体" w:hAnsi="宋体" w:cs="宋体"/>
                <w:b/>
                <w:bCs/>
                <w:sz w:val="32"/>
                <w:szCs w:val="32"/>
              </w:rPr>
            </w:pPr>
          </w:p>
        </w:tc>
        <w:tc>
          <w:tcPr>
            <w:tcW w:w="1276" w:type="dxa"/>
          </w:tcPr>
          <w:p w:rsidR="00852A3E" w:rsidRDefault="00852A3E">
            <w:pPr>
              <w:spacing w:line="360" w:lineRule="auto"/>
              <w:rPr>
                <w:rFonts w:ascii="宋体" w:hAnsi="宋体" w:cs="宋体"/>
                <w:b/>
                <w:bCs/>
                <w:sz w:val="32"/>
                <w:szCs w:val="32"/>
              </w:rPr>
            </w:pPr>
          </w:p>
        </w:tc>
        <w:tc>
          <w:tcPr>
            <w:tcW w:w="1023" w:type="dxa"/>
          </w:tcPr>
          <w:p w:rsidR="00852A3E" w:rsidRDefault="00852A3E">
            <w:pPr>
              <w:spacing w:line="360" w:lineRule="auto"/>
              <w:rPr>
                <w:rFonts w:ascii="宋体" w:hAnsi="宋体" w:cs="宋体"/>
                <w:b/>
                <w:bCs/>
                <w:sz w:val="32"/>
                <w:szCs w:val="32"/>
              </w:rPr>
            </w:pPr>
          </w:p>
        </w:tc>
      </w:tr>
      <w:tr w:rsidR="00852A3E">
        <w:trPr>
          <w:jc w:val="center"/>
        </w:trPr>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1328" w:type="dxa"/>
          </w:tcPr>
          <w:p w:rsidR="00852A3E" w:rsidRDefault="00852A3E">
            <w:pPr>
              <w:spacing w:line="360" w:lineRule="auto"/>
              <w:rPr>
                <w:rFonts w:ascii="宋体" w:hAnsi="宋体" w:cs="宋体"/>
                <w:b/>
                <w:bCs/>
                <w:sz w:val="32"/>
                <w:szCs w:val="32"/>
              </w:rPr>
            </w:pPr>
          </w:p>
        </w:tc>
        <w:tc>
          <w:tcPr>
            <w:tcW w:w="1276" w:type="dxa"/>
          </w:tcPr>
          <w:p w:rsidR="00852A3E" w:rsidRDefault="00852A3E">
            <w:pPr>
              <w:spacing w:line="360" w:lineRule="auto"/>
              <w:rPr>
                <w:rFonts w:ascii="宋体" w:hAnsi="宋体" w:cs="宋体"/>
                <w:b/>
                <w:bCs/>
                <w:sz w:val="32"/>
                <w:szCs w:val="32"/>
              </w:rPr>
            </w:pPr>
          </w:p>
        </w:tc>
        <w:tc>
          <w:tcPr>
            <w:tcW w:w="1023" w:type="dxa"/>
          </w:tcPr>
          <w:p w:rsidR="00852A3E" w:rsidRDefault="00852A3E">
            <w:pPr>
              <w:spacing w:line="360" w:lineRule="auto"/>
              <w:rPr>
                <w:rFonts w:ascii="宋体" w:hAnsi="宋体" w:cs="宋体"/>
                <w:b/>
                <w:bCs/>
                <w:sz w:val="32"/>
                <w:szCs w:val="32"/>
              </w:rPr>
            </w:pPr>
          </w:p>
        </w:tc>
      </w:tr>
      <w:tr w:rsidR="00852A3E">
        <w:trPr>
          <w:jc w:val="center"/>
        </w:trPr>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1328" w:type="dxa"/>
          </w:tcPr>
          <w:p w:rsidR="00852A3E" w:rsidRDefault="00852A3E">
            <w:pPr>
              <w:spacing w:line="360" w:lineRule="auto"/>
              <w:rPr>
                <w:rFonts w:ascii="宋体" w:hAnsi="宋体" w:cs="宋体"/>
                <w:b/>
                <w:bCs/>
                <w:sz w:val="32"/>
                <w:szCs w:val="32"/>
              </w:rPr>
            </w:pPr>
          </w:p>
        </w:tc>
        <w:tc>
          <w:tcPr>
            <w:tcW w:w="1276" w:type="dxa"/>
          </w:tcPr>
          <w:p w:rsidR="00852A3E" w:rsidRDefault="00852A3E">
            <w:pPr>
              <w:spacing w:line="360" w:lineRule="auto"/>
              <w:rPr>
                <w:rFonts w:ascii="宋体" w:hAnsi="宋体" w:cs="宋体"/>
                <w:b/>
                <w:bCs/>
                <w:sz w:val="32"/>
                <w:szCs w:val="32"/>
              </w:rPr>
            </w:pPr>
          </w:p>
        </w:tc>
        <w:tc>
          <w:tcPr>
            <w:tcW w:w="1023" w:type="dxa"/>
          </w:tcPr>
          <w:p w:rsidR="00852A3E" w:rsidRDefault="00852A3E">
            <w:pPr>
              <w:spacing w:line="360" w:lineRule="auto"/>
              <w:rPr>
                <w:rFonts w:ascii="宋体" w:hAnsi="宋体" w:cs="宋体"/>
                <w:b/>
                <w:bCs/>
                <w:sz w:val="32"/>
                <w:szCs w:val="32"/>
              </w:rPr>
            </w:pPr>
          </w:p>
        </w:tc>
      </w:tr>
      <w:tr w:rsidR="00852A3E">
        <w:trPr>
          <w:jc w:val="center"/>
        </w:trPr>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1328" w:type="dxa"/>
          </w:tcPr>
          <w:p w:rsidR="00852A3E" w:rsidRDefault="00852A3E">
            <w:pPr>
              <w:spacing w:line="360" w:lineRule="auto"/>
              <w:rPr>
                <w:rFonts w:ascii="宋体" w:hAnsi="宋体" w:cs="宋体"/>
                <w:b/>
                <w:bCs/>
                <w:sz w:val="32"/>
                <w:szCs w:val="32"/>
              </w:rPr>
            </w:pPr>
          </w:p>
        </w:tc>
        <w:tc>
          <w:tcPr>
            <w:tcW w:w="1276" w:type="dxa"/>
          </w:tcPr>
          <w:p w:rsidR="00852A3E" w:rsidRDefault="00852A3E">
            <w:pPr>
              <w:spacing w:line="360" w:lineRule="auto"/>
              <w:rPr>
                <w:rFonts w:ascii="宋体" w:hAnsi="宋体" w:cs="宋体"/>
                <w:b/>
                <w:bCs/>
                <w:sz w:val="32"/>
                <w:szCs w:val="32"/>
              </w:rPr>
            </w:pPr>
          </w:p>
        </w:tc>
        <w:tc>
          <w:tcPr>
            <w:tcW w:w="1023" w:type="dxa"/>
          </w:tcPr>
          <w:p w:rsidR="00852A3E" w:rsidRDefault="00852A3E">
            <w:pPr>
              <w:spacing w:line="360" w:lineRule="auto"/>
              <w:rPr>
                <w:rFonts w:ascii="宋体" w:hAnsi="宋体" w:cs="宋体"/>
                <w:b/>
                <w:bCs/>
                <w:sz w:val="32"/>
                <w:szCs w:val="32"/>
              </w:rPr>
            </w:pPr>
          </w:p>
        </w:tc>
      </w:tr>
      <w:tr w:rsidR="00852A3E">
        <w:trPr>
          <w:jc w:val="center"/>
        </w:trPr>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851" w:type="dxa"/>
          </w:tcPr>
          <w:p w:rsidR="00852A3E" w:rsidRDefault="00852A3E">
            <w:pPr>
              <w:spacing w:line="360" w:lineRule="auto"/>
              <w:rPr>
                <w:rFonts w:ascii="宋体" w:hAnsi="宋体" w:cs="宋体"/>
                <w:b/>
                <w:bCs/>
                <w:sz w:val="32"/>
                <w:szCs w:val="32"/>
              </w:rPr>
            </w:pPr>
          </w:p>
        </w:tc>
        <w:tc>
          <w:tcPr>
            <w:tcW w:w="1328" w:type="dxa"/>
          </w:tcPr>
          <w:p w:rsidR="00852A3E" w:rsidRDefault="00852A3E">
            <w:pPr>
              <w:spacing w:line="360" w:lineRule="auto"/>
              <w:rPr>
                <w:rFonts w:ascii="宋体" w:hAnsi="宋体" w:cs="宋体"/>
                <w:b/>
                <w:bCs/>
                <w:sz w:val="32"/>
                <w:szCs w:val="32"/>
              </w:rPr>
            </w:pPr>
          </w:p>
        </w:tc>
        <w:tc>
          <w:tcPr>
            <w:tcW w:w="1276" w:type="dxa"/>
          </w:tcPr>
          <w:p w:rsidR="00852A3E" w:rsidRDefault="00852A3E">
            <w:pPr>
              <w:spacing w:line="360" w:lineRule="auto"/>
              <w:rPr>
                <w:rFonts w:ascii="宋体" w:hAnsi="宋体" w:cs="宋体"/>
                <w:b/>
                <w:bCs/>
                <w:sz w:val="32"/>
                <w:szCs w:val="32"/>
              </w:rPr>
            </w:pPr>
          </w:p>
        </w:tc>
        <w:tc>
          <w:tcPr>
            <w:tcW w:w="1023" w:type="dxa"/>
          </w:tcPr>
          <w:p w:rsidR="00852A3E" w:rsidRDefault="00852A3E">
            <w:pPr>
              <w:spacing w:line="360" w:lineRule="auto"/>
              <w:rPr>
                <w:rFonts w:ascii="宋体" w:hAnsi="宋体" w:cs="宋体"/>
                <w:b/>
                <w:bCs/>
                <w:sz w:val="32"/>
                <w:szCs w:val="32"/>
              </w:rPr>
            </w:pPr>
          </w:p>
        </w:tc>
      </w:tr>
    </w:tbl>
    <w:p w:rsidR="00852A3E" w:rsidRDefault="006B3583">
      <w:pPr>
        <w:spacing w:line="360" w:lineRule="auto"/>
        <w:rPr>
          <w:rFonts w:ascii="宋体" w:hAnsi="宋体" w:cs="宋体"/>
          <w:sz w:val="24"/>
          <w:szCs w:val="28"/>
        </w:rPr>
      </w:pPr>
      <w:r>
        <w:rPr>
          <w:rFonts w:ascii="宋体" w:hAnsi="宋体" w:cs="宋体" w:hint="eastAsia"/>
          <w:b/>
          <w:bCs/>
          <w:sz w:val="24"/>
          <w:szCs w:val="28"/>
        </w:rPr>
        <w:t>注：</w:t>
      </w:r>
      <w:r>
        <w:rPr>
          <w:rFonts w:ascii="宋体" w:hAnsi="宋体" w:cs="宋体" w:hint="eastAsia"/>
          <w:sz w:val="24"/>
          <w:szCs w:val="28"/>
        </w:rPr>
        <w:t>一旦我单位中标，将实行项目负责人负责制，并配备上述项目机构人员。我方保证上述填报内容真实，若不真实，愿按有关规定接受处理。</w:t>
      </w:r>
    </w:p>
    <w:p w:rsidR="00852A3E" w:rsidRDefault="00852A3E">
      <w:pPr>
        <w:spacing w:line="360" w:lineRule="auto"/>
        <w:jc w:val="left"/>
        <w:rPr>
          <w:rFonts w:ascii="宋体" w:hAnsi="宋体" w:cs="宋体"/>
          <w:sz w:val="24"/>
          <w:szCs w:val="28"/>
        </w:rPr>
      </w:pPr>
    </w:p>
    <w:p w:rsidR="00852A3E" w:rsidRDefault="006B3583">
      <w:pPr>
        <w:spacing w:line="360" w:lineRule="auto"/>
        <w:jc w:val="left"/>
        <w:rPr>
          <w:rFonts w:ascii="宋体" w:hAnsi="宋体" w:cs="宋体"/>
          <w:sz w:val="24"/>
          <w:szCs w:val="28"/>
        </w:rPr>
      </w:pPr>
      <w:r>
        <w:rPr>
          <w:rFonts w:ascii="宋体" w:hAnsi="宋体" w:cs="宋体" w:hint="eastAsia"/>
          <w:sz w:val="24"/>
          <w:szCs w:val="28"/>
        </w:rPr>
        <w:t>投标供应商（盖章）：</w:t>
      </w:r>
    </w:p>
    <w:p w:rsidR="00852A3E" w:rsidRDefault="006B3583">
      <w:pPr>
        <w:spacing w:line="360" w:lineRule="auto"/>
        <w:jc w:val="left"/>
        <w:rPr>
          <w:rFonts w:ascii="宋体" w:hAnsi="宋体" w:cs="宋体"/>
          <w:sz w:val="24"/>
          <w:szCs w:val="28"/>
        </w:rPr>
      </w:pPr>
      <w:r>
        <w:rPr>
          <w:rFonts w:ascii="宋体" w:hAnsi="宋体" w:cs="宋体" w:hint="eastAsia"/>
          <w:sz w:val="24"/>
          <w:lang w:val="zh-CN"/>
        </w:rPr>
        <w:t>法定代表人或授权代表人</w:t>
      </w:r>
      <w:r>
        <w:rPr>
          <w:rFonts w:ascii="宋体" w:hAnsi="宋体" w:cs="宋体" w:hint="eastAsia"/>
          <w:sz w:val="24"/>
        </w:rPr>
        <w:t>签字</w:t>
      </w:r>
      <w:r>
        <w:rPr>
          <w:rFonts w:ascii="宋体" w:hAnsi="宋体" w:cs="宋体" w:hint="eastAsia"/>
          <w:sz w:val="24"/>
          <w:lang w:val="zh-CN"/>
        </w:rPr>
        <w:t>（或盖章）</w:t>
      </w:r>
      <w:r>
        <w:rPr>
          <w:rFonts w:ascii="宋体" w:hAnsi="宋体" w:cs="宋体" w:hint="eastAsia"/>
          <w:sz w:val="24"/>
          <w:szCs w:val="28"/>
        </w:rPr>
        <w:t>：</w:t>
      </w:r>
    </w:p>
    <w:p w:rsidR="00852A3E" w:rsidRDefault="006B3583">
      <w:pPr>
        <w:spacing w:line="360" w:lineRule="auto"/>
        <w:jc w:val="left"/>
        <w:rPr>
          <w:rFonts w:ascii="宋体" w:hAnsi="宋体" w:cs="宋体"/>
          <w:sz w:val="24"/>
          <w:szCs w:val="28"/>
        </w:rPr>
      </w:pPr>
      <w:r>
        <w:rPr>
          <w:rFonts w:ascii="宋体" w:hAnsi="宋体" w:cs="宋体" w:hint="eastAsia"/>
          <w:sz w:val="24"/>
          <w:szCs w:val="28"/>
        </w:rPr>
        <w:t>日 期：   年    月    日</w:t>
      </w:r>
    </w:p>
    <w:p w:rsidR="00852A3E" w:rsidRDefault="00852A3E">
      <w:pPr>
        <w:spacing w:line="360" w:lineRule="auto"/>
        <w:ind w:leftChars="-170" w:left="-357" w:firstLineChars="150" w:firstLine="480"/>
        <w:rPr>
          <w:rFonts w:ascii="宋体" w:hAnsi="宋体" w:cs="宋体"/>
          <w:color w:val="000000"/>
          <w:sz w:val="32"/>
          <w:szCs w:val="32"/>
        </w:rPr>
      </w:pPr>
    </w:p>
    <w:p w:rsidR="00852A3E" w:rsidRDefault="00852A3E">
      <w:pPr>
        <w:spacing w:line="360" w:lineRule="auto"/>
        <w:ind w:leftChars="-170" w:left="-357" w:firstLineChars="150" w:firstLine="480"/>
        <w:rPr>
          <w:rFonts w:ascii="宋体" w:hAnsi="宋体" w:cs="宋体"/>
          <w:color w:val="000000"/>
          <w:sz w:val="32"/>
          <w:szCs w:val="32"/>
        </w:rPr>
      </w:pPr>
    </w:p>
    <w:p w:rsidR="00852A3E" w:rsidRDefault="00852A3E">
      <w:pPr>
        <w:pStyle w:val="NormalIndent1"/>
        <w:ind w:firstLineChars="0" w:firstLine="0"/>
        <w:rPr>
          <w:rFonts w:ascii="宋体" w:hAnsi="宋体" w:cs="宋体"/>
          <w:color w:val="000000"/>
          <w:sz w:val="32"/>
          <w:szCs w:val="32"/>
        </w:rPr>
      </w:pPr>
    </w:p>
    <w:p w:rsidR="00852A3E" w:rsidRDefault="006B3583">
      <w:pPr>
        <w:spacing w:line="360" w:lineRule="auto"/>
        <w:ind w:leftChars="-170" w:left="-357" w:firstLineChars="150" w:firstLine="480"/>
        <w:rPr>
          <w:rFonts w:ascii="宋体" w:hAnsi="宋体" w:cs="宋体"/>
          <w:color w:val="000000"/>
          <w:sz w:val="32"/>
          <w:szCs w:val="32"/>
        </w:rPr>
      </w:pPr>
      <w:r>
        <w:rPr>
          <w:rFonts w:ascii="宋体" w:hAnsi="宋体" w:cs="宋体" w:hint="eastAsia"/>
          <w:color w:val="000000"/>
          <w:sz w:val="32"/>
          <w:szCs w:val="32"/>
        </w:rPr>
        <w:lastRenderedPageBreak/>
        <w:t>附件八</w:t>
      </w:r>
    </w:p>
    <w:p w:rsidR="00852A3E" w:rsidRDefault="006B3583">
      <w:pPr>
        <w:spacing w:line="360" w:lineRule="auto"/>
        <w:ind w:right="-10"/>
        <w:jc w:val="center"/>
        <w:rPr>
          <w:rFonts w:ascii="宋体" w:hAnsi="宋体" w:cs="宋体"/>
          <w:b/>
          <w:bCs/>
          <w:sz w:val="32"/>
          <w:szCs w:val="32"/>
        </w:rPr>
      </w:pPr>
      <w:r>
        <w:rPr>
          <w:rFonts w:ascii="宋体" w:hAnsi="宋体" w:cs="宋体" w:hint="eastAsia"/>
          <w:b/>
          <w:bCs/>
          <w:sz w:val="32"/>
          <w:szCs w:val="32"/>
        </w:rPr>
        <w:t>随机备品、备件、专用工具清单</w:t>
      </w:r>
    </w:p>
    <w:p w:rsidR="00852A3E" w:rsidRDefault="00852A3E" w:rsidP="00ED53CE">
      <w:pPr>
        <w:spacing w:afterLines="50" w:after="156" w:line="360" w:lineRule="auto"/>
        <w:rPr>
          <w:rFonts w:ascii="宋体" w:hAnsi="宋体" w:cs="宋体"/>
        </w:rPr>
      </w:pPr>
    </w:p>
    <w:p w:rsidR="00852A3E" w:rsidRDefault="006B3583" w:rsidP="00ED53CE">
      <w:pPr>
        <w:spacing w:afterLines="50" w:after="156" w:line="360" w:lineRule="auto"/>
        <w:rPr>
          <w:rFonts w:ascii="宋体" w:hAnsi="宋体" w:cs="宋体"/>
        </w:rPr>
      </w:pPr>
      <w:r>
        <w:rPr>
          <w:rFonts w:ascii="宋体" w:hAnsi="宋体" w:cs="宋体" w:hint="eastAsia"/>
        </w:rPr>
        <w:t xml:space="preserve">项目名称：                                                 项目编号： </w:t>
      </w:r>
    </w:p>
    <w:tbl>
      <w:tblPr>
        <w:tblW w:w="935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97"/>
        <w:gridCol w:w="2184"/>
        <w:gridCol w:w="1939"/>
        <w:gridCol w:w="1709"/>
        <w:gridCol w:w="1278"/>
        <w:gridCol w:w="1350"/>
      </w:tblGrid>
      <w:tr w:rsidR="00852A3E">
        <w:trPr>
          <w:cantSplit/>
          <w:trHeight w:val="865"/>
          <w:jc w:val="center"/>
        </w:trPr>
        <w:tc>
          <w:tcPr>
            <w:tcW w:w="897" w:type="dxa"/>
            <w:tcBorders>
              <w:top w:val="single" w:sz="12" w:space="0" w:color="auto"/>
              <w:bottom w:val="single" w:sz="4" w:space="0" w:color="auto"/>
            </w:tcBorders>
            <w:vAlign w:val="center"/>
          </w:tcPr>
          <w:p w:rsidR="00852A3E" w:rsidRDefault="006B3583">
            <w:pPr>
              <w:spacing w:line="360" w:lineRule="auto"/>
              <w:jc w:val="center"/>
              <w:rPr>
                <w:rFonts w:ascii="宋体" w:hAnsi="宋体" w:cs="宋体"/>
                <w:b/>
                <w:bCs/>
              </w:rPr>
            </w:pPr>
            <w:r>
              <w:rPr>
                <w:rFonts w:ascii="宋体" w:hAnsi="宋体" w:cs="宋体" w:hint="eastAsia"/>
                <w:b/>
                <w:bCs/>
              </w:rPr>
              <w:t>序号</w:t>
            </w:r>
          </w:p>
        </w:tc>
        <w:tc>
          <w:tcPr>
            <w:tcW w:w="2184" w:type="dxa"/>
            <w:tcBorders>
              <w:top w:val="single" w:sz="12" w:space="0" w:color="auto"/>
              <w:bottom w:val="single" w:sz="4" w:space="0" w:color="auto"/>
            </w:tcBorders>
            <w:vAlign w:val="center"/>
          </w:tcPr>
          <w:p w:rsidR="00852A3E" w:rsidRDefault="006B3583">
            <w:pPr>
              <w:spacing w:line="360" w:lineRule="auto"/>
              <w:jc w:val="center"/>
              <w:rPr>
                <w:rFonts w:ascii="宋体" w:hAnsi="宋体" w:cs="宋体"/>
                <w:b/>
                <w:bCs/>
              </w:rPr>
            </w:pPr>
            <w:r>
              <w:rPr>
                <w:rFonts w:ascii="宋体" w:hAnsi="宋体" w:cs="宋体" w:hint="eastAsia"/>
                <w:b/>
                <w:bCs/>
              </w:rPr>
              <w:t>设备/工器具名称</w:t>
            </w:r>
          </w:p>
        </w:tc>
        <w:tc>
          <w:tcPr>
            <w:tcW w:w="1939" w:type="dxa"/>
            <w:tcBorders>
              <w:top w:val="single" w:sz="12" w:space="0" w:color="auto"/>
              <w:bottom w:val="single" w:sz="4" w:space="0" w:color="auto"/>
            </w:tcBorders>
            <w:vAlign w:val="center"/>
          </w:tcPr>
          <w:p w:rsidR="00852A3E" w:rsidRDefault="006B3583">
            <w:pPr>
              <w:spacing w:line="360" w:lineRule="auto"/>
              <w:jc w:val="center"/>
              <w:rPr>
                <w:rFonts w:ascii="宋体" w:hAnsi="宋体" w:cs="宋体"/>
                <w:b/>
                <w:bCs/>
              </w:rPr>
            </w:pPr>
            <w:r>
              <w:rPr>
                <w:rFonts w:ascii="宋体" w:hAnsi="宋体" w:cs="宋体" w:hint="eastAsia"/>
                <w:b/>
                <w:bCs/>
              </w:rPr>
              <w:t>型号规格</w:t>
            </w:r>
          </w:p>
        </w:tc>
        <w:tc>
          <w:tcPr>
            <w:tcW w:w="1709" w:type="dxa"/>
            <w:tcBorders>
              <w:top w:val="single" w:sz="12" w:space="0" w:color="auto"/>
              <w:bottom w:val="single" w:sz="4" w:space="0" w:color="auto"/>
            </w:tcBorders>
            <w:vAlign w:val="center"/>
          </w:tcPr>
          <w:p w:rsidR="00852A3E" w:rsidRDefault="006B3583">
            <w:pPr>
              <w:spacing w:line="360" w:lineRule="auto"/>
              <w:jc w:val="center"/>
              <w:rPr>
                <w:rFonts w:ascii="宋体" w:hAnsi="宋体" w:cs="宋体"/>
                <w:b/>
                <w:bCs/>
              </w:rPr>
            </w:pPr>
            <w:r>
              <w:rPr>
                <w:rFonts w:ascii="宋体" w:hAnsi="宋体" w:cs="宋体" w:hint="eastAsia"/>
                <w:b/>
                <w:bCs/>
              </w:rPr>
              <w:t>品牌/产地</w:t>
            </w:r>
          </w:p>
        </w:tc>
        <w:tc>
          <w:tcPr>
            <w:tcW w:w="1278" w:type="dxa"/>
            <w:tcBorders>
              <w:top w:val="single" w:sz="12" w:space="0" w:color="auto"/>
              <w:bottom w:val="single" w:sz="4" w:space="0" w:color="auto"/>
            </w:tcBorders>
            <w:vAlign w:val="center"/>
          </w:tcPr>
          <w:p w:rsidR="00852A3E" w:rsidRDefault="006B3583">
            <w:pPr>
              <w:spacing w:line="360" w:lineRule="auto"/>
              <w:jc w:val="center"/>
              <w:rPr>
                <w:rFonts w:ascii="宋体" w:hAnsi="宋体" w:cs="宋体"/>
                <w:b/>
                <w:bCs/>
              </w:rPr>
            </w:pPr>
            <w:r>
              <w:rPr>
                <w:rFonts w:ascii="宋体" w:hAnsi="宋体" w:cs="宋体" w:hint="eastAsia"/>
                <w:b/>
                <w:bCs/>
              </w:rPr>
              <w:t>数量</w:t>
            </w:r>
          </w:p>
        </w:tc>
        <w:tc>
          <w:tcPr>
            <w:tcW w:w="1350" w:type="dxa"/>
            <w:tcBorders>
              <w:top w:val="single" w:sz="12" w:space="0" w:color="auto"/>
              <w:bottom w:val="single" w:sz="4" w:space="0" w:color="auto"/>
            </w:tcBorders>
            <w:vAlign w:val="center"/>
          </w:tcPr>
          <w:p w:rsidR="00852A3E" w:rsidRDefault="006B3583">
            <w:pPr>
              <w:spacing w:line="360" w:lineRule="auto"/>
              <w:jc w:val="center"/>
              <w:rPr>
                <w:rFonts w:ascii="宋体" w:hAnsi="宋体" w:cs="宋体"/>
                <w:b/>
                <w:bCs/>
              </w:rPr>
            </w:pPr>
            <w:r>
              <w:rPr>
                <w:rFonts w:ascii="宋体" w:hAnsi="宋体" w:cs="宋体" w:hint="eastAsia"/>
                <w:b/>
                <w:bCs/>
              </w:rPr>
              <w:t>备注</w:t>
            </w:r>
          </w:p>
        </w:tc>
      </w:tr>
      <w:tr w:rsidR="00852A3E">
        <w:trPr>
          <w:cantSplit/>
          <w:trHeight w:val="532"/>
          <w:jc w:val="center"/>
        </w:trPr>
        <w:tc>
          <w:tcPr>
            <w:tcW w:w="897" w:type="dxa"/>
            <w:tcBorders>
              <w:top w:val="single" w:sz="4" w:space="0" w:color="auto"/>
              <w:bottom w:val="single" w:sz="4" w:space="0" w:color="auto"/>
            </w:tcBorders>
            <w:vAlign w:val="center"/>
          </w:tcPr>
          <w:p w:rsidR="00852A3E" w:rsidRDefault="00852A3E">
            <w:pPr>
              <w:spacing w:line="360" w:lineRule="auto"/>
              <w:ind w:firstLine="592"/>
              <w:jc w:val="center"/>
              <w:rPr>
                <w:rFonts w:ascii="宋体" w:hAnsi="宋体" w:cs="宋体"/>
              </w:rPr>
            </w:pPr>
          </w:p>
        </w:tc>
        <w:tc>
          <w:tcPr>
            <w:tcW w:w="2184" w:type="dxa"/>
            <w:tcBorders>
              <w:top w:val="single" w:sz="4" w:space="0" w:color="auto"/>
              <w:bottom w:val="single" w:sz="4" w:space="0" w:color="auto"/>
            </w:tcBorders>
            <w:vAlign w:val="center"/>
          </w:tcPr>
          <w:p w:rsidR="00852A3E" w:rsidRDefault="00852A3E">
            <w:pPr>
              <w:spacing w:line="360" w:lineRule="auto"/>
              <w:ind w:firstLine="592"/>
              <w:jc w:val="center"/>
              <w:rPr>
                <w:rFonts w:ascii="宋体" w:hAnsi="宋体" w:cs="宋体"/>
              </w:rPr>
            </w:pPr>
          </w:p>
        </w:tc>
        <w:tc>
          <w:tcPr>
            <w:tcW w:w="1939" w:type="dxa"/>
            <w:tcBorders>
              <w:top w:val="single" w:sz="4" w:space="0" w:color="auto"/>
              <w:bottom w:val="single" w:sz="4" w:space="0" w:color="auto"/>
            </w:tcBorders>
            <w:vAlign w:val="center"/>
          </w:tcPr>
          <w:p w:rsidR="00852A3E" w:rsidRDefault="00852A3E">
            <w:pPr>
              <w:spacing w:line="360" w:lineRule="auto"/>
              <w:ind w:firstLine="592"/>
              <w:jc w:val="center"/>
              <w:rPr>
                <w:rFonts w:ascii="宋体" w:hAnsi="宋体" w:cs="宋体"/>
              </w:rPr>
            </w:pPr>
          </w:p>
        </w:tc>
        <w:tc>
          <w:tcPr>
            <w:tcW w:w="1709" w:type="dxa"/>
            <w:tcBorders>
              <w:top w:val="single" w:sz="4" w:space="0" w:color="auto"/>
              <w:bottom w:val="single" w:sz="4" w:space="0" w:color="auto"/>
            </w:tcBorders>
            <w:vAlign w:val="center"/>
          </w:tcPr>
          <w:p w:rsidR="00852A3E" w:rsidRDefault="00852A3E">
            <w:pPr>
              <w:spacing w:line="360" w:lineRule="auto"/>
              <w:ind w:firstLine="592"/>
              <w:jc w:val="center"/>
              <w:rPr>
                <w:rFonts w:ascii="宋体" w:hAnsi="宋体" w:cs="宋体"/>
              </w:rPr>
            </w:pPr>
          </w:p>
        </w:tc>
        <w:tc>
          <w:tcPr>
            <w:tcW w:w="1278" w:type="dxa"/>
            <w:tcBorders>
              <w:top w:val="single" w:sz="4" w:space="0" w:color="auto"/>
              <w:bottom w:val="single" w:sz="4" w:space="0" w:color="auto"/>
            </w:tcBorders>
            <w:vAlign w:val="center"/>
          </w:tcPr>
          <w:p w:rsidR="00852A3E" w:rsidRDefault="00852A3E">
            <w:pPr>
              <w:spacing w:line="360" w:lineRule="auto"/>
              <w:ind w:firstLine="592"/>
              <w:jc w:val="center"/>
              <w:rPr>
                <w:rFonts w:ascii="宋体" w:hAnsi="宋体" w:cs="宋体"/>
              </w:rPr>
            </w:pPr>
          </w:p>
        </w:tc>
        <w:tc>
          <w:tcPr>
            <w:tcW w:w="1350" w:type="dxa"/>
            <w:tcBorders>
              <w:top w:val="single" w:sz="4" w:space="0" w:color="auto"/>
              <w:bottom w:val="single" w:sz="4" w:space="0" w:color="auto"/>
            </w:tcBorders>
            <w:vAlign w:val="center"/>
          </w:tcPr>
          <w:p w:rsidR="00852A3E" w:rsidRDefault="00852A3E">
            <w:pPr>
              <w:spacing w:line="360" w:lineRule="auto"/>
              <w:ind w:firstLine="592"/>
              <w:jc w:val="center"/>
              <w:rPr>
                <w:rFonts w:ascii="宋体" w:hAnsi="宋体" w:cs="宋体"/>
              </w:rPr>
            </w:pPr>
          </w:p>
        </w:tc>
      </w:tr>
      <w:tr w:rsidR="00852A3E">
        <w:trPr>
          <w:cantSplit/>
          <w:trHeight w:val="532"/>
          <w:jc w:val="center"/>
        </w:trPr>
        <w:tc>
          <w:tcPr>
            <w:tcW w:w="897" w:type="dxa"/>
            <w:tcBorders>
              <w:top w:val="single" w:sz="4" w:space="0" w:color="auto"/>
            </w:tcBorders>
            <w:vAlign w:val="center"/>
          </w:tcPr>
          <w:p w:rsidR="00852A3E" w:rsidRDefault="00852A3E">
            <w:pPr>
              <w:spacing w:line="360" w:lineRule="auto"/>
              <w:ind w:firstLine="592"/>
              <w:jc w:val="center"/>
              <w:rPr>
                <w:rFonts w:ascii="宋体" w:hAnsi="宋体" w:cs="宋体"/>
              </w:rPr>
            </w:pPr>
          </w:p>
        </w:tc>
        <w:tc>
          <w:tcPr>
            <w:tcW w:w="2184" w:type="dxa"/>
            <w:tcBorders>
              <w:top w:val="single" w:sz="4" w:space="0" w:color="auto"/>
            </w:tcBorders>
            <w:vAlign w:val="center"/>
          </w:tcPr>
          <w:p w:rsidR="00852A3E" w:rsidRDefault="00852A3E">
            <w:pPr>
              <w:spacing w:line="360" w:lineRule="auto"/>
              <w:ind w:firstLine="592"/>
              <w:jc w:val="center"/>
              <w:rPr>
                <w:rFonts w:ascii="宋体" w:hAnsi="宋体" w:cs="宋体"/>
              </w:rPr>
            </w:pPr>
          </w:p>
        </w:tc>
        <w:tc>
          <w:tcPr>
            <w:tcW w:w="1939" w:type="dxa"/>
            <w:tcBorders>
              <w:top w:val="single" w:sz="4" w:space="0" w:color="auto"/>
            </w:tcBorders>
            <w:vAlign w:val="center"/>
          </w:tcPr>
          <w:p w:rsidR="00852A3E" w:rsidRDefault="00852A3E">
            <w:pPr>
              <w:spacing w:line="360" w:lineRule="auto"/>
              <w:ind w:firstLine="592"/>
              <w:jc w:val="center"/>
              <w:rPr>
                <w:rFonts w:ascii="宋体" w:hAnsi="宋体" w:cs="宋体"/>
              </w:rPr>
            </w:pPr>
          </w:p>
        </w:tc>
        <w:tc>
          <w:tcPr>
            <w:tcW w:w="1709" w:type="dxa"/>
            <w:tcBorders>
              <w:top w:val="single" w:sz="4" w:space="0" w:color="auto"/>
            </w:tcBorders>
            <w:vAlign w:val="center"/>
          </w:tcPr>
          <w:p w:rsidR="00852A3E" w:rsidRDefault="00852A3E">
            <w:pPr>
              <w:spacing w:line="360" w:lineRule="auto"/>
              <w:ind w:firstLine="592"/>
              <w:jc w:val="center"/>
              <w:rPr>
                <w:rFonts w:ascii="宋体" w:hAnsi="宋体" w:cs="宋体"/>
              </w:rPr>
            </w:pPr>
          </w:p>
        </w:tc>
        <w:tc>
          <w:tcPr>
            <w:tcW w:w="1278" w:type="dxa"/>
            <w:tcBorders>
              <w:top w:val="single" w:sz="4" w:space="0" w:color="auto"/>
            </w:tcBorders>
            <w:vAlign w:val="center"/>
          </w:tcPr>
          <w:p w:rsidR="00852A3E" w:rsidRDefault="00852A3E">
            <w:pPr>
              <w:spacing w:line="360" w:lineRule="auto"/>
              <w:ind w:firstLine="592"/>
              <w:jc w:val="center"/>
              <w:rPr>
                <w:rFonts w:ascii="宋体" w:hAnsi="宋体" w:cs="宋体"/>
              </w:rPr>
            </w:pPr>
          </w:p>
        </w:tc>
        <w:tc>
          <w:tcPr>
            <w:tcW w:w="1350" w:type="dxa"/>
            <w:tcBorders>
              <w:top w:val="single" w:sz="4" w:space="0" w:color="auto"/>
            </w:tcBorders>
            <w:vAlign w:val="center"/>
          </w:tcPr>
          <w:p w:rsidR="00852A3E" w:rsidRDefault="00852A3E">
            <w:pPr>
              <w:spacing w:line="360" w:lineRule="auto"/>
              <w:ind w:firstLine="592"/>
              <w:jc w:val="center"/>
              <w:rPr>
                <w:rFonts w:ascii="宋体" w:hAnsi="宋体" w:cs="宋体"/>
              </w:rPr>
            </w:pPr>
          </w:p>
        </w:tc>
      </w:tr>
      <w:tr w:rsidR="00852A3E">
        <w:trPr>
          <w:cantSplit/>
          <w:trHeight w:val="532"/>
          <w:jc w:val="center"/>
        </w:trPr>
        <w:tc>
          <w:tcPr>
            <w:tcW w:w="897" w:type="dxa"/>
            <w:vAlign w:val="center"/>
          </w:tcPr>
          <w:p w:rsidR="00852A3E" w:rsidRDefault="00852A3E">
            <w:pPr>
              <w:spacing w:line="360" w:lineRule="auto"/>
              <w:ind w:firstLine="592"/>
              <w:jc w:val="center"/>
              <w:rPr>
                <w:rFonts w:ascii="宋体" w:hAnsi="宋体" w:cs="宋体"/>
              </w:rPr>
            </w:pPr>
          </w:p>
        </w:tc>
        <w:tc>
          <w:tcPr>
            <w:tcW w:w="2184" w:type="dxa"/>
            <w:vAlign w:val="center"/>
          </w:tcPr>
          <w:p w:rsidR="00852A3E" w:rsidRDefault="00852A3E">
            <w:pPr>
              <w:spacing w:line="360" w:lineRule="auto"/>
              <w:ind w:firstLine="592"/>
              <w:jc w:val="center"/>
              <w:rPr>
                <w:rFonts w:ascii="宋体" w:hAnsi="宋体" w:cs="宋体"/>
              </w:rPr>
            </w:pPr>
          </w:p>
        </w:tc>
        <w:tc>
          <w:tcPr>
            <w:tcW w:w="1939" w:type="dxa"/>
            <w:vAlign w:val="center"/>
          </w:tcPr>
          <w:p w:rsidR="00852A3E" w:rsidRDefault="00852A3E">
            <w:pPr>
              <w:spacing w:line="360" w:lineRule="auto"/>
              <w:ind w:firstLine="592"/>
              <w:jc w:val="center"/>
              <w:rPr>
                <w:rFonts w:ascii="宋体" w:hAnsi="宋体" w:cs="宋体"/>
              </w:rPr>
            </w:pPr>
          </w:p>
        </w:tc>
        <w:tc>
          <w:tcPr>
            <w:tcW w:w="1709" w:type="dxa"/>
            <w:vAlign w:val="center"/>
          </w:tcPr>
          <w:p w:rsidR="00852A3E" w:rsidRDefault="00852A3E">
            <w:pPr>
              <w:spacing w:line="360" w:lineRule="auto"/>
              <w:ind w:firstLine="592"/>
              <w:jc w:val="center"/>
              <w:rPr>
                <w:rFonts w:ascii="宋体" w:hAnsi="宋体" w:cs="宋体"/>
              </w:rPr>
            </w:pPr>
          </w:p>
        </w:tc>
        <w:tc>
          <w:tcPr>
            <w:tcW w:w="1278" w:type="dxa"/>
            <w:vAlign w:val="center"/>
          </w:tcPr>
          <w:p w:rsidR="00852A3E" w:rsidRDefault="00852A3E">
            <w:pPr>
              <w:spacing w:line="360" w:lineRule="auto"/>
              <w:ind w:firstLine="592"/>
              <w:jc w:val="center"/>
              <w:rPr>
                <w:rFonts w:ascii="宋体" w:hAnsi="宋体" w:cs="宋体"/>
              </w:rPr>
            </w:pPr>
          </w:p>
        </w:tc>
        <w:tc>
          <w:tcPr>
            <w:tcW w:w="1350" w:type="dxa"/>
            <w:vAlign w:val="center"/>
          </w:tcPr>
          <w:p w:rsidR="00852A3E" w:rsidRDefault="00852A3E">
            <w:pPr>
              <w:spacing w:line="360" w:lineRule="auto"/>
              <w:ind w:firstLine="592"/>
              <w:jc w:val="center"/>
              <w:rPr>
                <w:rFonts w:ascii="宋体" w:hAnsi="宋体" w:cs="宋体"/>
              </w:rPr>
            </w:pPr>
          </w:p>
        </w:tc>
      </w:tr>
      <w:tr w:rsidR="00852A3E">
        <w:trPr>
          <w:cantSplit/>
          <w:trHeight w:val="532"/>
          <w:jc w:val="center"/>
        </w:trPr>
        <w:tc>
          <w:tcPr>
            <w:tcW w:w="897" w:type="dxa"/>
            <w:vAlign w:val="center"/>
          </w:tcPr>
          <w:p w:rsidR="00852A3E" w:rsidRDefault="00852A3E">
            <w:pPr>
              <w:spacing w:line="360" w:lineRule="auto"/>
              <w:ind w:firstLine="592"/>
              <w:jc w:val="center"/>
              <w:rPr>
                <w:rFonts w:ascii="宋体" w:hAnsi="宋体" w:cs="宋体"/>
              </w:rPr>
            </w:pPr>
          </w:p>
        </w:tc>
        <w:tc>
          <w:tcPr>
            <w:tcW w:w="2184" w:type="dxa"/>
            <w:vAlign w:val="center"/>
          </w:tcPr>
          <w:p w:rsidR="00852A3E" w:rsidRDefault="00852A3E">
            <w:pPr>
              <w:spacing w:line="360" w:lineRule="auto"/>
              <w:ind w:firstLine="592"/>
              <w:jc w:val="center"/>
              <w:rPr>
                <w:rFonts w:ascii="宋体" w:hAnsi="宋体" w:cs="宋体"/>
              </w:rPr>
            </w:pPr>
          </w:p>
        </w:tc>
        <w:tc>
          <w:tcPr>
            <w:tcW w:w="1939" w:type="dxa"/>
            <w:vAlign w:val="center"/>
          </w:tcPr>
          <w:p w:rsidR="00852A3E" w:rsidRDefault="00852A3E">
            <w:pPr>
              <w:spacing w:line="360" w:lineRule="auto"/>
              <w:ind w:firstLine="592"/>
              <w:jc w:val="center"/>
              <w:rPr>
                <w:rFonts w:ascii="宋体" w:hAnsi="宋体" w:cs="宋体"/>
              </w:rPr>
            </w:pPr>
          </w:p>
        </w:tc>
        <w:tc>
          <w:tcPr>
            <w:tcW w:w="1709" w:type="dxa"/>
            <w:vAlign w:val="center"/>
          </w:tcPr>
          <w:p w:rsidR="00852A3E" w:rsidRDefault="00852A3E">
            <w:pPr>
              <w:spacing w:line="360" w:lineRule="auto"/>
              <w:ind w:firstLine="592"/>
              <w:jc w:val="center"/>
              <w:rPr>
                <w:rFonts w:ascii="宋体" w:hAnsi="宋体" w:cs="宋体"/>
              </w:rPr>
            </w:pPr>
          </w:p>
        </w:tc>
        <w:tc>
          <w:tcPr>
            <w:tcW w:w="1278" w:type="dxa"/>
            <w:vAlign w:val="center"/>
          </w:tcPr>
          <w:p w:rsidR="00852A3E" w:rsidRDefault="00852A3E">
            <w:pPr>
              <w:spacing w:line="360" w:lineRule="auto"/>
              <w:ind w:firstLine="592"/>
              <w:jc w:val="center"/>
              <w:rPr>
                <w:rFonts w:ascii="宋体" w:hAnsi="宋体" w:cs="宋体"/>
              </w:rPr>
            </w:pPr>
          </w:p>
        </w:tc>
        <w:tc>
          <w:tcPr>
            <w:tcW w:w="1350" w:type="dxa"/>
            <w:vAlign w:val="center"/>
          </w:tcPr>
          <w:p w:rsidR="00852A3E" w:rsidRDefault="00852A3E">
            <w:pPr>
              <w:spacing w:line="360" w:lineRule="auto"/>
              <w:ind w:firstLine="592"/>
              <w:jc w:val="center"/>
              <w:rPr>
                <w:rFonts w:ascii="宋体" w:hAnsi="宋体" w:cs="宋体"/>
              </w:rPr>
            </w:pPr>
          </w:p>
        </w:tc>
      </w:tr>
      <w:tr w:rsidR="00852A3E">
        <w:trPr>
          <w:cantSplit/>
          <w:trHeight w:val="532"/>
          <w:jc w:val="center"/>
        </w:trPr>
        <w:tc>
          <w:tcPr>
            <w:tcW w:w="897" w:type="dxa"/>
            <w:vAlign w:val="center"/>
          </w:tcPr>
          <w:p w:rsidR="00852A3E" w:rsidRDefault="00852A3E">
            <w:pPr>
              <w:spacing w:line="360" w:lineRule="auto"/>
              <w:ind w:firstLine="592"/>
              <w:jc w:val="center"/>
              <w:rPr>
                <w:rFonts w:ascii="宋体" w:hAnsi="宋体" w:cs="宋体"/>
              </w:rPr>
            </w:pPr>
          </w:p>
        </w:tc>
        <w:tc>
          <w:tcPr>
            <w:tcW w:w="2184" w:type="dxa"/>
            <w:vAlign w:val="center"/>
          </w:tcPr>
          <w:p w:rsidR="00852A3E" w:rsidRDefault="00852A3E">
            <w:pPr>
              <w:spacing w:line="360" w:lineRule="auto"/>
              <w:ind w:firstLine="592"/>
              <w:jc w:val="center"/>
              <w:rPr>
                <w:rFonts w:ascii="宋体" w:hAnsi="宋体" w:cs="宋体"/>
              </w:rPr>
            </w:pPr>
          </w:p>
        </w:tc>
        <w:tc>
          <w:tcPr>
            <w:tcW w:w="1939" w:type="dxa"/>
            <w:vAlign w:val="center"/>
          </w:tcPr>
          <w:p w:rsidR="00852A3E" w:rsidRDefault="00852A3E">
            <w:pPr>
              <w:spacing w:line="360" w:lineRule="auto"/>
              <w:ind w:firstLine="592"/>
              <w:jc w:val="center"/>
              <w:rPr>
                <w:rFonts w:ascii="宋体" w:hAnsi="宋体" w:cs="宋体"/>
              </w:rPr>
            </w:pPr>
          </w:p>
        </w:tc>
        <w:tc>
          <w:tcPr>
            <w:tcW w:w="1709" w:type="dxa"/>
            <w:vAlign w:val="center"/>
          </w:tcPr>
          <w:p w:rsidR="00852A3E" w:rsidRDefault="00852A3E">
            <w:pPr>
              <w:spacing w:line="360" w:lineRule="auto"/>
              <w:ind w:firstLine="592"/>
              <w:jc w:val="center"/>
              <w:rPr>
                <w:rFonts w:ascii="宋体" w:hAnsi="宋体" w:cs="宋体"/>
              </w:rPr>
            </w:pPr>
          </w:p>
        </w:tc>
        <w:tc>
          <w:tcPr>
            <w:tcW w:w="1278" w:type="dxa"/>
            <w:vAlign w:val="center"/>
          </w:tcPr>
          <w:p w:rsidR="00852A3E" w:rsidRDefault="00852A3E">
            <w:pPr>
              <w:spacing w:line="360" w:lineRule="auto"/>
              <w:ind w:firstLine="592"/>
              <w:jc w:val="center"/>
              <w:rPr>
                <w:rFonts w:ascii="宋体" w:hAnsi="宋体" w:cs="宋体"/>
              </w:rPr>
            </w:pPr>
          </w:p>
        </w:tc>
        <w:tc>
          <w:tcPr>
            <w:tcW w:w="1350" w:type="dxa"/>
            <w:vAlign w:val="center"/>
          </w:tcPr>
          <w:p w:rsidR="00852A3E" w:rsidRDefault="00852A3E">
            <w:pPr>
              <w:spacing w:line="360" w:lineRule="auto"/>
              <w:ind w:firstLine="592"/>
              <w:jc w:val="center"/>
              <w:rPr>
                <w:rFonts w:ascii="宋体" w:hAnsi="宋体" w:cs="宋体"/>
              </w:rPr>
            </w:pPr>
          </w:p>
        </w:tc>
      </w:tr>
      <w:tr w:rsidR="00852A3E">
        <w:trPr>
          <w:cantSplit/>
          <w:trHeight w:val="532"/>
          <w:jc w:val="center"/>
        </w:trPr>
        <w:tc>
          <w:tcPr>
            <w:tcW w:w="897" w:type="dxa"/>
            <w:vAlign w:val="center"/>
          </w:tcPr>
          <w:p w:rsidR="00852A3E" w:rsidRDefault="00852A3E">
            <w:pPr>
              <w:spacing w:line="360" w:lineRule="auto"/>
              <w:ind w:firstLine="592"/>
              <w:jc w:val="center"/>
              <w:rPr>
                <w:rFonts w:ascii="宋体" w:hAnsi="宋体" w:cs="宋体"/>
              </w:rPr>
            </w:pPr>
          </w:p>
        </w:tc>
        <w:tc>
          <w:tcPr>
            <w:tcW w:w="2184" w:type="dxa"/>
            <w:vAlign w:val="center"/>
          </w:tcPr>
          <w:p w:rsidR="00852A3E" w:rsidRDefault="00852A3E">
            <w:pPr>
              <w:spacing w:line="360" w:lineRule="auto"/>
              <w:ind w:firstLine="592"/>
              <w:jc w:val="center"/>
              <w:rPr>
                <w:rFonts w:ascii="宋体" w:hAnsi="宋体" w:cs="宋体"/>
              </w:rPr>
            </w:pPr>
          </w:p>
        </w:tc>
        <w:tc>
          <w:tcPr>
            <w:tcW w:w="1939" w:type="dxa"/>
            <w:vAlign w:val="center"/>
          </w:tcPr>
          <w:p w:rsidR="00852A3E" w:rsidRDefault="00852A3E">
            <w:pPr>
              <w:spacing w:line="360" w:lineRule="auto"/>
              <w:ind w:firstLine="592"/>
              <w:jc w:val="center"/>
              <w:rPr>
                <w:rFonts w:ascii="宋体" w:hAnsi="宋体" w:cs="宋体"/>
              </w:rPr>
            </w:pPr>
          </w:p>
        </w:tc>
        <w:tc>
          <w:tcPr>
            <w:tcW w:w="1709" w:type="dxa"/>
            <w:vAlign w:val="center"/>
          </w:tcPr>
          <w:p w:rsidR="00852A3E" w:rsidRDefault="00852A3E">
            <w:pPr>
              <w:spacing w:line="360" w:lineRule="auto"/>
              <w:ind w:firstLine="592"/>
              <w:jc w:val="center"/>
              <w:rPr>
                <w:rFonts w:ascii="宋体" w:hAnsi="宋体" w:cs="宋体"/>
              </w:rPr>
            </w:pPr>
          </w:p>
        </w:tc>
        <w:tc>
          <w:tcPr>
            <w:tcW w:w="1278" w:type="dxa"/>
            <w:vAlign w:val="center"/>
          </w:tcPr>
          <w:p w:rsidR="00852A3E" w:rsidRDefault="00852A3E">
            <w:pPr>
              <w:spacing w:line="360" w:lineRule="auto"/>
              <w:ind w:firstLine="592"/>
              <w:jc w:val="center"/>
              <w:rPr>
                <w:rFonts w:ascii="宋体" w:hAnsi="宋体" w:cs="宋体"/>
              </w:rPr>
            </w:pPr>
          </w:p>
        </w:tc>
        <w:tc>
          <w:tcPr>
            <w:tcW w:w="1350" w:type="dxa"/>
            <w:vAlign w:val="center"/>
          </w:tcPr>
          <w:p w:rsidR="00852A3E" w:rsidRDefault="00852A3E">
            <w:pPr>
              <w:spacing w:line="360" w:lineRule="auto"/>
              <w:ind w:firstLine="592"/>
              <w:jc w:val="center"/>
              <w:rPr>
                <w:rFonts w:ascii="宋体" w:hAnsi="宋体" w:cs="宋体"/>
              </w:rPr>
            </w:pPr>
          </w:p>
        </w:tc>
      </w:tr>
      <w:tr w:rsidR="00852A3E">
        <w:trPr>
          <w:cantSplit/>
          <w:trHeight w:val="532"/>
          <w:jc w:val="center"/>
        </w:trPr>
        <w:tc>
          <w:tcPr>
            <w:tcW w:w="897" w:type="dxa"/>
            <w:vAlign w:val="center"/>
          </w:tcPr>
          <w:p w:rsidR="00852A3E" w:rsidRDefault="00852A3E">
            <w:pPr>
              <w:spacing w:line="360" w:lineRule="auto"/>
              <w:ind w:firstLine="592"/>
              <w:jc w:val="center"/>
              <w:rPr>
                <w:rFonts w:ascii="宋体" w:hAnsi="宋体" w:cs="宋体"/>
              </w:rPr>
            </w:pPr>
          </w:p>
        </w:tc>
        <w:tc>
          <w:tcPr>
            <w:tcW w:w="2184" w:type="dxa"/>
            <w:vAlign w:val="center"/>
          </w:tcPr>
          <w:p w:rsidR="00852A3E" w:rsidRDefault="00852A3E">
            <w:pPr>
              <w:spacing w:line="360" w:lineRule="auto"/>
              <w:ind w:firstLine="592"/>
              <w:jc w:val="center"/>
              <w:rPr>
                <w:rFonts w:ascii="宋体" w:hAnsi="宋体" w:cs="宋体"/>
              </w:rPr>
            </w:pPr>
          </w:p>
        </w:tc>
        <w:tc>
          <w:tcPr>
            <w:tcW w:w="1939" w:type="dxa"/>
            <w:vAlign w:val="center"/>
          </w:tcPr>
          <w:p w:rsidR="00852A3E" w:rsidRDefault="00852A3E">
            <w:pPr>
              <w:spacing w:line="360" w:lineRule="auto"/>
              <w:ind w:firstLine="592"/>
              <w:jc w:val="center"/>
              <w:rPr>
                <w:rFonts w:ascii="宋体" w:hAnsi="宋体" w:cs="宋体"/>
              </w:rPr>
            </w:pPr>
          </w:p>
        </w:tc>
        <w:tc>
          <w:tcPr>
            <w:tcW w:w="1709" w:type="dxa"/>
            <w:vAlign w:val="center"/>
          </w:tcPr>
          <w:p w:rsidR="00852A3E" w:rsidRDefault="00852A3E">
            <w:pPr>
              <w:spacing w:line="360" w:lineRule="auto"/>
              <w:ind w:firstLine="592"/>
              <w:jc w:val="center"/>
              <w:rPr>
                <w:rFonts w:ascii="宋体" w:hAnsi="宋体" w:cs="宋体"/>
              </w:rPr>
            </w:pPr>
          </w:p>
        </w:tc>
        <w:tc>
          <w:tcPr>
            <w:tcW w:w="1278" w:type="dxa"/>
            <w:vAlign w:val="center"/>
          </w:tcPr>
          <w:p w:rsidR="00852A3E" w:rsidRDefault="00852A3E">
            <w:pPr>
              <w:spacing w:line="360" w:lineRule="auto"/>
              <w:ind w:firstLine="592"/>
              <w:jc w:val="center"/>
              <w:rPr>
                <w:rFonts w:ascii="宋体" w:hAnsi="宋体" w:cs="宋体"/>
              </w:rPr>
            </w:pPr>
          </w:p>
        </w:tc>
        <w:tc>
          <w:tcPr>
            <w:tcW w:w="1350" w:type="dxa"/>
            <w:vAlign w:val="center"/>
          </w:tcPr>
          <w:p w:rsidR="00852A3E" w:rsidRDefault="00852A3E">
            <w:pPr>
              <w:spacing w:line="360" w:lineRule="auto"/>
              <w:ind w:firstLine="592"/>
              <w:jc w:val="center"/>
              <w:rPr>
                <w:rFonts w:ascii="宋体" w:hAnsi="宋体" w:cs="宋体"/>
              </w:rPr>
            </w:pPr>
          </w:p>
        </w:tc>
      </w:tr>
      <w:tr w:rsidR="00852A3E">
        <w:trPr>
          <w:cantSplit/>
          <w:trHeight w:val="532"/>
          <w:jc w:val="center"/>
        </w:trPr>
        <w:tc>
          <w:tcPr>
            <w:tcW w:w="897" w:type="dxa"/>
            <w:vAlign w:val="center"/>
          </w:tcPr>
          <w:p w:rsidR="00852A3E" w:rsidRDefault="00852A3E">
            <w:pPr>
              <w:spacing w:line="360" w:lineRule="auto"/>
              <w:ind w:firstLine="592"/>
              <w:jc w:val="center"/>
              <w:rPr>
                <w:rFonts w:ascii="宋体" w:hAnsi="宋体" w:cs="宋体"/>
              </w:rPr>
            </w:pPr>
          </w:p>
        </w:tc>
        <w:tc>
          <w:tcPr>
            <w:tcW w:w="2184" w:type="dxa"/>
            <w:vAlign w:val="center"/>
          </w:tcPr>
          <w:p w:rsidR="00852A3E" w:rsidRDefault="00852A3E">
            <w:pPr>
              <w:spacing w:line="360" w:lineRule="auto"/>
              <w:ind w:firstLine="592"/>
              <w:jc w:val="center"/>
              <w:rPr>
                <w:rFonts w:ascii="宋体" w:hAnsi="宋体" w:cs="宋体"/>
              </w:rPr>
            </w:pPr>
          </w:p>
        </w:tc>
        <w:tc>
          <w:tcPr>
            <w:tcW w:w="1939" w:type="dxa"/>
            <w:vAlign w:val="center"/>
          </w:tcPr>
          <w:p w:rsidR="00852A3E" w:rsidRDefault="00852A3E">
            <w:pPr>
              <w:spacing w:line="360" w:lineRule="auto"/>
              <w:ind w:firstLine="592"/>
              <w:jc w:val="center"/>
              <w:rPr>
                <w:rFonts w:ascii="宋体" w:hAnsi="宋体" w:cs="宋体"/>
              </w:rPr>
            </w:pPr>
          </w:p>
        </w:tc>
        <w:tc>
          <w:tcPr>
            <w:tcW w:w="1709" w:type="dxa"/>
            <w:vAlign w:val="center"/>
          </w:tcPr>
          <w:p w:rsidR="00852A3E" w:rsidRDefault="00852A3E">
            <w:pPr>
              <w:spacing w:line="360" w:lineRule="auto"/>
              <w:ind w:firstLine="592"/>
              <w:jc w:val="center"/>
              <w:rPr>
                <w:rFonts w:ascii="宋体" w:hAnsi="宋体" w:cs="宋体"/>
              </w:rPr>
            </w:pPr>
          </w:p>
        </w:tc>
        <w:tc>
          <w:tcPr>
            <w:tcW w:w="1278" w:type="dxa"/>
            <w:vAlign w:val="center"/>
          </w:tcPr>
          <w:p w:rsidR="00852A3E" w:rsidRDefault="00852A3E">
            <w:pPr>
              <w:spacing w:line="360" w:lineRule="auto"/>
              <w:ind w:firstLine="592"/>
              <w:jc w:val="center"/>
              <w:rPr>
                <w:rFonts w:ascii="宋体" w:hAnsi="宋体" w:cs="宋体"/>
              </w:rPr>
            </w:pPr>
          </w:p>
        </w:tc>
        <w:tc>
          <w:tcPr>
            <w:tcW w:w="1350" w:type="dxa"/>
            <w:vAlign w:val="center"/>
          </w:tcPr>
          <w:p w:rsidR="00852A3E" w:rsidRDefault="00852A3E">
            <w:pPr>
              <w:spacing w:line="360" w:lineRule="auto"/>
              <w:ind w:firstLine="592"/>
              <w:jc w:val="center"/>
              <w:rPr>
                <w:rFonts w:ascii="宋体" w:hAnsi="宋体" w:cs="宋体"/>
              </w:rPr>
            </w:pPr>
          </w:p>
        </w:tc>
      </w:tr>
      <w:tr w:rsidR="00852A3E">
        <w:trPr>
          <w:cantSplit/>
          <w:trHeight w:val="532"/>
          <w:jc w:val="center"/>
        </w:trPr>
        <w:tc>
          <w:tcPr>
            <w:tcW w:w="897" w:type="dxa"/>
            <w:vAlign w:val="center"/>
          </w:tcPr>
          <w:p w:rsidR="00852A3E" w:rsidRDefault="00852A3E">
            <w:pPr>
              <w:spacing w:line="360" w:lineRule="auto"/>
              <w:ind w:firstLine="592"/>
              <w:jc w:val="center"/>
              <w:rPr>
                <w:rFonts w:ascii="宋体" w:hAnsi="宋体" w:cs="宋体"/>
              </w:rPr>
            </w:pPr>
          </w:p>
        </w:tc>
        <w:tc>
          <w:tcPr>
            <w:tcW w:w="2184" w:type="dxa"/>
            <w:vAlign w:val="center"/>
          </w:tcPr>
          <w:p w:rsidR="00852A3E" w:rsidRDefault="00852A3E">
            <w:pPr>
              <w:spacing w:line="360" w:lineRule="auto"/>
              <w:ind w:firstLine="592"/>
              <w:jc w:val="center"/>
              <w:rPr>
                <w:rFonts w:ascii="宋体" w:hAnsi="宋体" w:cs="宋体"/>
              </w:rPr>
            </w:pPr>
          </w:p>
        </w:tc>
        <w:tc>
          <w:tcPr>
            <w:tcW w:w="1939" w:type="dxa"/>
            <w:vAlign w:val="center"/>
          </w:tcPr>
          <w:p w:rsidR="00852A3E" w:rsidRDefault="00852A3E">
            <w:pPr>
              <w:spacing w:line="360" w:lineRule="auto"/>
              <w:ind w:firstLine="592"/>
              <w:jc w:val="center"/>
              <w:rPr>
                <w:rFonts w:ascii="宋体" w:hAnsi="宋体" w:cs="宋体"/>
              </w:rPr>
            </w:pPr>
          </w:p>
        </w:tc>
        <w:tc>
          <w:tcPr>
            <w:tcW w:w="1709" w:type="dxa"/>
            <w:vAlign w:val="center"/>
          </w:tcPr>
          <w:p w:rsidR="00852A3E" w:rsidRDefault="00852A3E">
            <w:pPr>
              <w:spacing w:line="360" w:lineRule="auto"/>
              <w:ind w:firstLine="592"/>
              <w:jc w:val="center"/>
              <w:rPr>
                <w:rFonts w:ascii="宋体" w:hAnsi="宋体" w:cs="宋体"/>
              </w:rPr>
            </w:pPr>
          </w:p>
        </w:tc>
        <w:tc>
          <w:tcPr>
            <w:tcW w:w="1278" w:type="dxa"/>
            <w:vAlign w:val="center"/>
          </w:tcPr>
          <w:p w:rsidR="00852A3E" w:rsidRDefault="00852A3E">
            <w:pPr>
              <w:spacing w:line="360" w:lineRule="auto"/>
              <w:ind w:firstLine="592"/>
              <w:jc w:val="center"/>
              <w:rPr>
                <w:rFonts w:ascii="宋体" w:hAnsi="宋体" w:cs="宋体"/>
              </w:rPr>
            </w:pPr>
          </w:p>
        </w:tc>
        <w:tc>
          <w:tcPr>
            <w:tcW w:w="1350" w:type="dxa"/>
            <w:vAlign w:val="center"/>
          </w:tcPr>
          <w:p w:rsidR="00852A3E" w:rsidRDefault="00852A3E">
            <w:pPr>
              <w:spacing w:line="360" w:lineRule="auto"/>
              <w:ind w:firstLine="592"/>
              <w:jc w:val="center"/>
              <w:rPr>
                <w:rFonts w:ascii="宋体" w:hAnsi="宋体" w:cs="宋体"/>
              </w:rPr>
            </w:pPr>
          </w:p>
        </w:tc>
      </w:tr>
      <w:tr w:rsidR="00852A3E">
        <w:trPr>
          <w:cantSplit/>
          <w:trHeight w:val="532"/>
          <w:jc w:val="center"/>
        </w:trPr>
        <w:tc>
          <w:tcPr>
            <w:tcW w:w="897" w:type="dxa"/>
            <w:vAlign w:val="center"/>
          </w:tcPr>
          <w:p w:rsidR="00852A3E" w:rsidRDefault="00852A3E">
            <w:pPr>
              <w:spacing w:line="360" w:lineRule="auto"/>
              <w:ind w:firstLine="592"/>
              <w:jc w:val="center"/>
              <w:rPr>
                <w:rFonts w:ascii="宋体" w:hAnsi="宋体" w:cs="宋体"/>
              </w:rPr>
            </w:pPr>
          </w:p>
        </w:tc>
        <w:tc>
          <w:tcPr>
            <w:tcW w:w="2184" w:type="dxa"/>
            <w:vAlign w:val="center"/>
          </w:tcPr>
          <w:p w:rsidR="00852A3E" w:rsidRDefault="00852A3E">
            <w:pPr>
              <w:spacing w:line="360" w:lineRule="auto"/>
              <w:ind w:firstLine="592"/>
              <w:jc w:val="center"/>
              <w:rPr>
                <w:rFonts w:ascii="宋体" w:hAnsi="宋体" w:cs="宋体"/>
              </w:rPr>
            </w:pPr>
          </w:p>
        </w:tc>
        <w:tc>
          <w:tcPr>
            <w:tcW w:w="1939" w:type="dxa"/>
            <w:vAlign w:val="center"/>
          </w:tcPr>
          <w:p w:rsidR="00852A3E" w:rsidRDefault="00852A3E">
            <w:pPr>
              <w:spacing w:line="360" w:lineRule="auto"/>
              <w:ind w:firstLine="592"/>
              <w:jc w:val="center"/>
              <w:rPr>
                <w:rFonts w:ascii="宋体" w:hAnsi="宋体" w:cs="宋体"/>
              </w:rPr>
            </w:pPr>
          </w:p>
        </w:tc>
        <w:tc>
          <w:tcPr>
            <w:tcW w:w="1709" w:type="dxa"/>
            <w:vAlign w:val="center"/>
          </w:tcPr>
          <w:p w:rsidR="00852A3E" w:rsidRDefault="00852A3E">
            <w:pPr>
              <w:spacing w:line="360" w:lineRule="auto"/>
              <w:ind w:firstLine="592"/>
              <w:jc w:val="center"/>
              <w:rPr>
                <w:rFonts w:ascii="宋体" w:hAnsi="宋体" w:cs="宋体"/>
              </w:rPr>
            </w:pPr>
          </w:p>
        </w:tc>
        <w:tc>
          <w:tcPr>
            <w:tcW w:w="1278" w:type="dxa"/>
            <w:vAlign w:val="center"/>
          </w:tcPr>
          <w:p w:rsidR="00852A3E" w:rsidRDefault="00852A3E">
            <w:pPr>
              <w:spacing w:line="360" w:lineRule="auto"/>
              <w:ind w:firstLine="592"/>
              <w:jc w:val="center"/>
              <w:rPr>
                <w:rFonts w:ascii="宋体" w:hAnsi="宋体" w:cs="宋体"/>
              </w:rPr>
            </w:pPr>
          </w:p>
        </w:tc>
        <w:tc>
          <w:tcPr>
            <w:tcW w:w="1350" w:type="dxa"/>
            <w:vAlign w:val="center"/>
          </w:tcPr>
          <w:p w:rsidR="00852A3E" w:rsidRDefault="00852A3E">
            <w:pPr>
              <w:spacing w:line="360" w:lineRule="auto"/>
              <w:ind w:firstLine="592"/>
              <w:jc w:val="center"/>
              <w:rPr>
                <w:rFonts w:ascii="宋体" w:hAnsi="宋体" w:cs="宋体"/>
              </w:rPr>
            </w:pPr>
          </w:p>
        </w:tc>
      </w:tr>
      <w:tr w:rsidR="00852A3E">
        <w:trPr>
          <w:cantSplit/>
          <w:trHeight w:val="532"/>
          <w:jc w:val="center"/>
        </w:trPr>
        <w:tc>
          <w:tcPr>
            <w:tcW w:w="897" w:type="dxa"/>
            <w:vAlign w:val="center"/>
          </w:tcPr>
          <w:p w:rsidR="00852A3E" w:rsidRDefault="00852A3E">
            <w:pPr>
              <w:spacing w:line="360" w:lineRule="auto"/>
              <w:ind w:firstLine="592"/>
              <w:jc w:val="center"/>
              <w:rPr>
                <w:rFonts w:ascii="宋体" w:hAnsi="宋体" w:cs="宋体"/>
              </w:rPr>
            </w:pPr>
          </w:p>
        </w:tc>
        <w:tc>
          <w:tcPr>
            <w:tcW w:w="2184" w:type="dxa"/>
            <w:vAlign w:val="center"/>
          </w:tcPr>
          <w:p w:rsidR="00852A3E" w:rsidRDefault="00852A3E">
            <w:pPr>
              <w:spacing w:line="360" w:lineRule="auto"/>
              <w:ind w:firstLine="592"/>
              <w:jc w:val="center"/>
              <w:rPr>
                <w:rFonts w:ascii="宋体" w:hAnsi="宋体" w:cs="宋体"/>
              </w:rPr>
            </w:pPr>
          </w:p>
        </w:tc>
        <w:tc>
          <w:tcPr>
            <w:tcW w:w="1939" w:type="dxa"/>
            <w:vAlign w:val="center"/>
          </w:tcPr>
          <w:p w:rsidR="00852A3E" w:rsidRDefault="00852A3E">
            <w:pPr>
              <w:spacing w:line="360" w:lineRule="auto"/>
              <w:ind w:firstLine="592"/>
              <w:jc w:val="center"/>
              <w:rPr>
                <w:rFonts w:ascii="宋体" w:hAnsi="宋体" w:cs="宋体"/>
              </w:rPr>
            </w:pPr>
          </w:p>
        </w:tc>
        <w:tc>
          <w:tcPr>
            <w:tcW w:w="1709" w:type="dxa"/>
            <w:vAlign w:val="center"/>
          </w:tcPr>
          <w:p w:rsidR="00852A3E" w:rsidRDefault="00852A3E">
            <w:pPr>
              <w:spacing w:line="360" w:lineRule="auto"/>
              <w:ind w:firstLine="592"/>
              <w:jc w:val="center"/>
              <w:rPr>
                <w:rFonts w:ascii="宋体" w:hAnsi="宋体" w:cs="宋体"/>
              </w:rPr>
            </w:pPr>
          </w:p>
        </w:tc>
        <w:tc>
          <w:tcPr>
            <w:tcW w:w="1278" w:type="dxa"/>
            <w:vAlign w:val="center"/>
          </w:tcPr>
          <w:p w:rsidR="00852A3E" w:rsidRDefault="00852A3E">
            <w:pPr>
              <w:spacing w:line="360" w:lineRule="auto"/>
              <w:ind w:firstLine="592"/>
              <w:jc w:val="center"/>
              <w:rPr>
                <w:rFonts w:ascii="宋体" w:hAnsi="宋体" w:cs="宋体"/>
              </w:rPr>
            </w:pPr>
          </w:p>
        </w:tc>
        <w:tc>
          <w:tcPr>
            <w:tcW w:w="1350" w:type="dxa"/>
            <w:vAlign w:val="center"/>
          </w:tcPr>
          <w:p w:rsidR="00852A3E" w:rsidRDefault="00852A3E">
            <w:pPr>
              <w:spacing w:line="360" w:lineRule="auto"/>
              <w:ind w:firstLine="592"/>
              <w:jc w:val="center"/>
              <w:rPr>
                <w:rFonts w:ascii="宋体" w:hAnsi="宋体" w:cs="宋体"/>
              </w:rPr>
            </w:pPr>
          </w:p>
        </w:tc>
      </w:tr>
      <w:tr w:rsidR="00852A3E">
        <w:trPr>
          <w:cantSplit/>
          <w:trHeight w:val="532"/>
          <w:jc w:val="center"/>
        </w:trPr>
        <w:tc>
          <w:tcPr>
            <w:tcW w:w="897" w:type="dxa"/>
            <w:vAlign w:val="center"/>
          </w:tcPr>
          <w:p w:rsidR="00852A3E" w:rsidRDefault="00852A3E">
            <w:pPr>
              <w:spacing w:line="360" w:lineRule="auto"/>
              <w:ind w:firstLine="592"/>
              <w:jc w:val="center"/>
              <w:rPr>
                <w:rFonts w:ascii="宋体" w:hAnsi="宋体" w:cs="宋体"/>
              </w:rPr>
            </w:pPr>
          </w:p>
        </w:tc>
        <w:tc>
          <w:tcPr>
            <w:tcW w:w="2184" w:type="dxa"/>
            <w:vAlign w:val="center"/>
          </w:tcPr>
          <w:p w:rsidR="00852A3E" w:rsidRDefault="00852A3E">
            <w:pPr>
              <w:spacing w:line="360" w:lineRule="auto"/>
              <w:ind w:firstLine="592"/>
              <w:jc w:val="center"/>
              <w:rPr>
                <w:rFonts w:ascii="宋体" w:hAnsi="宋体" w:cs="宋体"/>
              </w:rPr>
            </w:pPr>
          </w:p>
        </w:tc>
        <w:tc>
          <w:tcPr>
            <w:tcW w:w="1939" w:type="dxa"/>
            <w:vAlign w:val="center"/>
          </w:tcPr>
          <w:p w:rsidR="00852A3E" w:rsidRDefault="00852A3E">
            <w:pPr>
              <w:spacing w:line="360" w:lineRule="auto"/>
              <w:ind w:firstLine="592"/>
              <w:jc w:val="center"/>
              <w:rPr>
                <w:rFonts w:ascii="宋体" w:hAnsi="宋体" w:cs="宋体"/>
              </w:rPr>
            </w:pPr>
          </w:p>
        </w:tc>
        <w:tc>
          <w:tcPr>
            <w:tcW w:w="1709" w:type="dxa"/>
            <w:vAlign w:val="center"/>
          </w:tcPr>
          <w:p w:rsidR="00852A3E" w:rsidRDefault="00852A3E">
            <w:pPr>
              <w:spacing w:line="360" w:lineRule="auto"/>
              <w:ind w:firstLine="592"/>
              <w:jc w:val="center"/>
              <w:rPr>
                <w:rFonts w:ascii="宋体" w:hAnsi="宋体" w:cs="宋体"/>
              </w:rPr>
            </w:pPr>
          </w:p>
        </w:tc>
        <w:tc>
          <w:tcPr>
            <w:tcW w:w="1278" w:type="dxa"/>
            <w:vAlign w:val="center"/>
          </w:tcPr>
          <w:p w:rsidR="00852A3E" w:rsidRDefault="00852A3E">
            <w:pPr>
              <w:spacing w:line="360" w:lineRule="auto"/>
              <w:ind w:firstLine="592"/>
              <w:jc w:val="center"/>
              <w:rPr>
                <w:rFonts w:ascii="宋体" w:hAnsi="宋体" w:cs="宋体"/>
              </w:rPr>
            </w:pPr>
          </w:p>
        </w:tc>
        <w:tc>
          <w:tcPr>
            <w:tcW w:w="1350" w:type="dxa"/>
            <w:vAlign w:val="center"/>
          </w:tcPr>
          <w:p w:rsidR="00852A3E" w:rsidRDefault="00852A3E">
            <w:pPr>
              <w:spacing w:line="360" w:lineRule="auto"/>
              <w:ind w:firstLine="592"/>
              <w:jc w:val="center"/>
              <w:rPr>
                <w:rFonts w:ascii="宋体" w:hAnsi="宋体" w:cs="宋体"/>
              </w:rPr>
            </w:pPr>
          </w:p>
        </w:tc>
      </w:tr>
      <w:tr w:rsidR="00852A3E">
        <w:trPr>
          <w:cantSplit/>
          <w:trHeight w:val="562"/>
          <w:jc w:val="center"/>
        </w:trPr>
        <w:tc>
          <w:tcPr>
            <w:tcW w:w="897" w:type="dxa"/>
            <w:vAlign w:val="center"/>
          </w:tcPr>
          <w:p w:rsidR="00852A3E" w:rsidRDefault="00852A3E">
            <w:pPr>
              <w:spacing w:line="360" w:lineRule="auto"/>
              <w:ind w:firstLine="592"/>
              <w:jc w:val="center"/>
              <w:rPr>
                <w:rFonts w:ascii="宋体" w:hAnsi="宋体" w:cs="宋体"/>
              </w:rPr>
            </w:pPr>
          </w:p>
        </w:tc>
        <w:tc>
          <w:tcPr>
            <w:tcW w:w="2184" w:type="dxa"/>
            <w:vAlign w:val="center"/>
          </w:tcPr>
          <w:p w:rsidR="00852A3E" w:rsidRDefault="00852A3E">
            <w:pPr>
              <w:spacing w:line="360" w:lineRule="auto"/>
              <w:ind w:firstLine="592"/>
              <w:jc w:val="center"/>
              <w:rPr>
                <w:rFonts w:ascii="宋体" w:hAnsi="宋体" w:cs="宋体"/>
              </w:rPr>
            </w:pPr>
          </w:p>
        </w:tc>
        <w:tc>
          <w:tcPr>
            <w:tcW w:w="1939" w:type="dxa"/>
            <w:vAlign w:val="center"/>
          </w:tcPr>
          <w:p w:rsidR="00852A3E" w:rsidRDefault="00852A3E">
            <w:pPr>
              <w:spacing w:line="360" w:lineRule="auto"/>
              <w:ind w:firstLine="592"/>
              <w:jc w:val="center"/>
              <w:rPr>
                <w:rFonts w:ascii="宋体" w:hAnsi="宋体" w:cs="宋体"/>
              </w:rPr>
            </w:pPr>
          </w:p>
        </w:tc>
        <w:tc>
          <w:tcPr>
            <w:tcW w:w="1709" w:type="dxa"/>
            <w:vAlign w:val="center"/>
          </w:tcPr>
          <w:p w:rsidR="00852A3E" w:rsidRDefault="00852A3E">
            <w:pPr>
              <w:spacing w:line="360" w:lineRule="auto"/>
              <w:ind w:firstLine="592"/>
              <w:jc w:val="center"/>
              <w:rPr>
                <w:rFonts w:ascii="宋体" w:hAnsi="宋体" w:cs="宋体"/>
              </w:rPr>
            </w:pPr>
          </w:p>
        </w:tc>
        <w:tc>
          <w:tcPr>
            <w:tcW w:w="1278" w:type="dxa"/>
            <w:vAlign w:val="center"/>
          </w:tcPr>
          <w:p w:rsidR="00852A3E" w:rsidRDefault="00852A3E">
            <w:pPr>
              <w:spacing w:line="360" w:lineRule="auto"/>
              <w:ind w:firstLine="592"/>
              <w:jc w:val="center"/>
              <w:rPr>
                <w:rFonts w:ascii="宋体" w:hAnsi="宋体" w:cs="宋体"/>
              </w:rPr>
            </w:pPr>
          </w:p>
        </w:tc>
        <w:tc>
          <w:tcPr>
            <w:tcW w:w="1350" w:type="dxa"/>
            <w:vAlign w:val="center"/>
          </w:tcPr>
          <w:p w:rsidR="00852A3E" w:rsidRDefault="00852A3E">
            <w:pPr>
              <w:spacing w:line="360" w:lineRule="auto"/>
              <w:ind w:firstLine="592"/>
              <w:jc w:val="center"/>
              <w:rPr>
                <w:rFonts w:ascii="宋体" w:hAnsi="宋体" w:cs="宋体"/>
              </w:rPr>
            </w:pPr>
          </w:p>
        </w:tc>
      </w:tr>
    </w:tbl>
    <w:p w:rsidR="00852A3E" w:rsidRDefault="006B3583">
      <w:pPr>
        <w:pStyle w:val="a5"/>
        <w:spacing w:line="360" w:lineRule="auto"/>
        <w:jc w:val="left"/>
        <w:rPr>
          <w:rFonts w:ascii="宋体" w:hAnsi="宋体" w:cs="宋体"/>
        </w:rPr>
      </w:pPr>
      <w:r>
        <w:rPr>
          <w:rFonts w:ascii="宋体" w:hAnsi="宋体" w:cs="宋体" w:hint="eastAsia"/>
        </w:rPr>
        <w:t>附注：1. 本表所列为供应商拟投入的设备及工具。</w:t>
      </w:r>
    </w:p>
    <w:p w:rsidR="00852A3E" w:rsidRDefault="006B3583">
      <w:pPr>
        <w:pStyle w:val="a5"/>
        <w:spacing w:line="360" w:lineRule="auto"/>
        <w:ind w:firstLineChars="500" w:firstLine="1050"/>
        <w:jc w:val="left"/>
        <w:rPr>
          <w:rFonts w:ascii="宋体" w:hAnsi="宋体" w:cs="宋体"/>
        </w:rPr>
      </w:pPr>
      <w:r>
        <w:rPr>
          <w:rFonts w:ascii="宋体" w:hAnsi="宋体" w:cs="宋体" w:hint="eastAsia"/>
        </w:rPr>
        <w:t>2. 此表仅提供了表格形式，供应商应根据需要准备足够数量的表格来填写。</w:t>
      </w:r>
    </w:p>
    <w:p w:rsidR="00852A3E" w:rsidRDefault="00852A3E">
      <w:pPr>
        <w:pStyle w:val="xl35"/>
        <w:widowControl w:val="0"/>
        <w:pBdr>
          <w:left w:val="none" w:sz="0" w:space="0" w:color="auto"/>
          <w:bottom w:val="none" w:sz="0" w:space="0" w:color="auto"/>
          <w:right w:val="none" w:sz="0" w:space="0" w:color="auto"/>
        </w:pBdr>
        <w:spacing w:before="0" w:beforeAutospacing="0" w:after="0" w:afterAutospacing="0" w:line="360" w:lineRule="auto"/>
        <w:textAlignment w:val="auto"/>
        <w:rPr>
          <w:rFonts w:ascii="宋体" w:eastAsia="宋体" w:hAnsi="宋体" w:cs="宋体"/>
          <w:kern w:val="2"/>
          <w:sz w:val="21"/>
        </w:rPr>
      </w:pPr>
    </w:p>
    <w:p w:rsidR="00852A3E" w:rsidRDefault="006B3583">
      <w:pPr>
        <w:spacing w:line="360" w:lineRule="auto"/>
        <w:rPr>
          <w:rFonts w:ascii="宋体" w:hAnsi="宋体" w:cs="宋体"/>
          <w:sz w:val="22"/>
          <w:szCs w:val="22"/>
        </w:rPr>
      </w:pPr>
      <w:r>
        <w:rPr>
          <w:rFonts w:ascii="宋体" w:hAnsi="宋体" w:cs="宋体" w:hint="eastAsia"/>
          <w:sz w:val="22"/>
          <w:szCs w:val="22"/>
        </w:rPr>
        <w:t>投标供应商（盖章）：</w:t>
      </w:r>
    </w:p>
    <w:p w:rsidR="00852A3E" w:rsidRDefault="006B3583">
      <w:pPr>
        <w:spacing w:line="360" w:lineRule="auto"/>
        <w:rPr>
          <w:rFonts w:ascii="宋体" w:hAnsi="宋体" w:cs="宋体"/>
          <w:sz w:val="22"/>
          <w:szCs w:val="22"/>
        </w:rPr>
      </w:pPr>
      <w:r>
        <w:rPr>
          <w:rFonts w:ascii="宋体" w:hAnsi="宋体" w:cs="宋体" w:hint="eastAsia"/>
          <w:sz w:val="22"/>
          <w:szCs w:val="22"/>
        </w:rPr>
        <w:t>法定代表人或授权代表（盖章或签字）：</w:t>
      </w:r>
    </w:p>
    <w:p w:rsidR="00852A3E" w:rsidRDefault="006B3583">
      <w:pPr>
        <w:spacing w:line="360" w:lineRule="auto"/>
        <w:rPr>
          <w:rFonts w:ascii="宋体" w:hAnsi="宋体" w:cs="宋体"/>
          <w:sz w:val="22"/>
          <w:szCs w:val="22"/>
        </w:rPr>
      </w:pPr>
      <w:r>
        <w:rPr>
          <w:rFonts w:ascii="宋体" w:hAnsi="宋体" w:cs="宋体" w:hint="eastAsia"/>
          <w:sz w:val="22"/>
          <w:szCs w:val="22"/>
        </w:rPr>
        <w:t>日期：</w:t>
      </w:r>
    </w:p>
    <w:p w:rsidR="00852A3E" w:rsidRDefault="00852A3E">
      <w:pPr>
        <w:spacing w:line="360" w:lineRule="auto"/>
        <w:rPr>
          <w:rFonts w:ascii="宋体" w:hAnsi="宋体" w:cs="宋体"/>
          <w:b/>
          <w:bCs/>
        </w:rPr>
      </w:pPr>
    </w:p>
    <w:p w:rsidR="00852A3E" w:rsidRDefault="00852A3E">
      <w:pPr>
        <w:spacing w:line="360" w:lineRule="auto"/>
        <w:rPr>
          <w:rFonts w:ascii="宋体" w:hAnsi="宋体" w:cs="宋体"/>
          <w:b/>
          <w:bCs/>
        </w:rPr>
      </w:pPr>
    </w:p>
    <w:p w:rsidR="00852A3E" w:rsidRDefault="006B3583">
      <w:pPr>
        <w:spacing w:line="360" w:lineRule="auto"/>
        <w:ind w:leftChars="-170" w:left="-357" w:firstLineChars="150" w:firstLine="480"/>
        <w:rPr>
          <w:rFonts w:ascii="宋体" w:hAnsi="宋体" w:cs="宋体"/>
          <w:color w:val="000000"/>
          <w:sz w:val="32"/>
          <w:szCs w:val="32"/>
        </w:rPr>
      </w:pPr>
      <w:r>
        <w:rPr>
          <w:rFonts w:ascii="宋体" w:hAnsi="宋体" w:cs="宋体" w:hint="eastAsia"/>
          <w:color w:val="000000"/>
          <w:sz w:val="32"/>
          <w:szCs w:val="32"/>
        </w:rPr>
        <w:t>附件九</w:t>
      </w:r>
    </w:p>
    <w:p w:rsidR="00852A3E" w:rsidRDefault="006B3583">
      <w:pPr>
        <w:spacing w:line="360" w:lineRule="auto"/>
        <w:jc w:val="center"/>
        <w:rPr>
          <w:rFonts w:ascii="宋体" w:hAnsi="宋体" w:cs="宋体"/>
          <w:b/>
          <w:bCs/>
          <w:sz w:val="32"/>
          <w:szCs w:val="32"/>
        </w:rPr>
      </w:pPr>
      <w:r>
        <w:rPr>
          <w:rFonts w:ascii="宋体" w:hAnsi="宋体" w:cs="宋体" w:hint="eastAsia"/>
          <w:b/>
          <w:bCs/>
          <w:sz w:val="32"/>
          <w:szCs w:val="32"/>
        </w:rPr>
        <w:t>项目业绩一览表</w:t>
      </w:r>
    </w:p>
    <w:p w:rsidR="00852A3E" w:rsidRDefault="006B3583">
      <w:pPr>
        <w:spacing w:line="360" w:lineRule="auto"/>
        <w:rPr>
          <w:rFonts w:ascii="宋体" w:hAnsi="宋体" w:cs="宋体"/>
        </w:rPr>
      </w:pPr>
      <w:r>
        <w:rPr>
          <w:rFonts w:ascii="宋体" w:hAnsi="宋体" w:cs="宋体" w:hint="eastAsia"/>
        </w:rPr>
        <w:t xml:space="preserve">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3"/>
        <w:gridCol w:w="2095"/>
        <w:gridCol w:w="1697"/>
        <w:gridCol w:w="1352"/>
        <w:gridCol w:w="1479"/>
      </w:tblGrid>
      <w:tr w:rsidR="00852A3E">
        <w:trPr>
          <w:cantSplit/>
          <w:trHeight w:val="952"/>
          <w:jc w:val="center"/>
        </w:trPr>
        <w:tc>
          <w:tcPr>
            <w:tcW w:w="2673" w:type="dxa"/>
            <w:tcBorders>
              <w:top w:val="single" w:sz="12" w:space="0" w:color="auto"/>
              <w:left w:val="single" w:sz="12" w:space="0" w:color="auto"/>
              <w:bottom w:val="single" w:sz="4" w:space="0" w:color="auto"/>
              <w:right w:val="single" w:sz="4" w:space="0" w:color="auto"/>
            </w:tcBorders>
            <w:vAlign w:val="center"/>
          </w:tcPr>
          <w:p w:rsidR="00852A3E" w:rsidRDefault="006B3583">
            <w:pPr>
              <w:autoSpaceDE w:val="0"/>
              <w:autoSpaceDN w:val="0"/>
              <w:adjustRightInd w:val="0"/>
              <w:spacing w:line="360" w:lineRule="auto"/>
              <w:jc w:val="center"/>
              <w:rPr>
                <w:rFonts w:ascii="宋体" w:hAnsi="宋体" w:cs="宋体"/>
                <w:bCs/>
                <w:lang w:val="zh-CN"/>
              </w:rPr>
            </w:pPr>
            <w:r>
              <w:rPr>
                <w:rFonts w:ascii="宋体" w:hAnsi="宋体" w:cs="宋体" w:hint="eastAsia"/>
                <w:bCs/>
                <w:lang w:val="zh-CN"/>
              </w:rPr>
              <w:t>用户名称</w:t>
            </w:r>
          </w:p>
        </w:tc>
        <w:tc>
          <w:tcPr>
            <w:tcW w:w="2095" w:type="dxa"/>
            <w:tcBorders>
              <w:top w:val="single" w:sz="12" w:space="0" w:color="auto"/>
              <w:left w:val="single" w:sz="4" w:space="0" w:color="auto"/>
              <w:right w:val="single" w:sz="4" w:space="0" w:color="auto"/>
            </w:tcBorders>
            <w:vAlign w:val="center"/>
          </w:tcPr>
          <w:p w:rsidR="00852A3E" w:rsidRDefault="006B3583">
            <w:pPr>
              <w:autoSpaceDE w:val="0"/>
              <w:autoSpaceDN w:val="0"/>
              <w:adjustRightInd w:val="0"/>
              <w:spacing w:line="360" w:lineRule="auto"/>
              <w:jc w:val="center"/>
              <w:rPr>
                <w:rFonts w:ascii="宋体" w:hAnsi="宋体" w:cs="宋体"/>
                <w:bCs/>
                <w:lang w:val="zh-CN"/>
              </w:rPr>
            </w:pPr>
            <w:r>
              <w:rPr>
                <w:rFonts w:ascii="宋体" w:hAnsi="宋体" w:cs="宋体" w:hint="eastAsia"/>
                <w:bCs/>
                <w:lang w:val="zh-CN"/>
              </w:rPr>
              <w:t>地址、联系电话</w:t>
            </w:r>
          </w:p>
        </w:tc>
        <w:tc>
          <w:tcPr>
            <w:tcW w:w="1697" w:type="dxa"/>
            <w:tcBorders>
              <w:top w:val="single" w:sz="12" w:space="0" w:color="auto"/>
              <w:left w:val="single" w:sz="4" w:space="0" w:color="auto"/>
              <w:right w:val="single" w:sz="4" w:space="0" w:color="auto"/>
            </w:tcBorders>
            <w:vAlign w:val="center"/>
          </w:tcPr>
          <w:p w:rsidR="00852A3E" w:rsidRDefault="006B3583">
            <w:pPr>
              <w:autoSpaceDE w:val="0"/>
              <w:autoSpaceDN w:val="0"/>
              <w:adjustRightInd w:val="0"/>
              <w:spacing w:line="360" w:lineRule="auto"/>
              <w:jc w:val="center"/>
              <w:rPr>
                <w:rFonts w:ascii="宋体" w:hAnsi="宋体" w:cs="宋体"/>
                <w:bCs/>
                <w:lang w:val="zh-CN"/>
              </w:rPr>
            </w:pPr>
            <w:r>
              <w:rPr>
                <w:rFonts w:ascii="宋体" w:hAnsi="宋体" w:cs="宋体" w:hint="eastAsia"/>
                <w:bCs/>
                <w:lang w:val="zh-CN"/>
              </w:rPr>
              <w:t>合同起止时间</w:t>
            </w:r>
          </w:p>
        </w:tc>
        <w:tc>
          <w:tcPr>
            <w:tcW w:w="1352" w:type="dxa"/>
            <w:tcBorders>
              <w:top w:val="single" w:sz="12" w:space="0" w:color="auto"/>
              <w:left w:val="single" w:sz="4" w:space="0" w:color="auto"/>
              <w:right w:val="single" w:sz="4" w:space="0" w:color="auto"/>
            </w:tcBorders>
            <w:vAlign w:val="center"/>
          </w:tcPr>
          <w:p w:rsidR="00852A3E" w:rsidRDefault="006B3583">
            <w:pPr>
              <w:autoSpaceDE w:val="0"/>
              <w:autoSpaceDN w:val="0"/>
              <w:adjustRightInd w:val="0"/>
              <w:spacing w:line="360" w:lineRule="auto"/>
              <w:jc w:val="center"/>
              <w:rPr>
                <w:rFonts w:ascii="宋体" w:hAnsi="宋体" w:cs="宋体"/>
                <w:bCs/>
                <w:lang w:val="zh-CN"/>
              </w:rPr>
            </w:pPr>
            <w:r>
              <w:rPr>
                <w:rFonts w:ascii="宋体" w:hAnsi="宋体" w:cs="宋体" w:hint="eastAsia"/>
                <w:bCs/>
                <w:lang w:val="zh-CN"/>
              </w:rPr>
              <w:t>合同金额</w:t>
            </w:r>
          </w:p>
          <w:p w:rsidR="00852A3E" w:rsidRDefault="006B3583">
            <w:pPr>
              <w:autoSpaceDE w:val="0"/>
              <w:autoSpaceDN w:val="0"/>
              <w:adjustRightInd w:val="0"/>
              <w:spacing w:line="360" w:lineRule="auto"/>
              <w:jc w:val="center"/>
              <w:rPr>
                <w:rFonts w:ascii="宋体" w:hAnsi="宋体" w:cs="宋体"/>
                <w:bCs/>
                <w:lang w:val="zh-CN"/>
              </w:rPr>
            </w:pPr>
            <w:r>
              <w:rPr>
                <w:rFonts w:ascii="宋体" w:hAnsi="宋体" w:cs="宋体" w:hint="eastAsia"/>
                <w:bCs/>
                <w:lang w:val="zh-CN"/>
              </w:rPr>
              <w:t>（万元）</w:t>
            </w:r>
          </w:p>
        </w:tc>
        <w:tc>
          <w:tcPr>
            <w:tcW w:w="1479" w:type="dxa"/>
            <w:tcBorders>
              <w:top w:val="single" w:sz="12" w:space="0" w:color="auto"/>
              <w:left w:val="single" w:sz="4" w:space="0" w:color="auto"/>
              <w:bottom w:val="single" w:sz="4" w:space="0" w:color="auto"/>
              <w:right w:val="single" w:sz="12" w:space="0" w:color="auto"/>
            </w:tcBorders>
            <w:vAlign w:val="center"/>
          </w:tcPr>
          <w:p w:rsidR="00852A3E" w:rsidRDefault="006B3583">
            <w:pPr>
              <w:autoSpaceDE w:val="0"/>
              <w:autoSpaceDN w:val="0"/>
              <w:adjustRightInd w:val="0"/>
              <w:spacing w:line="360" w:lineRule="auto"/>
              <w:jc w:val="center"/>
              <w:rPr>
                <w:rFonts w:ascii="宋体" w:hAnsi="宋体" w:cs="宋体"/>
                <w:bCs/>
                <w:lang w:val="zh-CN"/>
              </w:rPr>
            </w:pPr>
            <w:r>
              <w:rPr>
                <w:rFonts w:ascii="宋体" w:hAnsi="宋体" w:cs="宋体" w:hint="eastAsia"/>
                <w:bCs/>
                <w:lang w:val="zh-CN"/>
              </w:rPr>
              <w:t>服务内容</w:t>
            </w:r>
          </w:p>
        </w:tc>
      </w:tr>
      <w:tr w:rsidR="00852A3E">
        <w:trPr>
          <w:cantSplit/>
          <w:trHeight w:val="1242"/>
          <w:jc w:val="center"/>
        </w:trPr>
        <w:tc>
          <w:tcPr>
            <w:tcW w:w="2673" w:type="dxa"/>
            <w:tcBorders>
              <w:top w:val="single" w:sz="4" w:space="0" w:color="auto"/>
              <w:left w:val="single" w:sz="12" w:space="0" w:color="auto"/>
              <w:bottom w:val="single" w:sz="4" w:space="0" w:color="auto"/>
              <w:right w:val="single" w:sz="4" w:space="0" w:color="auto"/>
            </w:tcBorders>
          </w:tcPr>
          <w:p w:rsidR="00852A3E" w:rsidRDefault="00852A3E">
            <w:pPr>
              <w:autoSpaceDE w:val="0"/>
              <w:autoSpaceDN w:val="0"/>
              <w:adjustRightInd w:val="0"/>
              <w:spacing w:line="360" w:lineRule="auto"/>
              <w:rPr>
                <w:rFonts w:ascii="宋体" w:hAnsi="宋体" w:cs="宋体"/>
                <w:sz w:val="24"/>
                <w:lang w:val="zh-CN"/>
              </w:rPr>
            </w:pPr>
          </w:p>
        </w:tc>
        <w:tc>
          <w:tcPr>
            <w:tcW w:w="2095" w:type="dxa"/>
            <w:tcBorders>
              <w:left w:val="single" w:sz="4" w:space="0" w:color="auto"/>
              <w:right w:val="single" w:sz="4" w:space="0" w:color="auto"/>
            </w:tcBorders>
          </w:tcPr>
          <w:p w:rsidR="00852A3E" w:rsidRDefault="00852A3E">
            <w:pPr>
              <w:autoSpaceDE w:val="0"/>
              <w:autoSpaceDN w:val="0"/>
              <w:adjustRightInd w:val="0"/>
              <w:spacing w:line="360" w:lineRule="auto"/>
              <w:rPr>
                <w:rFonts w:ascii="宋体" w:hAnsi="宋体" w:cs="宋体"/>
                <w:sz w:val="24"/>
                <w:lang w:val="zh-CN"/>
              </w:rPr>
            </w:pPr>
          </w:p>
        </w:tc>
        <w:tc>
          <w:tcPr>
            <w:tcW w:w="1697" w:type="dxa"/>
            <w:tcBorders>
              <w:left w:val="single" w:sz="4" w:space="0" w:color="auto"/>
              <w:right w:val="single" w:sz="4" w:space="0" w:color="auto"/>
            </w:tcBorders>
          </w:tcPr>
          <w:p w:rsidR="00852A3E" w:rsidRDefault="00852A3E">
            <w:pPr>
              <w:autoSpaceDE w:val="0"/>
              <w:autoSpaceDN w:val="0"/>
              <w:adjustRightInd w:val="0"/>
              <w:spacing w:line="360" w:lineRule="auto"/>
              <w:rPr>
                <w:rFonts w:ascii="宋体" w:hAnsi="宋体" w:cs="宋体"/>
                <w:sz w:val="24"/>
                <w:lang w:val="zh-CN"/>
              </w:rPr>
            </w:pPr>
          </w:p>
        </w:tc>
        <w:tc>
          <w:tcPr>
            <w:tcW w:w="1352" w:type="dxa"/>
            <w:tcBorders>
              <w:left w:val="single" w:sz="4" w:space="0" w:color="auto"/>
              <w:right w:val="single" w:sz="4" w:space="0" w:color="auto"/>
            </w:tcBorders>
          </w:tcPr>
          <w:p w:rsidR="00852A3E" w:rsidRDefault="00852A3E">
            <w:pPr>
              <w:autoSpaceDE w:val="0"/>
              <w:autoSpaceDN w:val="0"/>
              <w:adjustRightInd w:val="0"/>
              <w:spacing w:line="360" w:lineRule="auto"/>
              <w:rPr>
                <w:rFonts w:ascii="宋体" w:hAnsi="宋体" w:cs="宋体"/>
                <w:sz w:val="24"/>
                <w:lang w:val="zh-CN"/>
              </w:rPr>
            </w:pPr>
          </w:p>
        </w:tc>
        <w:tc>
          <w:tcPr>
            <w:tcW w:w="1479" w:type="dxa"/>
            <w:tcBorders>
              <w:top w:val="single" w:sz="4" w:space="0" w:color="auto"/>
              <w:left w:val="single" w:sz="4" w:space="0" w:color="auto"/>
              <w:bottom w:val="single" w:sz="4" w:space="0" w:color="auto"/>
              <w:right w:val="single" w:sz="12" w:space="0" w:color="auto"/>
            </w:tcBorders>
          </w:tcPr>
          <w:p w:rsidR="00852A3E" w:rsidRDefault="00852A3E">
            <w:pPr>
              <w:autoSpaceDE w:val="0"/>
              <w:autoSpaceDN w:val="0"/>
              <w:adjustRightInd w:val="0"/>
              <w:spacing w:line="360" w:lineRule="auto"/>
              <w:rPr>
                <w:rFonts w:ascii="宋体" w:hAnsi="宋体" w:cs="宋体"/>
                <w:sz w:val="24"/>
                <w:lang w:val="zh-CN"/>
              </w:rPr>
            </w:pPr>
          </w:p>
        </w:tc>
      </w:tr>
      <w:tr w:rsidR="00852A3E">
        <w:trPr>
          <w:cantSplit/>
          <w:trHeight w:val="1242"/>
          <w:jc w:val="center"/>
        </w:trPr>
        <w:tc>
          <w:tcPr>
            <w:tcW w:w="2673" w:type="dxa"/>
            <w:tcBorders>
              <w:top w:val="single" w:sz="4" w:space="0" w:color="auto"/>
              <w:left w:val="single" w:sz="12" w:space="0" w:color="auto"/>
              <w:bottom w:val="single" w:sz="4" w:space="0" w:color="auto"/>
              <w:right w:val="single" w:sz="4" w:space="0" w:color="auto"/>
            </w:tcBorders>
          </w:tcPr>
          <w:p w:rsidR="00852A3E" w:rsidRDefault="00852A3E">
            <w:pPr>
              <w:autoSpaceDE w:val="0"/>
              <w:autoSpaceDN w:val="0"/>
              <w:adjustRightInd w:val="0"/>
              <w:spacing w:line="360" w:lineRule="auto"/>
              <w:rPr>
                <w:rFonts w:ascii="宋体" w:hAnsi="宋体" w:cs="宋体"/>
                <w:sz w:val="24"/>
                <w:lang w:val="zh-CN"/>
              </w:rPr>
            </w:pPr>
          </w:p>
        </w:tc>
        <w:tc>
          <w:tcPr>
            <w:tcW w:w="2095" w:type="dxa"/>
            <w:tcBorders>
              <w:left w:val="single" w:sz="4" w:space="0" w:color="auto"/>
              <w:right w:val="single" w:sz="4" w:space="0" w:color="auto"/>
            </w:tcBorders>
          </w:tcPr>
          <w:p w:rsidR="00852A3E" w:rsidRDefault="00852A3E">
            <w:pPr>
              <w:autoSpaceDE w:val="0"/>
              <w:autoSpaceDN w:val="0"/>
              <w:adjustRightInd w:val="0"/>
              <w:spacing w:line="360" w:lineRule="auto"/>
              <w:rPr>
                <w:rFonts w:ascii="宋体" w:hAnsi="宋体" w:cs="宋体"/>
                <w:sz w:val="24"/>
                <w:lang w:val="zh-CN"/>
              </w:rPr>
            </w:pPr>
          </w:p>
        </w:tc>
        <w:tc>
          <w:tcPr>
            <w:tcW w:w="1697" w:type="dxa"/>
            <w:tcBorders>
              <w:left w:val="single" w:sz="4" w:space="0" w:color="auto"/>
              <w:right w:val="single" w:sz="4" w:space="0" w:color="auto"/>
            </w:tcBorders>
          </w:tcPr>
          <w:p w:rsidR="00852A3E" w:rsidRDefault="00852A3E">
            <w:pPr>
              <w:autoSpaceDE w:val="0"/>
              <w:autoSpaceDN w:val="0"/>
              <w:adjustRightInd w:val="0"/>
              <w:spacing w:line="360" w:lineRule="auto"/>
              <w:rPr>
                <w:rFonts w:ascii="宋体" w:hAnsi="宋体" w:cs="宋体"/>
                <w:sz w:val="24"/>
                <w:lang w:val="zh-CN"/>
              </w:rPr>
            </w:pPr>
          </w:p>
        </w:tc>
        <w:tc>
          <w:tcPr>
            <w:tcW w:w="1352" w:type="dxa"/>
            <w:tcBorders>
              <w:left w:val="single" w:sz="4" w:space="0" w:color="auto"/>
              <w:right w:val="single" w:sz="4" w:space="0" w:color="auto"/>
            </w:tcBorders>
          </w:tcPr>
          <w:p w:rsidR="00852A3E" w:rsidRDefault="00852A3E">
            <w:pPr>
              <w:autoSpaceDE w:val="0"/>
              <w:autoSpaceDN w:val="0"/>
              <w:adjustRightInd w:val="0"/>
              <w:spacing w:line="360" w:lineRule="auto"/>
              <w:rPr>
                <w:rFonts w:ascii="宋体" w:hAnsi="宋体" w:cs="宋体"/>
                <w:sz w:val="24"/>
                <w:lang w:val="zh-CN"/>
              </w:rPr>
            </w:pPr>
          </w:p>
        </w:tc>
        <w:tc>
          <w:tcPr>
            <w:tcW w:w="1479" w:type="dxa"/>
            <w:tcBorders>
              <w:top w:val="single" w:sz="4" w:space="0" w:color="auto"/>
              <w:left w:val="single" w:sz="4" w:space="0" w:color="auto"/>
              <w:bottom w:val="single" w:sz="4" w:space="0" w:color="auto"/>
              <w:right w:val="single" w:sz="12" w:space="0" w:color="auto"/>
            </w:tcBorders>
          </w:tcPr>
          <w:p w:rsidR="00852A3E" w:rsidRDefault="00852A3E">
            <w:pPr>
              <w:autoSpaceDE w:val="0"/>
              <w:autoSpaceDN w:val="0"/>
              <w:adjustRightInd w:val="0"/>
              <w:spacing w:line="360" w:lineRule="auto"/>
              <w:rPr>
                <w:rFonts w:ascii="宋体" w:hAnsi="宋体" w:cs="宋体"/>
                <w:sz w:val="24"/>
                <w:lang w:val="zh-CN"/>
              </w:rPr>
            </w:pPr>
          </w:p>
        </w:tc>
      </w:tr>
      <w:tr w:rsidR="00852A3E">
        <w:trPr>
          <w:cantSplit/>
          <w:trHeight w:val="1242"/>
          <w:jc w:val="center"/>
        </w:trPr>
        <w:tc>
          <w:tcPr>
            <w:tcW w:w="2673" w:type="dxa"/>
            <w:tcBorders>
              <w:top w:val="single" w:sz="4" w:space="0" w:color="auto"/>
              <w:left w:val="single" w:sz="12" w:space="0" w:color="auto"/>
              <w:bottom w:val="single" w:sz="4" w:space="0" w:color="auto"/>
              <w:right w:val="single" w:sz="4" w:space="0" w:color="auto"/>
            </w:tcBorders>
          </w:tcPr>
          <w:p w:rsidR="00852A3E" w:rsidRDefault="00852A3E">
            <w:pPr>
              <w:autoSpaceDE w:val="0"/>
              <w:autoSpaceDN w:val="0"/>
              <w:adjustRightInd w:val="0"/>
              <w:spacing w:line="360" w:lineRule="auto"/>
              <w:rPr>
                <w:rFonts w:ascii="宋体" w:hAnsi="宋体" w:cs="宋体"/>
                <w:sz w:val="24"/>
                <w:lang w:val="zh-CN"/>
              </w:rPr>
            </w:pPr>
          </w:p>
        </w:tc>
        <w:tc>
          <w:tcPr>
            <w:tcW w:w="2095" w:type="dxa"/>
            <w:tcBorders>
              <w:left w:val="single" w:sz="4" w:space="0" w:color="auto"/>
              <w:right w:val="single" w:sz="4" w:space="0" w:color="auto"/>
            </w:tcBorders>
          </w:tcPr>
          <w:p w:rsidR="00852A3E" w:rsidRDefault="00852A3E">
            <w:pPr>
              <w:autoSpaceDE w:val="0"/>
              <w:autoSpaceDN w:val="0"/>
              <w:adjustRightInd w:val="0"/>
              <w:spacing w:line="360" w:lineRule="auto"/>
              <w:rPr>
                <w:rFonts w:ascii="宋体" w:hAnsi="宋体" w:cs="宋体"/>
                <w:sz w:val="24"/>
                <w:lang w:val="zh-CN"/>
              </w:rPr>
            </w:pPr>
          </w:p>
        </w:tc>
        <w:tc>
          <w:tcPr>
            <w:tcW w:w="1697" w:type="dxa"/>
            <w:tcBorders>
              <w:left w:val="single" w:sz="4" w:space="0" w:color="auto"/>
              <w:right w:val="single" w:sz="4" w:space="0" w:color="auto"/>
            </w:tcBorders>
          </w:tcPr>
          <w:p w:rsidR="00852A3E" w:rsidRDefault="00852A3E">
            <w:pPr>
              <w:autoSpaceDE w:val="0"/>
              <w:autoSpaceDN w:val="0"/>
              <w:adjustRightInd w:val="0"/>
              <w:spacing w:line="360" w:lineRule="auto"/>
              <w:rPr>
                <w:rFonts w:ascii="宋体" w:hAnsi="宋体" w:cs="宋体"/>
                <w:sz w:val="24"/>
                <w:lang w:val="zh-CN"/>
              </w:rPr>
            </w:pPr>
          </w:p>
        </w:tc>
        <w:tc>
          <w:tcPr>
            <w:tcW w:w="1352" w:type="dxa"/>
            <w:tcBorders>
              <w:left w:val="single" w:sz="4" w:space="0" w:color="auto"/>
              <w:right w:val="single" w:sz="4" w:space="0" w:color="auto"/>
            </w:tcBorders>
          </w:tcPr>
          <w:p w:rsidR="00852A3E" w:rsidRDefault="00852A3E">
            <w:pPr>
              <w:autoSpaceDE w:val="0"/>
              <w:autoSpaceDN w:val="0"/>
              <w:adjustRightInd w:val="0"/>
              <w:spacing w:line="360" w:lineRule="auto"/>
              <w:rPr>
                <w:rFonts w:ascii="宋体" w:hAnsi="宋体" w:cs="宋体"/>
                <w:sz w:val="24"/>
                <w:lang w:val="zh-CN"/>
              </w:rPr>
            </w:pPr>
          </w:p>
        </w:tc>
        <w:tc>
          <w:tcPr>
            <w:tcW w:w="1479" w:type="dxa"/>
            <w:tcBorders>
              <w:top w:val="single" w:sz="4" w:space="0" w:color="auto"/>
              <w:left w:val="single" w:sz="4" w:space="0" w:color="auto"/>
              <w:bottom w:val="single" w:sz="4" w:space="0" w:color="auto"/>
              <w:right w:val="single" w:sz="12" w:space="0" w:color="auto"/>
            </w:tcBorders>
          </w:tcPr>
          <w:p w:rsidR="00852A3E" w:rsidRDefault="00852A3E">
            <w:pPr>
              <w:autoSpaceDE w:val="0"/>
              <w:autoSpaceDN w:val="0"/>
              <w:adjustRightInd w:val="0"/>
              <w:spacing w:line="360" w:lineRule="auto"/>
              <w:rPr>
                <w:rFonts w:ascii="宋体" w:hAnsi="宋体" w:cs="宋体"/>
                <w:sz w:val="24"/>
                <w:lang w:val="zh-CN"/>
              </w:rPr>
            </w:pPr>
          </w:p>
        </w:tc>
      </w:tr>
      <w:tr w:rsidR="00852A3E">
        <w:trPr>
          <w:cantSplit/>
          <w:trHeight w:val="1242"/>
          <w:jc w:val="center"/>
        </w:trPr>
        <w:tc>
          <w:tcPr>
            <w:tcW w:w="2673" w:type="dxa"/>
            <w:tcBorders>
              <w:top w:val="single" w:sz="4" w:space="0" w:color="auto"/>
              <w:left w:val="single" w:sz="12" w:space="0" w:color="auto"/>
              <w:bottom w:val="single" w:sz="4" w:space="0" w:color="auto"/>
              <w:right w:val="single" w:sz="4" w:space="0" w:color="auto"/>
            </w:tcBorders>
          </w:tcPr>
          <w:p w:rsidR="00852A3E" w:rsidRDefault="00852A3E">
            <w:pPr>
              <w:autoSpaceDE w:val="0"/>
              <w:autoSpaceDN w:val="0"/>
              <w:adjustRightInd w:val="0"/>
              <w:spacing w:line="360" w:lineRule="auto"/>
              <w:rPr>
                <w:rFonts w:ascii="宋体" w:hAnsi="宋体" w:cs="宋体"/>
                <w:sz w:val="24"/>
                <w:lang w:val="zh-CN"/>
              </w:rPr>
            </w:pPr>
          </w:p>
        </w:tc>
        <w:tc>
          <w:tcPr>
            <w:tcW w:w="2095" w:type="dxa"/>
            <w:tcBorders>
              <w:left w:val="single" w:sz="4" w:space="0" w:color="auto"/>
              <w:right w:val="single" w:sz="4" w:space="0" w:color="auto"/>
            </w:tcBorders>
          </w:tcPr>
          <w:p w:rsidR="00852A3E" w:rsidRDefault="00852A3E">
            <w:pPr>
              <w:autoSpaceDE w:val="0"/>
              <w:autoSpaceDN w:val="0"/>
              <w:adjustRightInd w:val="0"/>
              <w:spacing w:line="360" w:lineRule="auto"/>
              <w:rPr>
                <w:rFonts w:ascii="宋体" w:hAnsi="宋体" w:cs="宋体"/>
                <w:sz w:val="24"/>
                <w:lang w:val="zh-CN"/>
              </w:rPr>
            </w:pPr>
          </w:p>
        </w:tc>
        <w:tc>
          <w:tcPr>
            <w:tcW w:w="1697" w:type="dxa"/>
            <w:tcBorders>
              <w:left w:val="single" w:sz="4" w:space="0" w:color="auto"/>
              <w:right w:val="single" w:sz="4" w:space="0" w:color="auto"/>
            </w:tcBorders>
          </w:tcPr>
          <w:p w:rsidR="00852A3E" w:rsidRDefault="00852A3E">
            <w:pPr>
              <w:autoSpaceDE w:val="0"/>
              <w:autoSpaceDN w:val="0"/>
              <w:adjustRightInd w:val="0"/>
              <w:spacing w:line="360" w:lineRule="auto"/>
              <w:rPr>
                <w:rFonts w:ascii="宋体" w:hAnsi="宋体" w:cs="宋体"/>
                <w:sz w:val="24"/>
                <w:lang w:val="zh-CN"/>
              </w:rPr>
            </w:pPr>
          </w:p>
        </w:tc>
        <w:tc>
          <w:tcPr>
            <w:tcW w:w="1352" w:type="dxa"/>
            <w:tcBorders>
              <w:left w:val="single" w:sz="4" w:space="0" w:color="auto"/>
              <w:right w:val="single" w:sz="4" w:space="0" w:color="auto"/>
            </w:tcBorders>
          </w:tcPr>
          <w:p w:rsidR="00852A3E" w:rsidRDefault="00852A3E">
            <w:pPr>
              <w:autoSpaceDE w:val="0"/>
              <w:autoSpaceDN w:val="0"/>
              <w:adjustRightInd w:val="0"/>
              <w:spacing w:line="360" w:lineRule="auto"/>
              <w:rPr>
                <w:rFonts w:ascii="宋体" w:hAnsi="宋体" w:cs="宋体"/>
                <w:sz w:val="24"/>
                <w:lang w:val="zh-CN"/>
              </w:rPr>
            </w:pPr>
          </w:p>
        </w:tc>
        <w:tc>
          <w:tcPr>
            <w:tcW w:w="1479" w:type="dxa"/>
            <w:tcBorders>
              <w:top w:val="single" w:sz="4" w:space="0" w:color="auto"/>
              <w:left w:val="single" w:sz="4" w:space="0" w:color="auto"/>
              <w:bottom w:val="single" w:sz="4" w:space="0" w:color="auto"/>
              <w:right w:val="single" w:sz="12" w:space="0" w:color="auto"/>
            </w:tcBorders>
          </w:tcPr>
          <w:p w:rsidR="00852A3E" w:rsidRDefault="00852A3E">
            <w:pPr>
              <w:autoSpaceDE w:val="0"/>
              <w:autoSpaceDN w:val="0"/>
              <w:adjustRightInd w:val="0"/>
              <w:spacing w:line="360" w:lineRule="auto"/>
              <w:rPr>
                <w:rFonts w:ascii="宋体" w:hAnsi="宋体" w:cs="宋体"/>
                <w:sz w:val="24"/>
                <w:lang w:val="zh-CN"/>
              </w:rPr>
            </w:pPr>
          </w:p>
        </w:tc>
      </w:tr>
      <w:tr w:rsidR="00852A3E">
        <w:trPr>
          <w:cantSplit/>
          <w:trHeight w:val="1242"/>
          <w:jc w:val="center"/>
        </w:trPr>
        <w:tc>
          <w:tcPr>
            <w:tcW w:w="2673" w:type="dxa"/>
            <w:tcBorders>
              <w:top w:val="single" w:sz="4" w:space="0" w:color="auto"/>
              <w:left w:val="single" w:sz="12" w:space="0" w:color="auto"/>
              <w:bottom w:val="single" w:sz="4" w:space="0" w:color="auto"/>
              <w:right w:val="single" w:sz="4" w:space="0" w:color="auto"/>
            </w:tcBorders>
          </w:tcPr>
          <w:p w:rsidR="00852A3E" w:rsidRDefault="00852A3E">
            <w:pPr>
              <w:autoSpaceDE w:val="0"/>
              <w:autoSpaceDN w:val="0"/>
              <w:adjustRightInd w:val="0"/>
              <w:spacing w:line="360" w:lineRule="auto"/>
              <w:rPr>
                <w:rFonts w:ascii="宋体" w:hAnsi="宋体" w:cs="宋体"/>
                <w:sz w:val="24"/>
                <w:lang w:val="zh-CN"/>
              </w:rPr>
            </w:pPr>
          </w:p>
        </w:tc>
        <w:tc>
          <w:tcPr>
            <w:tcW w:w="2095" w:type="dxa"/>
            <w:tcBorders>
              <w:left w:val="single" w:sz="4" w:space="0" w:color="auto"/>
              <w:right w:val="single" w:sz="4" w:space="0" w:color="auto"/>
            </w:tcBorders>
          </w:tcPr>
          <w:p w:rsidR="00852A3E" w:rsidRDefault="00852A3E">
            <w:pPr>
              <w:autoSpaceDE w:val="0"/>
              <w:autoSpaceDN w:val="0"/>
              <w:adjustRightInd w:val="0"/>
              <w:spacing w:line="360" w:lineRule="auto"/>
              <w:rPr>
                <w:rFonts w:ascii="宋体" w:hAnsi="宋体" w:cs="宋体"/>
                <w:sz w:val="24"/>
                <w:lang w:val="zh-CN"/>
              </w:rPr>
            </w:pPr>
          </w:p>
        </w:tc>
        <w:tc>
          <w:tcPr>
            <w:tcW w:w="1697" w:type="dxa"/>
            <w:tcBorders>
              <w:left w:val="single" w:sz="4" w:space="0" w:color="auto"/>
              <w:right w:val="single" w:sz="4" w:space="0" w:color="auto"/>
            </w:tcBorders>
          </w:tcPr>
          <w:p w:rsidR="00852A3E" w:rsidRDefault="00852A3E">
            <w:pPr>
              <w:autoSpaceDE w:val="0"/>
              <w:autoSpaceDN w:val="0"/>
              <w:adjustRightInd w:val="0"/>
              <w:spacing w:line="360" w:lineRule="auto"/>
              <w:rPr>
                <w:rFonts w:ascii="宋体" w:hAnsi="宋体" w:cs="宋体"/>
                <w:sz w:val="24"/>
                <w:lang w:val="zh-CN"/>
              </w:rPr>
            </w:pPr>
          </w:p>
        </w:tc>
        <w:tc>
          <w:tcPr>
            <w:tcW w:w="1352" w:type="dxa"/>
            <w:tcBorders>
              <w:left w:val="single" w:sz="4" w:space="0" w:color="auto"/>
              <w:right w:val="single" w:sz="4" w:space="0" w:color="auto"/>
            </w:tcBorders>
          </w:tcPr>
          <w:p w:rsidR="00852A3E" w:rsidRDefault="00852A3E">
            <w:pPr>
              <w:autoSpaceDE w:val="0"/>
              <w:autoSpaceDN w:val="0"/>
              <w:adjustRightInd w:val="0"/>
              <w:spacing w:line="360" w:lineRule="auto"/>
              <w:rPr>
                <w:rFonts w:ascii="宋体" w:hAnsi="宋体" w:cs="宋体"/>
                <w:sz w:val="24"/>
                <w:lang w:val="zh-CN"/>
              </w:rPr>
            </w:pPr>
          </w:p>
        </w:tc>
        <w:tc>
          <w:tcPr>
            <w:tcW w:w="1479" w:type="dxa"/>
            <w:tcBorders>
              <w:top w:val="single" w:sz="4" w:space="0" w:color="auto"/>
              <w:left w:val="single" w:sz="4" w:space="0" w:color="auto"/>
              <w:bottom w:val="single" w:sz="4" w:space="0" w:color="auto"/>
              <w:right w:val="single" w:sz="12" w:space="0" w:color="auto"/>
            </w:tcBorders>
          </w:tcPr>
          <w:p w:rsidR="00852A3E" w:rsidRDefault="00852A3E">
            <w:pPr>
              <w:autoSpaceDE w:val="0"/>
              <w:autoSpaceDN w:val="0"/>
              <w:adjustRightInd w:val="0"/>
              <w:spacing w:line="360" w:lineRule="auto"/>
              <w:rPr>
                <w:rFonts w:ascii="宋体" w:hAnsi="宋体" w:cs="宋体"/>
                <w:sz w:val="24"/>
                <w:lang w:val="zh-CN"/>
              </w:rPr>
            </w:pPr>
          </w:p>
        </w:tc>
      </w:tr>
      <w:tr w:rsidR="00852A3E">
        <w:trPr>
          <w:cantSplit/>
          <w:trHeight w:val="1242"/>
          <w:jc w:val="center"/>
        </w:trPr>
        <w:tc>
          <w:tcPr>
            <w:tcW w:w="2673" w:type="dxa"/>
            <w:tcBorders>
              <w:top w:val="single" w:sz="4" w:space="0" w:color="auto"/>
              <w:left w:val="single" w:sz="12" w:space="0" w:color="auto"/>
              <w:bottom w:val="single" w:sz="4" w:space="0" w:color="auto"/>
              <w:right w:val="single" w:sz="4" w:space="0" w:color="auto"/>
            </w:tcBorders>
          </w:tcPr>
          <w:p w:rsidR="00852A3E" w:rsidRDefault="00852A3E">
            <w:pPr>
              <w:autoSpaceDE w:val="0"/>
              <w:autoSpaceDN w:val="0"/>
              <w:adjustRightInd w:val="0"/>
              <w:spacing w:line="360" w:lineRule="auto"/>
              <w:rPr>
                <w:rFonts w:ascii="宋体" w:hAnsi="宋体" w:cs="宋体"/>
                <w:sz w:val="24"/>
                <w:lang w:val="zh-CN"/>
              </w:rPr>
            </w:pPr>
          </w:p>
        </w:tc>
        <w:tc>
          <w:tcPr>
            <w:tcW w:w="2095" w:type="dxa"/>
            <w:tcBorders>
              <w:left w:val="single" w:sz="4" w:space="0" w:color="auto"/>
              <w:right w:val="single" w:sz="4" w:space="0" w:color="auto"/>
            </w:tcBorders>
          </w:tcPr>
          <w:p w:rsidR="00852A3E" w:rsidRDefault="00852A3E">
            <w:pPr>
              <w:autoSpaceDE w:val="0"/>
              <w:autoSpaceDN w:val="0"/>
              <w:adjustRightInd w:val="0"/>
              <w:spacing w:line="360" w:lineRule="auto"/>
              <w:rPr>
                <w:rFonts w:ascii="宋体" w:hAnsi="宋体" w:cs="宋体"/>
                <w:sz w:val="24"/>
                <w:lang w:val="zh-CN"/>
              </w:rPr>
            </w:pPr>
          </w:p>
        </w:tc>
        <w:tc>
          <w:tcPr>
            <w:tcW w:w="1697" w:type="dxa"/>
            <w:tcBorders>
              <w:left w:val="single" w:sz="4" w:space="0" w:color="auto"/>
              <w:right w:val="single" w:sz="4" w:space="0" w:color="auto"/>
            </w:tcBorders>
          </w:tcPr>
          <w:p w:rsidR="00852A3E" w:rsidRDefault="00852A3E">
            <w:pPr>
              <w:autoSpaceDE w:val="0"/>
              <w:autoSpaceDN w:val="0"/>
              <w:adjustRightInd w:val="0"/>
              <w:spacing w:line="360" w:lineRule="auto"/>
              <w:rPr>
                <w:rFonts w:ascii="宋体" w:hAnsi="宋体" w:cs="宋体"/>
                <w:sz w:val="24"/>
                <w:lang w:val="zh-CN"/>
              </w:rPr>
            </w:pPr>
          </w:p>
        </w:tc>
        <w:tc>
          <w:tcPr>
            <w:tcW w:w="1352" w:type="dxa"/>
            <w:tcBorders>
              <w:left w:val="single" w:sz="4" w:space="0" w:color="auto"/>
              <w:right w:val="single" w:sz="4" w:space="0" w:color="auto"/>
            </w:tcBorders>
          </w:tcPr>
          <w:p w:rsidR="00852A3E" w:rsidRDefault="00852A3E">
            <w:pPr>
              <w:autoSpaceDE w:val="0"/>
              <w:autoSpaceDN w:val="0"/>
              <w:adjustRightInd w:val="0"/>
              <w:spacing w:line="360" w:lineRule="auto"/>
              <w:rPr>
                <w:rFonts w:ascii="宋体" w:hAnsi="宋体" w:cs="宋体"/>
                <w:sz w:val="24"/>
                <w:lang w:val="zh-CN"/>
              </w:rPr>
            </w:pPr>
          </w:p>
        </w:tc>
        <w:tc>
          <w:tcPr>
            <w:tcW w:w="1479" w:type="dxa"/>
            <w:tcBorders>
              <w:top w:val="single" w:sz="4" w:space="0" w:color="auto"/>
              <w:left w:val="single" w:sz="4" w:space="0" w:color="auto"/>
              <w:bottom w:val="single" w:sz="4" w:space="0" w:color="auto"/>
              <w:right w:val="single" w:sz="12" w:space="0" w:color="auto"/>
            </w:tcBorders>
          </w:tcPr>
          <w:p w:rsidR="00852A3E" w:rsidRDefault="00852A3E">
            <w:pPr>
              <w:autoSpaceDE w:val="0"/>
              <w:autoSpaceDN w:val="0"/>
              <w:adjustRightInd w:val="0"/>
              <w:spacing w:line="360" w:lineRule="auto"/>
              <w:rPr>
                <w:rFonts w:ascii="宋体" w:hAnsi="宋体" w:cs="宋体"/>
                <w:sz w:val="24"/>
                <w:lang w:val="zh-CN"/>
              </w:rPr>
            </w:pPr>
          </w:p>
        </w:tc>
      </w:tr>
      <w:tr w:rsidR="00852A3E">
        <w:trPr>
          <w:cantSplit/>
          <w:trHeight w:val="1242"/>
          <w:jc w:val="center"/>
        </w:trPr>
        <w:tc>
          <w:tcPr>
            <w:tcW w:w="2673" w:type="dxa"/>
            <w:tcBorders>
              <w:top w:val="single" w:sz="4" w:space="0" w:color="auto"/>
              <w:left w:val="single" w:sz="12" w:space="0" w:color="auto"/>
              <w:bottom w:val="single" w:sz="12" w:space="0" w:color="auto"/>
              <w:right w:val="single" w:sz="4" w:space="0" w:color="auto"/>
            </w:tcBorders>
          </w:tcPr>
          <w:p w:rsidR="00852A3E" w:rsidRDefault="00852A3E">
            <w:pPr>
              <w:autoSpaceDE w:val="0"/>
              <w:autoSpaceDN w:val="0"/>
              <w:adjustRightInd w:val="0"/>
              <w:spacing w:line="360" w:lineRule="auto"/>
              <w:rPr>
                <w:rFonts w:ascii="宋体" w:hAnsi="宋体" w:cs="宋体"/>
                <w:sz w:val="24"/>
                <w:lang w:val="zh-CN"/>
              </w:rPr>
            </w:pPr>
          </w:p>
        </w:tc>
        <w:tc>
          <w:tcPr>
            <w:tcW w:w="2095" w:type="dxa"/>
            <w:tcBorders>
              <w:left w:val="single" w:sz="4" w:space="0" w:color="auto"/>
              <w:bottom w:val="single" w:sz="12" w:space="0" w:color="auto"/>
              <w:right w:val="single" w:sz="4" w:space="0" w:color="auto"/>
            </w:tcBorders>
          </w:tcPr>
          <w:p w:rsidR="00852A3E" w:rsidRDefault="00852A3E">
            <w:pPr>
              <w:autoSpaceDE w:val="0"/>
              <w:autoSpaceDN w:val="0"/>
              <w:adjustRightInd w:val="0"/>
              <w:spacing w:line="360" w:lineRule="auto"/>
              <w:rPr>
                <w:rFonts w:ascii="宋体" w:hAnsi="宋体" w:cs="宋体"/>
                <w:sz w:val="24"/>
                <w:lang w:val="zh-CN"/>
              </w:rPr>
            </w:pPr>
          </w:p>
        </w:tc>
        <w:tc>
          <w:tcPr>
            <w:tcW w:w="1697" w:type="dxa"/>
            <w:tcBorders>
              <w:left w:val="single" w:sz="4" w:space="0" w:color="auto"/>
              <w:bottom w:val="single" w:sz="12" w:space="0" w:color="auto"/>
              <w:right w:val="single" w:sz="4" w:space="0" w:color="auto"/>
            </w:tcBorders>
          </w:tcPr>
          <w:p w:rsidR="00852A3E" w:rsidRDefault="00852A3E">
            <w:pPr>
              <w:autoSpaceDE w:val="0"/>
              <w:autoSpaceDN w:val="0"/>
              <w:adjustRightInd w:val="0"/>
              <w:spacing w:line="360" w:lineRule="auto"/>
              <w:rPr>
                <w:rFonts w:ascii="宋体" w:hAnsi="宋体" w:cs="宋体"/>
                <w:sz w:val="24"/>
                <w:lang w:val="zh-CN"/>
              </w:rPr>
            </w:pPr>
          </w:p>
        </w:tc>
        <w:tc>
          <w:tcPr>
            <w:tcW w:w="1352" w:type="dxa"/>
            <w:tcBorders>
              <w:left w:val="single" w:sz="4" w:space="0" w:color="auto"/>
              <w:bottom w:val="single" w:sz="12" w:space="0" w:color="auto"/>
              <w:right w:val="single" w:sz="4" w:space="0" w:color="auto"/>
            </w:tcBorders>
          </w:tcPr>
          <w:p w:rsidR="00852A3E" w:rsidRDefault="00852A3E">
            <w:pPr>
              <w:autoSpaceDE w:val="0"/>
              <w:autoSpaceDN w:val="0"/>
              <w:adjustRightInd w:val="0"/>
              <w:spacing w:line="360" w:lineRule="auto"/>
              <w:rPr>
                <w:rFonts w:ascii="宋体" w:hAnsi="宋体" w:cs="宋体"/>
                <w:sz w:val="24"/>
                <w:lang w:val="zh-CN"/>
              </w:rPr>
            </w:pPr>
          </w:p>
        </w:tc>
        <w:tc>
          <w:tcPr>
            <w:tcW w:w="1479" w:type="dxa"/>
            <w:tcBorders>
              <w:top w:val="single" w:sz="4" w:space="0" w:color="auto"/>
              <w:left w:val="single" w:sz="4" w:space="0" w:color="auto"/>
              <w:bottom w:val="single" w:sz="12" w:space="0" w:color="auto"/>
              <w:right w:val="single" w:sz="12" w:space="0" w:color="auto"/>
            </w:tcBorders>
          </w:tcPr>
          <w:p w:rsidR="00852A3E" w:rsidRDefault="00852A3E">
            <w:pPr>
              <w:autoSpaceDE w:val="0"/>
              <w:autoSpaceDN w:val="0"/>
              <w:adjustRightInd w:val="0"/>
              <w:spacing w:line="360" w:lineRule="auto"/>
              <w:rPr>
                <w:rFonts w:ascii="宋体" w:hAnsi="宋体" w:cs="宋体"/>
                <w:sz w:val="24"/>
                <w:lang w:val="zh-CN"/>
              </w:rPr>
            </w:pPr>
          </w:p>
        </w:tc>
      </w:tr>
    </w:tbl>
    <w:p w:rsidR="00852A3E" w:rsidRDefault="006B3583">
      <w:pPr>
        <w:snapToGrid w:val="0"/>
        <w:spacing w:line="360" w:lineRule="auto"/>
        <w:ind w:rightChars="-10" w:right="-21" w:firstLineChars="100" w:firstLine="211"/>
        <w:rPr>
          <w:rFonts w:ascii="宋体" w:hAnsi="宋体" w:cs="宋体"/>
        </w:rPr>
      </w:pPr>
      <w:r>
        <w:rPr>
          <w:rFonts w:ascii="宋体" w:hAnsi="宋体" w:cs="宋体" w:hint="eastAsia"/>
          <w:b/>
          <w:bCs/>
        </w:rPr>
        <w:t>附注：1. 供应商可按此表格式复制。</w:t>
      </w:r>
    </w:p>
    <w:p w:rsidR="00852A3E" w:rsidRDefault="006B3583" w:rsidP="00ED53CE">
      <w:pPr>
        <w:spacing w:beforeLines="50" w:before="156" w:afterLines="50" w:after="156" w:line="360" w:lineRule="auto"/>
        <w:ind w:right="-11" w:firstLineChars="100" w:firstLine="220"/>
        <w:rPr>
          <w:rFonts w:ascii="宋体" w:hAnsi="宋体" w:cs="宋体"/>
          <w:sz w:val="22"/>
          <w:szCs w:val="22"/>
        </w:rPr>
      </w:pPr>
      <w:r>
        <w:rPr>
          <w:rFonts w:ascii="宋体" w:hAnsi="宋体" w:cs="宋体" w:hint="eastAsia"/>
          <w:sz w:val="22"/>
          <w:szCs w:val="22"/>
        </w:rPr>
        <w:t xml:space="preserve">投标供应商（公章）： </w:t>
      </w:r>
    </w:p>
    <w:p w:rsidR="00852A3E" w:rsidRDefault="006B3583">
      <w:pPr>
        <w:spacing w:line="360" w:lineRule="auto"/>
        <w:ind w:firstLineChars="100" w:firstLine="220"/>
        <w:rPr>
          <w:rFonts w:ascii="宋体" w:hAnsi="宋体" w:cs="宋体"/>
          <w:sz w:val="22"/>
          <w:szCs w:val="22"/>
        </w:rPr>
      </w:pPr>
      <w:r>
        <w:rPr>
          <w:rFonts w:ascii="宋体" w:hAnsi="宋体" w:cs="宋体" w:hint="eastAsia"/>
          <w:sz w:val="22"/>
          <w:szCs w:val="22"/>
        </w:rPr>
        <w:t>法定代表人或授权代表（签字或盖章）：</w:t>
      </w:r>
    </w:p>
    <w:p w:rsidR="00852A3E" w:rsidRDefault="00852A3E">
      <w:pPr>
        <w:rPr>
          <w:rFonts w:ascii="宋体" w:hAnsi="宋体" w:cs="宋体"/>
        </w:rPr>
      </w:pPr>
    </w:p>
    <w:p w:rsidR="00852A3E" w:rsidRDefault="006B3583">
      <w:pPr>
        <w:pStyle w:val="3"/>
        <w:tabs>
          <w:tab w:val="left" w:pos="3600"/>
        </w:tabs>
        <w:spacing w:before="0" w:after="120" w:line="700" w:lineRule="exact"/>
        <w:rPr>
          <w:rFonts w:ascii="宋体" w:hAnsi="宋体" w:cs="宋体"/>
        </w:rPr>
      </w:pPr>
      <w:bookmarkStart w:id="23" w:name="_Toc494407556"/>
      <w:r>
        <w:rPr>
          <w:rFonts w:ascii="宋体" w:hAnsi="宋体" w:cs="宋体" w:hint="eastAsia"/>
        </w:rPr>
        <w:lastRenderedPageBreak/>
        <w:t>附件十</w:t>
      </w:r>
    </w:p>
    <w:p w:rsidR="00852A3E" w:rsidRDefault="006B3583">
      <w:pPr>
        <w:spacing w:line="360" w:lineRule="auto"/>
        <w:ind w:firstLineChars="400" w:firstLine="843"/>
        <w:rPr>
          <w:rFonts w:ascii="宋体" w:eastAsia="新宋体" w:hAnsi="宋体"/>
          <w:sz w:val="24"/>
          <w:szCs w:val="20"/>
        </w:rPr>
      </w:pPr>
      <w:r>
        <w:rPr>
          <w:rFonts w:ascii="新宋体" w:eastAsia="新宋体" w:hAnsi="新宋体" w:hint="eastAsia"/>
          <w:b/>
          <w:szCs w:val="21"/>
        </w:rPr>
        <w:t>投标产品政府采购节能产品和环境标志产品认证证书扫描件，加盖公章。（若有）</w:t>
      </w:r>
    </w:p>
    <w:p w:rsidR="00852A3E" w:rsidRDefault="00852A3E">
      <w:pPr>
        <w:spacing w:line="360" w:lineRule="auto"/>
        <w:rPr>
          <w:rFonts w:ascii="宋体" w:hAnsi="宋体"/>
          <w:sz w:val="24"/>
          <w:szCs w:val="20"/>
        </w:rPr>
      </w:pPr>
    </w:p>
    <w:p w:rsidR="00852A3E" w:rsidRDefault="006B3583">
      <w:pPr>
        <w:pStyle w:val="3"/>
        <w:tabs>
          <w:tab w:val="left" w:pos="3600"/>
        </w:tabs>
        <w:spacing w:before="0" w:after="120" w:line="700" w:lineRule="exact"/>
        <w:rPr>
          <w:rFonts w:ascii="宋体" w:hAnsi="宋体" w:cs="宋体"/>
        </w:rPr>
      </w:pPr>
      <w:r>
        <w:rPr>
          <w:rFonts w:ascii="宋体" w:hAnsi="宋体" w:hint="eastAsia"/>
          <w:sz w:val="24"/>
          <w:szCs w:val="20"/>
        </w:rPr>
        <w:t>附注：认证机构以国家市场监管总局发布的参与实施政府采购节能产品、环境标志产品认证机构名录为准。</w:t>
      </w:r>
      <w:r>
        <w:rPr>
          <w:rFonts w:ascii="宋体" w:hAnsi="宋体" w:cs="宋体" w:hint="eastAsia"/>
        </w:rPr>
        <w:t xml:space="preserve">  </w:t>
      </w:r>
    </w:p>
    <w:bookmarkEnd w:id="23"/>
    <w:p w:rsidR="00852A3E" w:rsidRDefault="00852A3E">
      <w:pPr>
        <w:spacing w:line="360" w:lineRule="auto"/>
        <w:rPr>
          <w:rFonts w:ascii="宋体" w:hAnsi="宋体" w:cs="宋体"/>
          <w:color w:val="000000"/>
          <w:sz w:val="32"/>
          <w:szCs w:val="32"/>
        </w:rPr>
      </w:pPr>
    </w:p>
    <w:p w:rsidR="00852A3E" w:rsidRDefault="006B3583">
      <w:pPr>
        <w:rPr>
          <w:rFonts w:ascii="宋体" w:hAnsi="宋体" w:cs="宋体"/>
          <w:color w:val="000000"/>
          <w:sz w:val="32"/>
          <w:szCs w:val="32"/>
        </w:rPr>
      </w:pPr>
      <w:r>
        <w:rPr>
          <w:rFonts w:ascii="宋体" w:hAnsi="宋体" w:cs="宋体" w:hint="eastAsia"/>
          <w:color w:val="000000"/>
          <w:sz w:val="32"/>
          <w:szCs w:val="32"/>
        </w:rPr>
        <w:br w:type="page"/>
      </w:r>
    </w:p>
    <w:p w:rsidR="00852A3E" w:rsidRDefault="006B3583">
      <w:pPr>
        <w:spacing w:line="360" w:lineRule="auto"/>
        <w:rPr>
          <w:rFonts w:ascii="宋体" w:hAnsi="宋体" w:cs="宋体"/>
          <w:color w:val="000000"/>
          <w:sz w:val="32"/>
          <w:szCs w:val="32"/>
        </w:rPr>
      </w:pPr>
      <w:r>
        <w:rPr>
          <w:rFonts w:ascii="宋体" w:hAnsi="宋体" w:cs="宋体" w:hint="eastAsia"/>
          <w:color w:val="000000"/>
          <w:sz w:val="32"/>
          <w:szCs w:val="32"/>
        </w:rPr>
        <w:lastRenderedPageBreak/>
        <w:t>附件十一</w:t>
      </w:r>
    </w:p>
    <w:p w:rsidR="00852A3E" w:rsidRDefault="006B3583">
      <w:pPr>
        <w:spacing w:line="400" w:lineRule="exact"/>
        <w:jc w:val="center"/>
        <w:rPr>
          <w:rFonts w:ascii="宋体" w:hAnsi="宋体" w:cs="宋体"/>
          <w:color w:val="000000"/>
          <w:sz w:val="32"/>
          <w:szCs w:val="32"/>
        </w:rPr>
      </w:pPr>
      <w:r>
        <w:rPr>
          <w:rFonts w:ascii="宋体" w:hAnsi="宋体" w:cs="宋体" w:hint="eastAsia"/>
          <w:sz w:val="32"/>
          <w:szCs w:val="32"/>
        </w:rPr>
        <w:t>项目方案说明（</w:t>
      </w:r>
      <w:r>
        <w:rPr>
          <w:rFonts w:ascii="宋体" w:hAnsi="宋体" w:cs="宋体" w:hint="eastAsia"/>
          <w:b/>
          <w:sz w:val="32"/>
          <w:szCs w:val="32"/>
        </w:rPr>
        <w:t>自行编制</w:t>
      </w:r>
      <w:r>
        <w:rPr>
          <w:rFonts w:ascii="宋体" w:hAnsi="宋体" w:cs="宋体" w:hint="eastAsia"/>
          <w:sz w:val="32"/>
          <w:szCs w:val="32"/>
        </w:rPr>
        <w:t>）</w:t>
      </w:r>
    </w:p>
    <w:p w:rsidR="00852A3E" w:rsidRDefault="006B3583">
      <w:pPr>
        <w:spacing w:line="400" w:lineRule="exact"/>
        <w:jc w:val="left"/>
        <w:rPr>
          <w:rFonts w:ascii="宋体" w:hAnsi="宋体" w:cs="宋体"/>
          <w:color w:val="000000"/>
          <w:sz w:val="24"/>
        </w:rPr>
      </w:pPr>
      <w:r>
        <w:rPr>
          <w:rFonts w:ascii="宋体" w:hAnsi="宋体" w:cs="宋体" w:hint="eastAsia"/>
          <w:color w:val="000000"/>
          <w:sz w:val="24"/>
        </w:rPr>
        <w:t>项目名称：</w:t>
      </w:r>
    </w:p>
    <w:p w:rsidR="00852A3E" w:rsidRDefault="006B3583">
      <w:pPr>
        <w:spacing w:line="400" w:lineRule="exact"/>
        <w:jc w:val="left"/>
        <w:rPr>
          <w:rFonts w:ascii="宋体" w:hAnsi="宋体" w:cs="宋体"/>
          <w:color w:val="000000"/>
          <w:sz w:val="24"/>
        </w:rPr>
      </w:pPr>
      <w:r>
        <w:rPr>
          <w:rFonts w:ascii="宋体" w:hAnsi="宋体" w:cs="宋体" w:hint="eastAsia"/>
          <w:color w:val="000000"/>
          <w:sz w:val="24"/>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852A3E">
        <w:trPr>
          <w:trHeight w:val="6942"/>
        </w:trPr>
        <w:tc>
          <w:tcPr>
            <w:tcW w:w="9288" w:type="dxa"/>
          </w:tcPr>
          <w:p w:rsidR="00852A3E" w:rsidRDefault="00852A3E">
            <w:pPr>
              <w:spacing w:line="360" w:lineRule="auto"/>
              <w:jc w:val="center"/>
              <w:rPr>
                <w:rFonts w:ascii="宋体" w:hAnsi="宋体" w:cs="宋体"/>
                <w:color w:val="000000"/>
                <w:sz w:val="32"/>
                <w:szCs w:val="32"/>
              </w:rPr>
            </w:pPr>
          </w:p>
        </w:tc>
      </w:tr>
    </w:tbl>
    <w:p w:rsidR="00852A3E" w:rsidRDefault="00852A3E">
      <w:pPr>
        <w:spacing w:line="360" w:lineRule="auto"/>
        <w:jc w:val="left"/>
        <w:rPr>
          <w:rFonts w:ascii="宋体" w:hAnsi="宋体" w:cs="宋体"/>
          <w:color w:val="000000"/>
          <w:sz w:val="28"/>
          <w:szCs w:val="28"/>
        </w:rPr>
      </w:pPr>
    </w:p>
    <w:p w:rsidR="00852A3E" w:rsidRDefault="006B3583">
      <w:pPr>
        <w:spacing w:line="360" w:lineRule="auto"/>
        <w:jc w:val="left"/>
        <w:rPr>
          <w:rFonts w:ascii="宋体" w:hAnsi="宋体" w:cs="宋体"/>
          <w:color w:val="000000"/>
          <w:sz w:val="28"/>
          <w:szCs w:val="28"/>
          <w:u w:val="single"/>
        </w:rPr>
      </w:pPr>
      <w:r>
        <w:rPr>
          <w:rFonts w:ascii="宋体" w:hAnsi="宋体" w:cs="宋体" w:hint="eastAsia"/>
          <w:color w:val="000000"/>
          <w:sz w:val="28"/>
          <w:szCs w:val="28"/>
          <w:u w:val="single"/>
        </w:rPr>
        <w:t>注明：以上内容格式不限</w:t>
      </w:r>
    </w:p>
    <w:p w:rsidR="00852A3E" w:rsidRDefault="00852A3E">
      <w:pPr>
        <w:spacing w:line="360" w:lineRule="auto"/>
        <w:ind w:firstLineChars="200" w:firstLine="480"/>
        <w:rPr>
          <w:rFonts w:ascii="宋体" w:hAnsi="宋体" w:cs="宋体"/>
          <w:color w:val="000000"/>
          <w:sz w:val="24"/>
          <w:szCs w:val="28"/>
        </w:rPr>
      </w:pPr>
    </w:p>
    <w:p w:rsidR="00852A3E" w:rsidRDefault="00852A3E">
      <w:pPr>
        <w:spacing w:line="360" w:lineRule="auto"/>
        <w:ind w:firstLineChars="200" w:firstLine="480"/>
        <w:rPr>
          <w:rFonts w:ascii="宋体" w:hAnsi="宋体" w:cs="宋体"/>
          <w:color w:val="000000"/>
          <w:sz w:val="24"/>
          <w:szCs w:val="28"/>
        </w:rPr>
      </w:pPr>
    </w:p>
    <w:p w:rsidR="00852A3E" w:rsidRDefault="006B3583">
      <w:pPr>
        <w:spacing w:line="360" w:lineRule="auto"/>
        <w:rPr>
          <w:rFonts w:ascii="宋体" w:hAnsi="宋体" w:cs="宋体"/>
          <w:color w:val="000000"/>
          <w:sz w:val="24"/>
          <w:szCs w:val="28"/>
        </w:rPr>
      </w:pPr>
      <w:r>
        <w:rPr>
          <w:rFonts w:ascii="宋体" w:hAnsi="宋体" w:cs="宋体" w:hint="eastAsia"/>
          <w:color w:val="000000"/>
          <w:sz w:val="24"/>
          <w:szCs w:val="28"/>
        </w:rPr>
        <w:t>投标供应商（盖章）：</w:t>
      </w:r>
    </w:p>
    <w:p w:rsidR="00852A3E" w:rsidRDefault="006B3583">
      <w:pPr>
        <w:spacing w:line="360" w:lineRule="auto"/>
        <w:rPr>
          <w:rFonts w:ascii="宋体" w:hAnsi="宋体" w:cs="宋体"/>
          <w:color w:val="000000"/>
          <w:sz w:val="24"/>
          <w:szCs w:val="28"/>
        </w:rPr>
      </w:pPr>
      <w:r>
        <w:rPr>
          <w:rFonts w:ascii="宋体" w:hAnsi="宋体" w:cs="宋体" w:hint="eastAsia"/>
          <w:color w:val="000000"/>
          <w:sz w:val="24"/>
          <w:szCs w:val="28"/>
        </w:rPr>
        <w:t>法定代表人或授权代表（签字）：</w:t>
      </w:r>
    </w:p>
    <w:p w:rsidR="00852A3E" w:rsidRDefault="006B3583">
      <w:pPr>
        <w:spacing w:line="360" w:lineRule="auto"/>
        <w:rPr>
          <w:rFonts w:ascii="宋体" w:hAnsi="宋体" w:cs="宋体"/>
          <w:color w:val="000000"/>
          <w:sz w:val="24"/>
          <w:szCs w:val="28"/>
        </w:rPr>
      </w:pPr>
      <w:r>
        <w:rPr>
          <w:rFonts w:ascii="宋体" w:hAnsi="宋体" w:cs="宋体" w:hint="eastAsia"/>
          <w:color w:val="000000"/>
          <w:sz w:val="24"/>
          <w:szCs w:val="28"/>
        </w:rPr>
        <w:t>日期：</w:t>
      </w:r>
    </w:p>
    <w:p w:rsidR="00852A3E" w:rsidRDefault="00852A3E">
      <w:pPr>
        <w:spacing w:line="360" w:lineRule="auto"/>
        <w:rPr>
          <w:rFonts w:ascii="宋体" w:hAnsi="宋体" w:cs="宋体"/>
          <w:color w:val="000000"/>
          <w:sz w:val="32"/>
          <w:szCs w:val="32"/>
        </w:rPr>
      </w:pPr>
    </w:p>
    <w:p w:rsidR="00852A3E" w:rsidRDefault="00852A3E">
      <w:pPr>
        <w:pStyle w:val="a8"/>
        <w:rPr>
          <w:rFonts w:ascii="宋体" w:hAnsi="宋体" w:cs="宋体"/>
          <w:color w:val="000000"/>
          <w:sz w:val="32"/>
          <w:szCs w:val="32"/>
        </w:rPr>
      </w:pPr>
    </w:p>
    <w:p w:rsidR="00852A3E" w:rsidRDefault="006B3583">
      <w:pPr>
        <w:spacing w:line="360" w:lineRule="auto"/>
        <w:rPr>
          <w:rFonts w:ascii="宋体" w:hAnsi="宋体" w:cs="宋体"/>
          <w:color w:val="000000"/>
          <w:sz w:val="32"/>
          <w:szCs w:val="32"/>
        </w:rPr>
      </w:pPr>
      <w:r>
        <w:rPr>
          <w:rFonts w:ascii="宋体" w:hAnsi="宋体" w:cs="宋体" w:hint="eastAsia"/>
          <w:color w:val="000000"/>
          <w:sz w:val="32"/>
          <w:szCs w:val="32"/>
        </w:rPr>
        <w:lastRenderedPageBreak/>
        <w:t>附件十二</w:t>
      </w:r>
    </w:p>
    <w:p w:rsidR="00852A3E" w:rsidRDefault="006B3583">
      <w:pPr>
        <w:spacing w:line="500" w:lineRule="exact"/>
        <w:ind w:leftChars="71" w:left="744" w:hangingChars="247" w:hanging="595"/>
        <w:rPr>
          <w:rFonts w:ascii="宋体" w:hAnsi="宋体" w:cs="宋体"/>
          <w:b/>
          <w:sz w:val="24"/>
        </w:rPr>
      </w:pPr>
      <w:r>
        <w:rPr>
          <w:rFonts w:ascii="宋体" w:hAnsi="宋体" w:cs="宋体" w:hint="eastAsia"/>
          <w:b/>
          <w:sz w:val="24"/>
        </w:rPr>
        <w:t>一、设备安装、调试、验收标准和方案</w:t>
      </w:r>
    </w:p>
    <w:p w:rsidR="00852A3E" w:rsidRDefault="006B3583">
      <w:pPr>
        <w:spacing w:line="500" w:lineRule="exact"/>
        <w:ind w:leftChars="57" w:left="602" w:hangingChars="200" w:hanging="482"/>
        <w:rPr>
          <w:rFonts w:ascii="宋体" w:hAnsi="宋体" w:cs="宋体"/>
          <w:b/>
          <w:bCs/>
          <w:sz w:val="24"/>
        </w:rPr>
      </w:pPr>
      <w:r>
        <w:rPr>
          <w:rFonts w:ascii="宋体" w:hAnsi="宋体" w:cs="宋体" w:hint="eastAsia"/>
          <w:b/>
          <w:bCs/>
          <w:sz w:val="24"/>
        </w:rPr>
        <w:t>二、 售后服务措施及承诺：投标方应明确说明产品质量保证承诺及此次投标的服务策略,提供此次投标货物的服务计划（售后服务内容、等级、相关服务指标、售后服务组织机构及人员安排情况及其联络信息）（附表）</w:t>
      </w:r>
    </w:p>
    <w:p w:rsidR="00852A3E" w:rsidRDefault="00852A3E">
      <w:pPr>
        <w:ind w:firstLineChars="98" w:firstLine="236"/>
        <w:rPr>
          <w:rFonts w:ascii="宋体" w:hAnsi="宋体" w:cs="宋体"/>
          <w:b/>
          <w:bCs/>
          <w:sz w:val="24"/>
        </w:rPr>
      </w:pPr>
    </w:p>
    <w:p w:rsidR="00852A3E" w:rsidRDefault="006B3583">
      <w:pPr>
        <w:ind w:leftChars="70" w:left="147"/>
        <w:rPr>
          <w:rFonts w:ascii="宋体" w:hAnsi="宋体" w:cs="宋体"/>
          <w:sz w:val="28"/>
          <w:szCs w:val="28"/>
        </w:rPr>
      </w:pPr>
      <w:r>
        <w:rPr>
          <w:rFonts w:ascii="宋体" w:hAnsi="宋体" w:cs="宋体" w:hint="eastAsia"/>
          <w:bCs/>
          <w:sz w:val="28"/>
          <w:szCs w:val="28"/>
        </w:rPr>
        <w:t>售后服务措施及承诺表</w:t>
      </w:r>
    </w:p>
    <w:p w:rsidR="00852A3E" w:rsidRDefault="006B3583">
      <w:pPr>
        <w:spacing w:line="480" w:lineRule="exact"/>
        <w:rPr>
          <w:rFonts w:ascii="宋体" w:hAnsi="宋体" w:cs="宋体"/>
        </w:rPr>
      </w:pPr>
      <w:r w:rsidRPr="00E252E0">
        <w:rPr>
          <w:rFonts w:ascii="宋体" w:hAnsi="宋体" w:cs="宋体" w:hint="eastAsia"/>
          <w:sz w:val="24"/>
        </w:rPr>
        <w:t>采购单位：</w:t>
      </w:r>
      <w:r w:rsidRPr="00E252E0">
        <w:rPr>
          <w:rFonts w:ascii="宋体" w:hAnsi="宋体" w:cs="宋体" w:hint="eastAsia"/>
        </w:rPr>
        <w:t xml:space="preserve"> </w:t>
      </w:r>
      <w:r>
        <w:rPr>
          <w:rFonts w:ascii="宋体" w:hAnsi="宋体" w:cs="宋体" w:hint="eastAsia"/>
        </w:rPr>
        <w:t xml:space="preserve">                                                   项目编号：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7654"/>
      </w:tblGrid>
      <w:tr w:rsidR="00852A3E">
        <w:trPr>
          <w:trHeight w:val="2175"/>
          <w:jc w:val="center"/>
        </w:trPr>
        <w:tc>
          <w:tcPr>
            <w:tcW w:w="1098" w:type="dxa"/>
            <w:tcBorders>
              <w:bottom w:val="single" w:sz="4" w:space="0" w:color="auto"/>
            </w:tcBorders>
            <w:vAlign w:val="center"/>
          </w:tcPr>
          <w:p w:rsidR="00852A3E" w:rsidRDefault="006B3583">
            <w:pPr>
              <w:jc w:val="center"/>
              <w:rPr>
                <w:rFonts w:ascii="宋体" w:hAnsi="宋体" w:cs="宋体"/>
                <w:sz w:val="22"/>
                <w:szCs w:val="22"/>
              </w:rPr>
            </w:pPr>
            <w:r>
              <w:rPr>
                <w:rFonts w:ascii="宋体" w:hAnsi="宋体" w:cs="宋体" w:hint="eastAsia"/>
                <w:sz w:val="22"/>
                <w:szCs w:val="22"/>
              </w:rPr>
              <w:t>质</w:t>
            </w:r>
          </w:p>
          <w:p w:rsidR="00852A3E" w:rsidRDefault="006B3583">
            <w:pPr>
              <w:jc w:val="center"/>
              <w:rPr>
                <w:rFonts w:ascii="宋体" w:hAnsi="宋体" w:cs="宋体"/>
                <w:sz w:val="22"/>
                <w:szCs w:val="22"/>
              </w:rPr>
            </w:pPr>
            <w:r>
              <w:rPr>
                <w:rFonts w:ascii="宋体" w:hAnsi="宋体" w:cs="宋体" w:hint="eastAsia"/>
                <w:sz w:val="22"/>
                <w:szCs w:val="22"/>
              </w:rPr>
              <w:t>量</w:t>
            </w:r>
          </w:p>
          <w:p w:rsidR="00852A3E" w:rsidRDefault="006B3583">
            <w:pPr>
              <w:jc w:val="center"/>
              <w:rPr>
                <w:rFonts w:ascii="宋体" w:hAnsi="宋体" w:cs="宋体"/>
                <w:sz w:val="22"/>
                <w:szCs w:val="22"/>
              </w:rPr>
            </w:pPr>
            <w:r>
              <w:rPr>
                <w:rFonts w:ascii="宋体" w:hAnsi="宋体" w:cs="宋体" w:hint="eastAsia"/>
                <w:sz w:val="22"/>
                <w:szCs w:val="22"/>
              </w:rPr>
              <w:t>保</w:t>
            </w:r>
          </w:p>
          <w:p w:rsidR="00852A3E" w:rsidRDefault="006B3583">
            <w:pPr>
              <w:jc w:val="center"/>
              <w:rPr>
                <w:rFonts w:ascii="宋体" w:hAnsi="宋体" w:cs="宋体"/>
                <w:sz w:val="22"/>
                <w:szCs w:val="22"/>
              </w:rPr>
            </w:pPr>
            <w:r>
              <w:rPr>
                <w:rFonts w:ascii="宋体" w:hAnsi="宋体" w:cs="宋体" w:hint="eastAsia"/>
                <w:sz w:val="22"/>
                <w:szCs w:val="22"/>
              </w:rPr>
              <w:t>证</w:t>
            </w:r>
          </w:p>
          <w:p w:rsidR="00852A3E" w:rsidRDefault="006B3583">
            <w:pPr>
              <w:jc w:val="center"/>
              <w:rPr>
                <w:rFonts w:ascii="宋体" w:hAnsi="宋体" w:cs="宋体"/>
                <w:sz w:val="22"/>
                <w:szCs w:val="22"/>
              </w:rPr>
            </w:pPr>
            <w:r>
              <w:rPr>
                <w:rFonts w:ascii="宋体" w:hAnsi="宋体" w:cs="宋体" w:hint="eastAsia"/>
                <w:sz w:val="22"/>
                <w:szCs w:val="22"/>
              </w:rPr>
              <w:t>承</w:t>
            </w:r>
          </w:p>
          <w:p w:rsidR="00852A3E" w:rsidRDefault="006B3583">
            <w:pPr>
              <w:jc w:val="center"/>
              <w:rPr>
                <w:rFonts w:ascii="宋体" w:hAnsi="宋体" w:cs="宋体"/>
                <w:sz w:val="22"/>
                <w:szCs w:val="22"/>
              </w:rPr>
            </w:pPr>
            <w:r>
              <w:rPr>
                <w:rFonts w:ascii="宋体" w:hAnsi="宋体" w:cs="宋体" w:hint="eastAsia"/>
                <w:sz w:val="22"/>
                <w:szCs w:val="22"/>
              </w:rPr>
              <w:t>诺</w:t>
            </w:r>
          </w:p>
        </w:tc>
        <w:tc>
          <w:tcPr>
            <w:tcW w:w="7654" w:type="dxa"/>
            <w:tcBorders>
              <w:bottom w:val="single" w:sz="4" w:space="0" w:color="auto"/>
            </w:tcBorders>
          </w:tcPr>
          <w:p w:rsidR="00852A3E" w:rsidRDefault="00852A3E">
            <w:pPr>
              <w:pStyle w:val="af5"/>
              <w:keepNext w:val="0"/>
              <w:spacing w:after="0"/>
              <w:rPr>
                <w:rFonts w:ascii="宋体" w:hAnsi="宋体" w:cs="宋体"/>
                <w:szCs w:val="20"/>
              </w:rPr>
            </w:pPr>
          </w:p>
        </w:tc>
      </w:tr>
      <w:tr w:rsidR="00852A3E">
        <w:trPr>
          <w:trHeight w:val="3051"/>
          <w:jc w:val="center"/>
        </w:trPr>
        <w:tc>
          <w:tcPr>
            <w:tcW w:w="1098" w:type="dxa"/>
            <w:tcBorders>
              <w:bottom w:val="single" w:sz="4" w:space="0" w:color="auto"/>
            </w:tcBorders>
            <w:vAlign w:val="center"/>
          </w:tcPr>
          <w:p w:rsidR="00852A3E" w:rsidRDefault="006B3583">
            <w:pPr>
              <w:jc w:val="center"/>
              <w:rPr>
                <w:rFonts w:ascii="宋体" w:hAnsi="宋体" w:cs="宋体"/>
                <w:sz w:val="22"/>
                <w:szCs w:val="22"/>
              </w:rPr>
            </w:pPr>
            <w:r>
              <w:rPr>
                <w:rFonts w:ascii="宋体" w:hAnsi="宋体" w:cs="宋体" w:hint="eastAsia"/>
                <w:sz w:val="22"/>
                <w:szCs w:val="22"/>
              </w:rPr>
              <w:t>售</w:t>
            </w:r>
          </w:p>
          <w:p w:rsidR="00852A3E" w:rsidRDefault="006B3583">
            <w:pPr>
              <w:jc w:val="center"/>
              <w:rPr>
                <w:rFonts w:ascii="宋体" w:hAnsi="宋体" w:cs="宋体"/>
                <w:sz w:val="22"/>
                <w:szCs w:val="22"/>
              </w:rPr>
            </w:pPr>
            <w:r>
              <w:rPr>
                <w:rFonts w:ascii="宋体" w:hAnsi="宋体" w:cs="宋体" w:hint="eastAsia"/>
                <w:sz w:val="22"/>
                <w:szCs w:val="22"/>
              </w:rPr>
              <w:t>后</w:t>
            </w:r>
          </w:p>
          <w:p w:rsidR="00852A3E" w:rsidRDefault="006B3583">
            <w:pPr>
              <w:jc w:val="center"/>
              <w:rPr>
                <w:rFonts w:ascii="宋体" w:hAnsi="宋体" w:cs="宋体"/>
                <w:sz w:val="22"/>
                <w:szCs w:val="22"/>
              </w:rPr>
            </w:pPr>
            <w:r>
              <w:rPr>
                <w:rFonts w:ascii="宋体" w:hAnsi="宋体" w:cs="宋体" w:hint="eastAsia"/>
                <w:sz w:val="22"/>
                <w:szCs w:val="22"/>
              </w:rPr>
              <w:t>服</w:t>
            </w:r>
          </w:p>
          <w:p w:rsidR="00852A3E" w:rsidRDefault="006B3583">
            <w:pPr>
              <w:jc w:val="center"/>
              <w:rPr>
                <w:rFonts w:ascii="宋体" w:hAnsi="宋体" w:cs="宋体"/>
                <w:sz w:val="22"/>
                <w:szCs w:val="22"/>
              </w:rPr>
            </w:pPr>
            <w:proofErr w:type="gramStart"/>
            <w:r>
              <w:rPr>
                <w:rFonts w:ascii="宋体" w:hAnsi="宋体" w:cs="宋体" w:hint="eastAsia"/>
                <w:sz w:val="22"/>
                <w:szCs w:val="22"/>
              </w:rPr>
              <w:t>务</w:t>
            </w:r>
            <w:proofErr w:type="gramEnd"/>
          </w:p>
          <w:p w:rsidR="00852A3E" w:rsidRDefault="006B3583">
            <w:pPr>
              <w:jc w:val="center"/>
              <w:rPr>
                <w:rFonts w:ascii="宋体" w:hAnsi="宋体" w:cs="宋体"/>
                <w:sz w:val="22"/>
                <w:szCs w:val="22"/>
              </w:rPr>
            </w:pPr>
            <w:r>
              <w:rPr>
                <w:rFonts w:ascii="宋体" w:hAnsi="宋体" w:cs="宋体" w:hint="eastAsia"/>
                <w:sz w:val="22"/>
                <w:szCs w:val="22"/>
              </w:rPr>
              <w:t>承</w:t>
            </w:r>
          </w:p>
          <w:p w:rsidR="00852A3E" w:rsidRDefault="006B3583">
            <w:pPr>
              <w:jc w:val="center"/>
              <w:rPr>
                <w:rFonts w:ascii="宋体" w:hAnsi="宋体" w:cs="宋体"/>
                <w:sz w:val="22"/>
                <w:szCs w:val="22"/>
              </w:rPr>
            </w:pPr>
            <w:r>
              <w:rPr>
                <w:rFonts w:ascii="宋体" w:hAnsi="宋体" w:cs="宋体" w:hint="eastAsia"/>
                <w:sz w:val="22"/>
                <w:szCs w:val="22"/>
              </w:rPr>
              <w:t>诺</w:t>
            </w:r>
          </w:p>
        </w:tc>
        <w:tc>
          <w:tcPr>
            <w:tcW w:w="7654" w:type="dxa"/>
            <w:tcBorders>
              <w:bottom w:val="single" w:sz="4" w:space="0" w:color="auto"/>
            </w:tcBorders>
          </w:tcPr>
          <w:p w:rsidR="00852A3E" w:rsidRDefault="00852A3E">
            <w:pPr>
              <w:pStyle w:val="af5"/>
              <w:keepNext w:val="0"/>
              <w:spacing w:after="0"/>
              <w:rPr>
                <w:rFonts w:ascii="宋体" w:hAnsi="宋体" w:cs="宋体"/>
                <w:szCs w:val="20"/>
              </w:rPr>
            </w:pPr>
          </w:p>
        </w:tc>
      </w:tr>
      <w:tr w:rsidR="00852A3E">
        <w:trPr>
          <w:trHeight w:val="2512"/>
          <w:jc w:val="center"/>
        </w:trPr>
        <w:tc>
          <w:tcPr>
            <w:tcW w:w="1098" w:type="dxa"/>
            <w:tcBorders>
              <w:bottom w:val="single" w:sz="4" w:space="0" w:color="auto"/>
            </w:tcBorders>
            <w:vAlign w:val="center"/>
          </w:tcPr>
          <w:p w:rsidR="00852A3E" w:rsidRDefault="006B3583">
            <w:pPr>
              <w:jc w:val="center"/>
              <w:rPr>
                <w:rFonts w:ascii="宋体" w:hAnsi="宋体" w:cs="宋体"/>
                <w:sz w:val="22"/>
                <w:szCs w:val="22"/>
              </w:rPr>
            </w:pPr>
            <w:r>
              <w:rPr>
                <w:rFonts w:ascii="宋体" w:hAnsi="宋体" w:cs="宋体" w:hint="eastAsia"/>
                <w:sz w:val="22"/>
                <w:szCs w:val="22"/>
              </w:rPr>
              <w:t>其</w:t>
            </w:r>
          </w:p>
          <w:p w:rsidR="00852A3E" w:rsidRDefault="006B3583">
            <w:pPr>
              <w:jc w:val="center"/>
              <w:rPr>
                <w:rFonts w:ascii="宋体" w:hAnsi="宋体" w:cs="宋体"/>
                <w:sz w:val="22"/>
                <w:szCs w:val="22"/>
              </w:rPr>
            </w:pPr>
            <w:r>
              <w:rPr>
                <w:rFonts w:ascii="宋体" w:hAnsi="宋体" w:cs="宋体" w:hint="eastAsia"/>
                <w:sz w:val="22"/>
                <w:szCs w:val="22"/>
              </w:rPr>
              <w:t>他</w:t>
            </w:r>
          </w:p>
        </w:tc>
        <w:tc>
          <w:tcPr>
            <w:tcW w:w="7654" w:type="dxa"/>
            <w:tcBorders>
              <w:bottom w:val="single" w:sz="4" w:space="0" w:color="auto"/>
            </w:tcBorders>
          </w:tcPr>
          <w:p w:rsidR="00852A3E" w:rsidRDefault="00852A3E">
            <w:pPr>
              <w:pStyle w:val="af5"/>
              <w:keepNext w:val="0"/>
              <w:spacing w:after="0"/>
              <w:rPr>
                <w:rFonts w:ascii="宋体" w:hAnsi="宋体" w:cs="宋体"/>
                <w:szCs w:val="20"/>
              </w:rPr>
            </w:pPr>
          </w:p>
        </w:tc>
      </w:tr>
    </w:tbl>
    <w:p w:rsidR="00852A3E" w:rsidRDefault="006B3583">
      <w:pPr>
        <w:rPr>
          <w:rFonts w:ascii="宋体" w:hAnsi="宋体" w:cs="宋体"/>
          <w:sz w:val="22"/>
          <w:szCs w:val="22"/>
          <w:lang w:val="zh-CN"/>
        </w:rPr>
      </w:pPr>
      <w:r>
        <w:rPr>
          <w:rFonts w:ascii="宋体" w:hAnsi="宋体" w:cs="宋体" w:hint="eastAsia"/>
          <w:sz w:val="22"/>
          <w:szCs w:val="22"/>
          <w:lang w:val="zh-CN"/>
        </w:rPr>
        <w:t>注：包括质量保证期内和质量保证期外的售后服务措施及承诺。</w:t>
      </w:r>
    </w:p>
    <w:p w:rsidR="00852A3E" w:rsidRDefault="00852A3E">
      <w:pPr>
        <w:rPr>
          <w:rFonts w:ascii="宋体" w:hAnsi="宋体" w:cs="宋体"/>
          <w:sz w:val="22"/>
          <w:szCs w:val="22"/>
          <w:lang w:val="zh-CN"/>
        </w:rPr>
      </w:pPr>
    </w:p>
    <w:p w:rsidR="00852A3E" w:rsidRDefault="006B3583">
      <w:pPr>
        <w:spacing w:line="460" w:lineRule="exact"/>
        <w:rPr>
          <w:rFonts w:ascii="宋体" w:hAnsi="宋体" w:cs="宋体"/>
          <w:sz w:val="22"/>
          <w:szCs w:val="22"/>
        </w:rPr>
      </w:pPr>
      <w:r>
        <w:rPr>
          <w:rFonts w:ascii="宋体" w:hAnsi="宋体" w:cs="宋体" w:hint="eastAsia"/>
          <w:sz w:val="22"/>
          <w:szCs w:val="22"/>
        </w:rPr>
        <w:t>投标供应商（盖章）：</w:t>
      </w:r>
    </w:p>
    <w:p w:rsidR="00852A3E" w:rsidRDefault="006B3583">
      <w:pPr>
        <w:spacing w:line="400" w:lineRule="exact"/>
        <w:rPr>
          <w:rFonts w:ascii="宋体" w:hAnsi="宋体" w:cs="宋体"/>
          <w:sz w:val="22"/>
          <w:szCs w:val="22"/>
        </w:rPr>
      </w:pPr>
      <w:r>
        <w:rPr>
          <w:rFonts w:ascii="宋体" w:hAnsi="宋体" w:cs="宋体" w:hint="eastAsia"/>
          <w:sz w:val="22"/>
          <w:szCs w:val="22"/>
        </w:rPr>
        <w:t>授权代表人或法定代表人（签字或盖章）：</w:t>
      </w:r>
    </w:p>
    <w:p w:rsidR="00852A3E" w:rsidRDefault="006B3583">
      <w:pPr>
        <w:spacing w:line="400" w:lineRule="exact"/>
        <w:rPr>
          <w:rFonts w:ascii="宋体" w:hAnsi="宋体" w:cs="宋体"/>
          <w:b/>
          <w:bCs/>
          <w:sz w:val="22"/>
          <w:szCs w:val="22"/>
          <w:u w:val="single"/>
        </w:rPr>
      </w:pPr>
      <w:r>
        <w:rPr>
          <w:rFonts w:ascii="宋体" w:hAnsi="宋体" w:cs="宋体" w:hint="eastAsia"/>
          <w:sz w:val="22"/>
          <w:szCs w:val="22"/>
        </w:rPr>
        <w:t>日    期：</w:t>
      </w:r>
    </w:p>
    <w:p w:rsidR="00852A3E" w:rsidRDefault="006B3583">
      <w:pPr>
        <w:spacing w:line="360" w:lineRule="auto"/>
        <w:ind w:firstLineChars="100" w:firstLine="320"/>
        <w:rPr>
          <w:rFonts w:ascii="宋体" w:hAnsi="宋体" w:cs="宋体"/>
          <w:color w:val="000000"/>
          <w:sz w:val="32"/>
          <w:szCs w:val="32"/>
        </w:rPr>
      </w:pPr>
      <w:r>
        <w:rPr>
          <w:rFonts w:ascii="宋体" w:hAnsi="宋体" w:cs="宋体" w:hint="eastAsia"/>
          <w:color w:val="000000"/>
          <w:sz w:val="32"/>
          <w:szCs w:val="32"/>
        </w:rPr>
        <w:lastRenderedPageBreak/>
        <w:t>附件十三</w:t>
      </w:r>
    </w:p>
    <w:p w:rsidR="00852A3E" w:rsidRDefault="006B3583">
      <w:pPr>
        <w:pStyle w:val="a9"/>
        <w:adjustRightInd w:val="0"/>
        <w:snapToGrid w:val="0"/>
        <w:spacing w:line="400" w:lineRule="exact"/>
        <w:jc w:val="center"/>
        <w:rPr>
          <w:rFonts w:hAnsi="宋体" w:cs="宋体"/>
          <w:b/>
          <w:sz w:val="30"/>
          <w:szCs w:val="30"/>
        </w:rPr>
      </w:pPr>
      <w:r>
        <w:rPr>
          <w:rFonts w:hAnsi="宋体" w:cs="宋体" w:hint="eastAsia"/>
          <w:b/>
          <w:sz w:val="30"/>
          <w:szCs w:val="30"/>
        </w:rPr>
        <w:t xml:space="preserve">     评分项索引表</w:t>
      </w:r>
      <w:r>
        <w:rPr>
          <w:rFonts w:hAnsi="宋体" w:cs="宋体" w:hint="eastAsia"/>
          <w:b/>
          <w:sz w:val="20"/>
        </w:rPr>
        <w:t>（放置投标文件前端目录前后）</w:t>
      </w:r>
    </w:p>
    <w:p w:rsidR="00852A3E" w:rsidRDefault="00852A3E">
      <w:pPr>
        <w:pStyle w:val="a9"/>
        <w:adjustRightInd w:val="0"/>
        <w:snapToGrid w:val="0"/>
        <w:spacing w:line="400" w:lineRule="exact"/>
        <w:jc w:val="center"/>
        <w:rPr>
          <w:rFonts w:hAnsi="宋体" w:cs="宋体"/>
          <w:b/>
          <w:sz w:val="24"/>
        </w:rPr>
      </w:pPr>
    </w:p>
    <w:tbl>
      <w:tblPr>
        <w:tblW w:w="0" w:type="auto"/>
        <w:jc w:val="center"/>
        <w:tblLayout w:type="fixed"/>
        <w:tblLook w:val="04A0" w:firstRow="1" w:lastRow="0" w:firstColumn="1" w:lastColumn="0" w:noHBand="0" w:noVBand="1"/>
      </w:tblPr>
      <w:tblGrid>
        <w:gridCol w:w="1848"/>
        <w:gridCol w:w="1443"/>
        <w:gridCol w:w="2406"/>
        <w:gridCol w:w="2020"/>
        <w:gridCol w:w="1952"/>
      </w:tblGrid>
      <w:tr w:rsidR="00852A3E">
        <w:trPr>
          <w:trHeight w:val="466"/>
          <w:jc w:val="center"/>
        </w:trPr>
        <w:tc>
          <w:tcPr>
            <w:tcW w:w="1848" w:type="dxa"/>
            <w:tcBorders>
              <w:top w:val="single" w:sz="4" w:space="0" w:color="000000"/>
              <w:left w:val="single" w:sz="4" w:space="0" w:color="000000"/>
              <w:bottom w:val="single" w:sz="4" w:space="0" w:color="000000"/>
              <w:right w:val="single" w:sz="4" w:space="0" w:color="000000"/>
            </w:tcBorders>
            <w:vAlign w:val="center"/>
          </w:tcPr>
          <w:p w:rsidR="00852A3E" w:rsidRDefault="006B3583">
            <w:pPr>
              <w:pStyle w:val="30"/>
              <w:ind w:firstLineChars="0" w:firstLine="0"/>
              <w:jc w:val="center"/>
              <w:rPr>
                <w:rFonts w:ascii="宋体" w:eastAsia="宋体" w:hAnsi="宋体" w:cs="宋体"/>
                <w:b/>
                <w:kern w:val="1"/>
              </w:rPr>
            </w:pPr>
            <w:r>
              <w:rPr>
                <w:rFonts w:ascii="宋体" w:eastAsia="宋体" w:hAnsi="宋体" w:cs="宋体" w:hint="eastAsia"/>
                <w:b/>
                <w:kern w:val="1"/>
              </w:rPr>
              <w:t>序号</w:t>
            </w:r>
          </w:p>
        </w:tc>
        <w:tc>
          <w:tcPr>
            <w:tcW w:w="1443" w:type="dxa"/>
            <w:tcBorders>
              <w:top w:val="single" w:sz="4" w:space="0" w:color="000000"/>
              <w:left w:val="single" w:sz="4" w:space="0" w:color="000000"/>
              <w:bottom w:val="single" w:sz="4" w:space="0" w:color="000000"/>
              <w:right w:val="single" w:sz="4" w:space="0" w:color="000000"/>
            </w:tcBorders>
            <w:vAlign w:val="center"/>
          </w:tcPr>
          <w:p w:rsidR="00852A3E" w:rsidRDefault="006B3583">
            <w:pPr>
              <w:pStyle w:val="30"/>
              <w:ind w:firstLineChars="0" w:firstLine="0"/>
              <w:rPr>
                <w:rFonts w:ascii="宋体" w:eastAsia="宋体" w:hAnsi="宋体" w:cs="宋体"/>
                <w:b/>
                <w:kern w:val="1"/>
              </w:rPr>
            </w:pPr>
            <w:r>
              <w:rPr>
                <w:rFonts w:ascii="宋体" w:eastAsia="宋体" w:hAnsi="宋体" w:cs="宋体" w:hint="eastAsia"/>
                <w:b/>
                <w:kern w:val="1"/>
              </w:rPr>
              <w:t>评审内容</w:t>
            </w:r>
          </w:p>
        </w:tc>
        <w:tc>
          <w:tcPr>
            <w:tcW w:w="2406" w:type="dxa"/>
            <w:tcBorders>
              <w:top w:val="single" w:sz="4" w:space="0" w:color="000000"/>
              <w:left w:val="single" w:sz="4" w:space="0" w:color="000000"/>
              <w:bottom w:val="single" w:sz="4" w:space="0" w:color="000000"/>
              <w:right w:val="single" w:sz="4" w:space="0" w:color="auto"/>
            </w:tcBorders>
            <w:vAlign w:val="center"/>
          </w:tcPr>
          <w:p w:rsidR="00852A3E" w:rsidRDefault="006B3583">
            <w:pPr>
              <w:pStyle w:val="30"/>
              <w:ind w:firstLineChars="0" w:firstLine="0"/>
              <w:jc w:val="center"/>
              <w:rPr>
                <w:rFonts w:ascii="宋体" w:eastAsia="宋体" w:hAnsi="宋体" w:cs="宋体"/>
                <w:b/>
                <w:kern w:val="1"/>
              </w:rPr>
            </w:pPr>
            <w:r>
              <w:rPr>
                <w:rFonts w:ascii="宋体" w:eastAsia="宋体" w:hAnsi="宋体" w:cs="宋体" w:hint="eastAsia"/>
                <w:b/>
                <w:kern w:val="1"/>
              </w:rPr>
              <w:t>评分标准</w:t>
            </w:r>
          </w:p>
        </w:tc>
        <w:tc>
          <w:tcPr>
            <w:tcW w:w="2020" w:type="dxa"/>
            <w:tcBorders>
              <w:top w:val="single" w:sz="4" w:space="0" w:color="000000"/>
              <w:left w:val="single" w:sz="4" w:space="0" w:color="auto"/>
              <w:bottom w:val="single" w:sz="4" w:space="0" w:color="000000"/>
              <w:right w:val="single" w:sz="4" w:space="0" w:color="000000"/>
            </w:tcBorders>
            <w:vAlign w:val="center"/>
          </w:tcPr>
          <w:p w:rsidR="00852A3E" w:rsidRDefault="006B3583">
            <w:pPr>
              <w:pStyle w:val="30"/>
              <w:ind w:firstLineChars="0" w:firstLine="0"/>
              <w:jc w:val="center"/>
              <w:rPr>
                <w:rFonts w:ascii="宋体" w:eastAsia="宋体" w:hAnsi="宋体" w:cs="宋体"/>
                <w:b/>
                <w:kern w:val="1"/>
              </w:rPr>
            </w:pPr>
            <w:r>
              <w:rPr>
                <w:rFonts w:ascii="宋体" w:eastAsia="宋体" w:hAnsi="宋体" w:cs="宋体" w:hint="eastAsia"/>
                <w:b/>
                <w:kern w:val="1"/>
              </w:rPr>
              <w:t>自评分值</w:t>
            </w:r>
          </w:p>
        </w:tc>
        <w:tc>
          <w:tcPr>
            <w:tcW w:w="1952" w:type="dxa"/>
            <w:tcBorders>
              <w:top w:val="single" w:sz="4" w:space="0" w:color="000000"/>
              <w:left w:val="single" w:sz="4" w:space="0" w:color="000000"/>
              <w:bottom w:val="single" w:sz="4" w:space="0" w:color="000000"/>
              <w:right w:val="single" w:sz="4" w:space="0" w:color="000000"/>
            </w:tcBorders>
            <w:vAlign w:val="center"/>
          </w:tcPr>
          <w:p w:rsidR="00852A3E" w:rsidRDefault="006B3583">
            <w:pPr>
              <w:pStyle w:val="30"/>
              <w:ind w:firstLineChars="0" w:firstLine="0"/>
              <w:jc w:val="center"/>
              <w:rPr>
                <w:rFonts w:ascii="宋体" w:eastAsia="宋体" w:hAnsi="宋体" w:cs="宋体"/>
                <w:b/>
                <w:kern w:val="1"/>
              </w:rPr>
            </w:pPr>
            <w:r>
              <w:rPr>
                <w:rFonts w:ascii="宋体" w:eastAsia="宋体" w:hAnsi="宋体" w:cs="宋体" w:hint="eastAsia"/>
                <w:b/>
                <w:kern w:val="1"/>
              </w:rPr>
              <w:t>页码</w:t>
            </w:r>
          </w:p>
        </w:tc>
      </w:tr>
      <w:tr w:rsidR="00852A3E">
        <w:trPr>
          <w:trHeight w:val="430"/>
          <w:jc w:val="center"/>
        </w:trPr>
        <w:tc>
          <w:tcPr>
            <w:tcW w:w="1848" w:type="dxa"/>
            <w:tcBorders>
              <w:top w:val="single" w:sz="4" w:space="0" w:color="000000"/>
              <w:left w:val="single" w:sz="4" w:space="0" w:color="000000"/>
              <w:bottom w:val="single" w:sz="4" w:space="0" w:color="000000"/>
              <w:right w:val="single" w:sz="4" w:space="0" w:color="000000"/>
            </w:tcBorders>
            <w:vAlign w:val="center"/>
          </w:tcPr>
          <w:p w:rsidR="00852A3E" w:rsidRDefault="006B3583">
            <w:pPr>
              <w:pStyle w:val="30"/>
              <w:ind w:firstLineChars="0" w:firstLine="0"/>
              <w:rPr>
                <w:rFonts w:ascii="宋体" w:eastAsia="宋体" w:hAnsi="宋体" w:cs="宋体"/>
                <w:b/>
                <w:kern w:val="1"/>
              </w:rPr>
            </w:pPr>
            <w:proofErr w:type="gramStart"/>
            <w:r>
              <w:rPr>
                <w:rFonts w:ascii="宋体" w:eastAsia="宋体" w:hAnsi="宋体" w:cs="宋体" w:hint="eastAsia"/>
                <w:b/>
                <w:kern w:val="1"/>
              </w:rPr>
              <w:t>一</w:t>
            </w:r>
            <w:proofErr w:type="gramEnd"/>
          </w:p>
        </w:tc>
        <w:tc>
          <w:tcPr>
            <w:tcW w:w="1443" w:type="dxa"/>
            <w:tcBorders>
              <w:top w:val="single" w:sz="4" w:space="0" w:color="000000"/>
              <w:left w:val="single" w:sz="4" w:space="0" w:color="000000"/>
              <w:bottom w:val="single" w:sz="4" w:space="0" w:color="000000"/>
              <w:right w:val="single" w:sz="4" w:space="0" w:color="000000"/>
            </w:tcBorders>
            <w:vAlign w:val="center"/>
          </w:tcPr>
          <w:p w:rsidR="00852A3E" w:rsidRDefault="006B3583">
            <w:pPr>
              <w:pStyle w:val="30"/>
              <w:ind w:firstLineChars="0" w:firstLine="0"/>
              <w:rPr>
                <w:rFonts w:ascii="宋体" w:eastAsia="宋体" w:hAnsi="宋体" w:cs="宋体"/>
                <w:b/>
                <w:kern w:val="1"/>
              </w:rPr>
            </w:pPr>
            <w:r>
              <w:rPr>
                <w:rFonts w:ascii="宋体" w:eastAsia="宋体" w:hAnsi="宋体" w:cs="宋体" w:hint="eastAsia"/>
                <w:b/>
                <w:kern w:val="1"/>
              </w:rPr>
              <w:t>技术分</w:t>
            </w:r>
          </w:p>
        </w:tc>
        <w:tc>
          <w:tcPr>
            <w:tcW w:w="2406" w:type="dxa"/>
            <w:tcBorders>
              <w:top w:val="single" w:sz="4" w:space="0" w:color="000000"/>
              <w:left w:val="single" w:sz="4" w:space="0" w:color="000000"/>
              <w:bottom w:val="single" w:sz="4" w:space="0" w:color="000000"/>
              <w:right w:val="single" w:sz="4" w:space="0" w:color="auto"/>
            </w:tcBorders>
            <w:vAlign w:val="center"/>
          </w:tcPr>
          <w:p w:rsidR="00852A3E" w:rsidRDefault="00852A3E">
            <w:pPr>
              <w:pStyle w:val="30"/>
              <w:ind w:left="422" w:firstLine="482"/>
              <w:jc w:val="center"/>
              <w:rPr>
                <w:rFonts w:ascii="宋体" w:eastAsia="宋体" w:hAnsi="宋体" w:cs="宋体"/>
                <w:b/>
                <w:kern w:val="1"/>
              </w:rPr>
            </w:pPr>
          </w:p>
        </w:tc>
        <w:tc>
          <w:tcPr>
            <w:tcW w:w="2020" w:type="dxa"/>
            <w:tcBorders>
              <w:top w:val="single" w:sz="4" w:space="0" w:color="000000"/>
              <w:left w:val="single" w:sz="4" w:space="0" w:color="auto"/>
              <w:bottom w:val="single" w:sz="4" w:space="0" w:color="000000"/>
              <w:right w:val="single" w:sz="4" w:space="0" w:color="000000"/>
            </w:tcBorders>
            <w:vAlign w:val="center"/>
          </w:tcPr>
          <w:p w:rsidR="00852A3E" w:rsidRDefault="00852A3E">
            <w:pPr>
              <w:pStyle w:val="30"/>
              <w:ind w:left="422" w:firstLine="482"/>
              <w:jc w:val="center"/>
              <w:rPr>
                <w:rFonts w:ascii="宋体" w:eastAsia="宋体" w:hAnsi="宋体" w:cs="宋体"/>
                <w:b/>
                <w:kern w:val="1"/>
              </w:rPr>
            </w:pPr>
          </w:p>
        </w:tc>
        <w:tc>
          <w:tcPr>
            <w:tcW w:w="1952" w:type="dxa"/>
            <w:tcBorders>
              <w:top w:val="single" w:sz="4" w:space="0" w:color="000000"/>
              <w:left w:val="single" w:sz="4" w:space="0" w:color="000000"/>
              <w:bottom w:val="single" w:sz="4" w:space="0" w:color="000000"/>
              <w:right w:val="single" w:sz="4" w:space="0" w:color="000000"/>
            </w:tcBorders>
            <w:vAlign w:val="center"/>
          </w:tcPr>
          <w:p w:rsidR="00852A3E" w:rsidRDefault="00852A3E">
            <w:pPr>
              <w:pStyle w:val="30"/>
              <w:ind w:left="422" w:firstLine="482"/>
              <w:jc w:val="center"/>
              <w:rPr>
                <w:rFonts w:ascii="宋体" w:eastAsia="宋体" w:hAnsi="宋体" w:cs="宋体"/>
                <w:b/>
                <w:kern w:val="1"/>
              </w:rPr>
            </w:pPr>
          </w:p>
        </w:tc>
      </w:tr>
      <w:tr w:rsidR="00852A3E">
        <w:trPr>
          <w:cantSplit/>
          <w:trHeight w:val="575"/>
          <w:jc w:val="center"/>
        </w:trPr>
        <w:tc>
          <w:tcPr>
            <w:tcW w:w="1848" w:type="dxa"/>
            <w:tcBorders>
              <w:top w:val="single" w:sz="4" w:space="0" w:color="000000"/>
              <w:left w:val="single" w:sz="4" w:space="0" w:color="000000"/>
              <w:bottom w:val="single" w:sz="4" w:space="0" w:color="000000"/>
              <w:right w:val="single" w:sz="4" w:space="0" w:color="000000"/>
            </w:tcBorders>
            <w:vAlign w:val="center"/>
          </w:tcPr>
          <w:p w:rsidR="00852A3E" w:rsidRDefault="006B3583">
            <w:pPr>
              <w:widowControl/>
              <w:jc w:val="center"/>
              <w:rPr>
                <w:rFonts w:ascii="宋体" w:hAnsi="宋体" w:cs="宋体"/>
                <w:b/>
                <w:sz w:val="24"/>
              </w:rPr>
            </w:pPr>
            <w:r>
              <w:rPr>
                <w:rFonts w:ascii="宋体" w:hAnsi="宋体" w:cs="宋体" w:hint="eastAsia"/>
                <w:b/>
                <w:sz w:val="24"/>
              </w:rPr>
              <w:t>1</w:t>
            </w:r>
          </w:p>
        </w:tc>
        <w:tc>
          <w:tcPr>
            <w:tcW w:w="1443" w:type="dxa"/>
            <w:tcBorders>
              <w:top w:val="single" w:sz="4" w:space="0" w:color="000000"/>
              <w:left w:val="single" w:sz="4" w:space="0" w:color="000000"/>
              <w:bottom w:val="single" w:sz="4" w:space="0" w:color="000000"/>
              <w:right w:val="single" w:sz="4" w:space="0" w:color="000000"/>
            </w:tcBorders>
            <w:vAlign w:val="center"/>
          </w:tcPr>
          <w:p w:rsidR="00852A3E" w:rsidRDefault="00852A3E">
            <w:pPr>
              <w:jc w:val="center"/>
              <w:rPr>
                <w:rFonts w:ascii="宋体" w:hAnsi="宋体" w:cs="宋体"/>
                <w:b/>
                <w:sz w:val="24"/>
              </w:rPr>
            </w:pPr>
          </w:p>
        </w:tc>
        <w:tc>
          <w:tcPr>
            <w:tcW w:w="2406" w:type="dxa"/>
            <w:tcBorders>
              <w:top w:val="single" w:sz="4" w:space="0" w:color="000000"/>
              <w:left w:val="single" w:sz="4" w:space="0" w:color="000000"/>
              <w:right w:val="single" w:sz="4" w:space="0" w:color="auto"/>
            </w:tcBorders>
            <w:vAlign w:val="center"/>
          </w:tcPr>
          <w:p w:rsidR="00852A3E" w:rsidRDefault="00852A3E">
            <w:pPr>
              <w:jc w:val="center"/>
              <w:rPr>
                <w:rFonts w:ascii="宋体" w:hAnsi="宋体" w:cs="宋体"/>
                <w:b/>
                <w:sz w:val="24"/>
              </w:rPr>
            </w:pPr>
          </w:p>
        </w:tc>
        <w:tc>
          <w:tcPr>
            <w:tcW w:w="2020" w:type="dxa"/>
            <w:tcBorders>
              <w:top w:val="single" w:sz="4" w:space="0" w:color="000000"/>
              <w:left w:val="single" w:sz="4" w:space="0" w:color="auto"/>
              <w:right w:val="single" w:sz="4" w:space="0" w:color="000000"/>
            </w:tcBorders>
            <w:vAlign w:val="center"/>
          </w:tcPr>
          <w:p w:rsidR="00852A3E" w:rsidRDefault="00852A3E">
            <w:pPr>
              <w:jc w:val="center"/>
              <w:rPr>
                <w:rFonts w:ascii="宋体" w:hAnsi="宋体" w:cs="宋体"/>
                <w:b/>
                <w:sz w:val="24"/>
              </w:rPr>
            </w:pPr>
          </w:p>
        </w:tc>
        <w:tc>
          <w:tcPr>
            <w:tcW w:w="1952" w:type="dxa"/>
            <w:tcBorders>
              <w:top w:val="single" w:sz="4" w:space="0" w:color="000000"/>
              <w:left w:val="single" w:sz="4" w:space="0" w:color="000000"/>
              <w:right w:val="single" w:sz="4" w:space="0" w:color="000000"/>
            </w:tcBorders>
            <w:vAlign w:val="center"/>
          </w:tcPr>
          <w:p w:rsidR="00852A3E" w:rsidRDefault="006B3583">
            <w:pPr>
              <w:jc w:val="center"/>
              <w:rPr>
                <w:rFonts w:ascii="宋体" w:hAnsi="宋体" w:cs="宋体"/>
                <w:b/>
                <w:sz w:val="24"/>
              </w:rPr>
            </w:pPr>
            <w:r>
              <w:rPr>
                <w:rFonts w:ascii="宋体" w:hAnsi="宋体" w:cs="宋体" w:hint="eastAsia"/>
                <w:b/>
                <w:sz w:val="24"/>
              </w:rPr>
              <w:t>详见技术文件第几页</w:t>
            </w:r>
          </w:p>
        </w:tc>
      </w:tr>
      <w:tr w:rsidR="00852A3E">
        <w:trPr>
          <w:cantSplit/>
          <w:trHeight w:val="1047"/>
          <w:jc w:val="center"/>
        </w:trPr>
        <w:tc>
          <w:tcPr>
            <w:tcW w:w="1848" w:type="dxa"/>
            <w:tcBorders>
              <w:top w:val="single" w:sz="4" w:space="0" w:color="000000"/>
              <w:left w:val="single" w:sz="4" w:space="0" w:color="000000"/>
              <w:bottom w:val="single" w:sz="4" w:space="0" w:color="000000"/>
              <w:right w:val="single" w:sz="4" w:space="0" w:color="000000"/>
            </w:tcBorders>
            <w:vAlign w:val="center"/>
          </w:tcPr>
          <w:p w:rsidR="00852A3E" w:rsidRDefault="006B3583">
            <w:pPr>
              <w:widowControl/>
              <w:jc w:val="center"/>
              <w:rPr>
                <w:rFonts w:ascii="宋体" w:hAnsi="宋体" w:cs="宋体"/>
                <w:b/>
                <w:sz w:val="24"/>
              </w:rPr>
            </w:pPr>
            <w:r>
              <w:rPr>
                <w:rFonts w:ascii="宋体" w:hAnsi="宋体" w:cs="宋体" w:hint="eastAsia"/>
                <w:b/>
                <w:sz w:val="24"/>
              </w:rPr>
              <w:t>2</w:t>
            </w:r>
          </w:p>
        </w:tc>
        <w:tc>
          <w:tcPr>
            <w:tcW w:w="1443" w:type="dxa"/>
            <w:tcBorders>
              <w:top w:val="single" w:sz="4" w:space="0" w:color="000000"/>
              <w:left w:val="single" w:sz="4" w:space="0" w:color="000000"/>
              <w:bottom w:val="single" w:sz="4" w:space="0" w:color="000000"/>
              <w:right w:val="single" w:sz="4" w:space="0" w:color="000000"/>
            </w:tcBorders>
            <w:vAlign w:val="center"/>
          </w:tcPr>
          <w:p w:rsidR="00852A3E" w:rsidRDefault="00852A3E">
            <w:pPr>
              <w:spacing w:line="320" w:lineRule="exact"/>
              <w:jc w:val="center"/>
              <w:rPr>
                <w:rFonts w:ascii="宋体" w:hAnsi="宋体" w:cs="宋体"/>
                <w:b/>
                <w:sz w:val="24"/>
              </w:rPr>
            </w:pPr>
          </w:p>
        </w:tc>
        <w:tc>
          <w:tcPr>
            <w:tcW w:w="2406" w:type="dxa"/>
            <w:tcBorders>
              <w:top w:val="single" w:sz="4" w:space="0" w:color="000000"/>
              <w:left w:val="single" w:sz="4" w:space="0" w:color="000000"/>
              <w:right w:val="single" w:sz="4" w:space="0" w:color="auto"/>
            </w:tcBorders>
            <w:vAlign w:val="center"/>
          </w:tcPr>
          <w:p w:rsidR="00852A3E" w:rsidRDefault="00852A3E">
            <w:pPr>
              <w:widowControl/>
              <w:jc w:val="center"/>
              <w:rPr>
                <w:rFonts w:ascii="宋体" w:hAnsi="宋体" w:cs="宋体"/>
                <w:b/>
                <w:sz w:val="24"/>
              </w:rPr>
            </w:pPr>
          </w:p>
        </w:tc>
        <w:tc>
          <w:tcPr>
            <w:tcW w:w="2020" w:type="dxa"/>
            <w:tcBorders>
              <w:top w:val="single" w:sz="4" w:space="0" w:color="000000"/>
              <w:left w:val="single" w:sz="4" w:space="0" w:color="auto"/>
              <w:right w:val="single" w:sz="4" w:space="0" w:color="000000"/>
            </w:tcBorders>
            <w:vAlign w:val="center"/>
          </w:tcPr>
          <w:p w:rsidR="00852A3E" w:rsidRDefault="00852A3E">
            <w:pPr>
              <w:widowControl/>
              <w:jc w:val="center"/>
              <w:rPr>
                <w:rFonts w:ascii="宋体" w:hAnsi="宋体" w:cs="宋体"/>
                <w:b/>
                <w:sz w:val="24"/>
              </w:rPr>
            </w:pPr>
          </w:p>
        </w:tc>
        <w:tc>
          <w:tcPr>
            <w:tcW w:w="1952" w:type="dxa"/>
            <w:tcBorders>
              <w:top w:val="single" w:sz="4" w:space="0" w:color="000000"/>
              <w:left w:val="single" w:sz="4" w:space="0" w:color="000000"/>
              <w:right w:val="single" w:sz="4" w:space="0" w:color="000000"/>
            </w:tcBorders>
            <w:vAlign w:val="center"/>
          </w:tcPr>
          <w:p w:rsidR="00852A3E" w:rsidRDefault="006B3583">
            <w:pPr>
              <w:jc w:val="center"/>
              <w:rPr>
                <w:rFonts w:ascii="宋体" w:hAnsi="宋体" w:cs="宋体"/>
                <w:b/>
                <w:sz w:val="24"/>
              </w:rPr>
            </w:pPr>
            <w:r>
              <w:rPr>
                <w:rFonts w:ascii="宋体" w:hAnsi="宋体" w:cs="宋体" w:hint="eastAsia"/>
                <w:b/>
                <w:sz w:val="24"/>
              </w:rPr>
              <w:t>……</w:t>
            </w:r>
          </w:p>
        </w:tc>
      </w:tr>
      <w:tr w:rsidR="00852A3E">
        <w:trPr>
          <w:cantSplit/>
          <w:trHeight w:val="763"/>
          <w:jc w:val="center"/>
        </w:trPr>
        <w:tc>
          <w:tcPr>
            <w:tcW w:w="1848" w:type="dxa"/>
            <w:tcBorders>
              <w:left w:val="single" w:sz="4" w:space="0" w:color="000000"/>
              <w:bottom w:val="single" w:sz="4" w:space="0" w:color="000000"/>
              <w:right w:val="single" w:sz="4" w:space="0" w:color="000000"/>
            </w:tcBorders>
            <w:vAlign w:val="center"/>
          </w:tcPr>
          <w:p w:rsidR="00852A3E" w:rsidRDefault="006B3583">
            <w:pPr>
              <w:widowControl/>
              <w:jc w:val="center"/>
              <w:rPr>
                <w:rFonts w:ascii="宋体" w:hAnsi="宋体" w:cs="宋体"/>
                <w:b/>
                <w:sz w:val="24"/>
              </w:rPr>
            </w:pPr>
            <w:r>
              <w:rPr>
                <w:rFonts w:ascii="宋体" w:hAnsi="宋体" w:cs="宋体" w:hint="eastAsia"/>
                <w:b/>
                <w:sz w:val="24"/>
              </w:rPr>
              <w:t>……</w:t>
            </w:r>
          </w:p>
        </w:tc>
        <w:tc>
          <w:tcPr>
            <w:tcW w:w="1443" w:type="dxa"/>
            <w:tcBorders>
              <w:left w:val="single" w:sz="4" w:space="0" w:color="000000"/>
              <w:bottom w:val="single" w:sz="4" w:space="0" w:color="000000"/>
              <w:right w:val="single" w:sz="4" w:space="0" w:color="000000"/>
            </w:tcBorders>
            <w:vAlign w:val="center"/>
          </w:tcPr>
          <w:p w:rsidR="00852A3E" w:rsidRDefault="00852A3E">
            <w:pPr>
              <w:widowControl/>
              <w:jc w:val="center"/>
              <w:rPr>
                <w:rFonts w:ascii="宋体" w:hAnsi="宋体" w:cs="宋体"/>
                <w:b/>
                <w:sz w:val="24"/>
              </w:rPr>
            </w:pPr>
          </w:p>
        </w:tc>
        <w:tc>
          <w:tcPr>
            <w:tcW w:w="2406" w:type="dxa"/>
            <w:tcBorders>
              <w:top w:val="single" w:sz="4" w:space="0" w:color="000000"/>
              <w:left w:val="single" w:sz="4" w:space="0" w:color="000000"/>
              <w:bottom w:val="single" w:sz="4" w:space="0" w:color="000000"/>
              <w:right w:val="single" w:sz="4" w:space="0" w:color="auto"/>
            </w:tcBorders>
            <w:vAlign w:val="center"/>
          </w:tcPr>
          <w:p w:rsidR="00852A3E" w:rsidRDefault="00852A3E">
            <w:pPr>
              <w:ind w:left="55"/>
              <w:jc w:val="center"/>
              <w:rPr>
                <w:rFonts w:ascii="宋体" w:hAnsi="宋体" w:cs="宋体"/>
                <w:b/>
                <w:sz w:val="24"/>
              </w:rPr>
            </w:pPr>
          </w:p>
        </w:tc>
        <w:tc>
          <w:tcPr>
            <w:tcW w:w="2020" w:type="dxa"/>
            <w:tcBorders>
              <w:top w:val="single" w:sz="4" w:space="0" w:color="000000"/>
              <w:left w:val="single" w:sz="4" w:space="0" w:color="auto"/>
              <w:bottom w:val="single" w:sz="4" w:space="0" w:color="000000"/>
              <w:right w:val="single" w:sz="4" w:space="0" w:color="000000"/>
            </w:tcBorders>
            <w:vAlign w:val="center"/>
          </w:tcPr>
          <w:p w:rsidR="00852A3E" w:rsidRDefault="00852A3E">
            <w:pPr>
              <w:ind w:left="55"/>
              <w:jc w:val="center"/>
              <w:rPr>
                <w:rFonts w:ascii="宋体" w:hAnsi="宋体" w:cs="宋体"/>
                <w:b/>
                <w:sz w:val="24"/>
              </w:rPr>
            </w:pPr>
          </w:p>
        </w:tc>
        <w:tc>
          <w:tcPr>
            <w:tcW w:w="1952" w:type="dxa"/>
            <w:tcBorders>
              <w:top w:val="single" w:sz="4" w:space="0" w:color="000000"/>
              <w:left w:val="single" w:sz="4" w:space="0" w:color="000000"/>
              <w:bottom w:val="single" w:sz="4" w:space="0" w:color="000000"/>
              <w:right w:val="single" w:sz="4" w:space="0" w:color="000000"/>
            </w:tcBorders>
            <w:vAlign w:val="center"/>
          </w:tcPr>
          <w:p w:rsidR="00852A3E" w:rsidRDefault="00852A3E">
            <w:pPr>
              <w:jc w:val="center"/>
              <w:rPr>
                <w:rFonts w:ascii="宋体" w:hAnsi="宋体" w:cs="宋体"/>
                <w:b/>
                <w:sz w:val="24"/>
              </w:rPr>
            </w:pPr>
          </w:p>
        </w:tc>
      </w:tr>
      <w:tr w:rsidR="00852A3E">
        <w:trPr>
          <w:cantSplit/>
          <w:trHeight w:val="488"/>
          <w:jc w:val="center"/>
        </w:trPr>
        <w:tc>
          <w:tcPr>
            <w:tcW w:w="1848" w:type="dxa"/>
            <w:tcBorders>
              <w:top w:val="single" w:sz="4" w:space="0" w:color="000000"/>
              <w:left w:val="single" w:sz="4" w:space="0" w:color="000000"/>
              <w:bottom w:val="single" w:sz="4" w:space="0" w:color="000000"/>
              <w:right w:val="single" w:sz="4" w:space="0" w:color="000000"/>
            </w:tcBorders>
            <w:vAlign w:val="center"/>
          </w:tcPr>
          <w:p w:rsidR="00852A3E" w:rsidRDefault="00852A3E">
            <w:pPr>
              <w:widowControl/>
              <w:jc w:val="center"/>
              <w:rPr>
                <w:rFonts w:ascii="宋体" w:hAnsi="宋体" w:cs="宋体"/>
                <w:b/>
                <w:sz w:val="24"/>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852A3E" w:rsidRDefault="00852A3E">
            <w:pPr>
              <w:widowControl/>
              <w:jc w:val="center"/>
              <w:rPr>
                <w:rFonts w:ascii="宋体" w:hAnsi="宋体" w:cs="宋体"/>
                <w:b/>
                <w:sz w:val="24"/>
              </w:rPr>
            </w:pPr>
          </w:p>
        </w:tc>
        <w:tc>
          <w:tcPr>
            <w:tcW w:w="2406" w:type="dxa"/>
            <w:tcBorders>
              <w:top w:val="single" w:sz="4" w:space="0" w:color="000000"/>
              <w:left w:val="single" w:sz="4" w:space="0" w:color="000000"/>
              <w:bottom w:val="single" w:sz="4" w:space="0" w:color="000000"/>
              <w:right w:val="single" w:sz="4" w:space="0" w:color="auto"/>
            </w:tcBorders>
            <w:vAlign w:val="center"/>
          </w:tcPr>
          <w:p w:rsidR="00852A3E" w:rsidRDefault="00852A3E">
            <w:pPr>
              <w:pStyle w:val="30"/>
              <w:ind w:left="422" w:firstLine="482"/>
              <w:jc w:val="center"/>
              <w:rPr>
                <w:rFonts w:ascii="宋体" w:eastAsia="宋体" w:hAnsi="宋体" w:cs="宋体"/>
                <w:b/>
                <w:kern w:val="1"/>
              </w:rPr>
            </w:pPr>
          </w:p>
        </w:tc>
        <w:tc>
          <w:tcPr>
            <w:tcW w:w="2020" w:type="dxa"/>
            <w:tcBorders>
              <w:top w:val="single" w:sz="4" w:space="0" w:color="000000"/>
              <w:left w:val="single" w:sz="4" w:space="0" w:color="auto"/>
              <w:bottom w:val="single" w:sz="4" w:space="0" w:color="000000"/>
              <w:right w:val="single" w:sz="4" w:space="0" w:color="000000"/>
            </w:tcBorders>
            <w:vAlign w:val="center"/>
          </w:tcPr>
          <w:p w:rsidR="00852A3E" w:rsidRDefault="00852A3E">
            <w:pPr>
              <w:pStyle w:val="30"/>
              <w:ind w:left="422" w:firstLine="482"/>
              <w:jc w:val="center"/>
              <w:rPr>
                <w:rFonts w:ascii="宋体" w:eastAsia="宋体" w:hAnsi="宋体" w:cs="宋体"/>
                <w:b/>
                <w:kern w:val="1"/>
              </w:rPr>
            </w:pPr>
          </w:p>
        </w:tc>
        <w:tc>
          <w:tcPr>
            <w:tcW w:w="1952" w:type="dxa"/>
            <w:tcBorders>
              <w:top w:val="single" w:sz="4" w:space="0" w:color="000000"/>
              <w:left w:val="single" w:sz="4" w:space="0" w:color="000000"/>
              <w:bottom w:val="single" w:sz="4" w:space="0" w:color="000000"/>
              <w:right w:val="single" w:sz="4" w:space="0" w:color="000000"/>
            </w:tcBorders>
            <w:vAlign w:val="center"/>
          </w:tcPr>
          <w:p w:rsidR="00852A3E" w:rsidRDefault="00852A3E">
            <w:pPr>
              <w:pStyle w:val="30"/>
              <w:ind w:left="422" w:firstLine="482"/>
              <w:jc w:val="center"/>
              <w:rPr>
                <w:rFonts w:ascii="宋体" w:eastAsia="宋体" w:hAnsi="宋体" w:cs="宋体"/>
                <w:b/>
                <w:kern w:val="1"/>
              </w:rPr>
            </w:pPr>
          </w:p>
        </w:tc>
      </w:tr>
      <w:tr w:rsidR="00852A3E">
        <w:trPr>
          <w:cantSplit/>
          <w:trHeight w:val="551"/>
          <w:jc w:val="center"/>
        </w:trPr>
        <w:tc>
          <w:tcPr>
            <w:tcW w:w="1848" w:type="dxa"/>
            <w:tcBorders>
              <w:top w:val="single" w:sz="4" w:space="0" w:color="000000"/>
              <w:left w:val="single" w:sz="4" w:space="0" w:color="000000"/>
              <w:bottom w:val="single" w:sz="4" w:space="0" w:color="000000"/>
              <w:right w:val="single" w:sz="4" w:space="0" w:color="000000"/>
            </w:tcBorders>
            <w:vAlign w:val="center"/>
          </w:tcPr>
          <w:p w:rsidR="00852A3E" w:rsidRDefault="00852A3E">
            <w:pPr>
              <w:widowControl/>
              <w:jc w:val="center"/>
              <w:rPr>
                <w:rFonts w:ascii="宋体" w:hAnsi="宋体" w:cs="宋体"/>
                <w:b/>
                <w:sz w:val="24"/>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852A3E" w:rsidRDefault="00852A3E">
            <w:pPr>
              <w:spacing w:line="320" w:lineRule="exact"/>
              <w:jc w:val="center"/>
              <w:rPr>
                <w:rFonts w:ascii="宋体" w:hAnsi="宋体" w:cs="宋体"/>
                <w:b/>
                <w:sz w:val="24"/>
              </w:rPr>
            </w:pPr>
          </w:p>
        </w:tc>
        <w:tc>
          <w:tcPr>
            <w:tcW w:w="2406" w:type="dxa"/>
            <w:tcBorders>
              <w:top w:val="single" w:sz="4" w:space="0" w:color="000000"/>
              <w:left w:val="single" w:sz="4" w:space="0" w:color="000000"/>
              <w:bottom w:val="single" w:sz="4" w:space="0" w:color="000000"/>
              <w:right w:val="single" w:sz="4" w:space="0" w:color="auto"/>
            </w:tcBorders>
            <w:vAlign w:val="center"/>
          </w:tcPr>
          <w:p w:rsidR="00852A3E" w:rsidRDefault="00852A3E">
            <w:pPr>
              <w:spacing w:line="320" w:lineRule="exact"/>
              <w:jc w:val="center"/>
              <w:rPr>
                <w:rFonts w:ascii="宋体" w:hAnsi="宋体" w:cs="宋体"/>
                <w:b/>
                <w:sz w:val="24"/>
              </w:rPr>
            </w:pPr>
          </w:p>
        </w:tc>
        <w:tc>
          <w:tcPr>
            <w:tcW w:w="2020" w:type="dxa"/>
            <w:tcBorders>
              <w:top w:val="single" w:sz="4" w:space="0" w:color="000000"/>
              <w:left w:val="single" w:sz="4" w:space="0" w:color="auto"/>
              <w:bottom w:val="single" w:sz="4" w:space="0" w:color="000000"/>
              <w:right w:val="single" w:sz="4" w:space="0" w:color="000000"/>
            </w:tcBorders>
            <w:vAlign w:val="center"/>
          </w:tcPr>
          <w:p w:rsidR="00852A3E" w:rsidRDefault="00852A3E">
            <w:pPr>
              <w:spacing w:line="320" w:lineRule="exact"/>
              <w:jc w:val="center"/>
              <w:rPr>
                <w:rFonts w:ascii="宋体" w:hAnsi="宋体" w:cs="宋体"/>
                <w:b/>
                <w:sz w:val="24"/>
              </w:rPr>
            </w:pPr>
          </w:p>
        </w:tc>
        <w:tc>
          <w:tcPr>
            <w:tcW w:w="1952" w:type="dxa"/>
            <w:tcBorders>
              <w:top w:val="single" w:sz="4" w:space="0" w:color="000000"/>
              <w:left w:val="single" w:sz="4" w:space="0" w:color="000000"/>
              <w:bottom w:val="single" w:sz="4" w:space="0" w:color="000000"/>
              <w:right w:val="single" w:sz="4" w:space="0" w:color="000000"/>
            </w:tcBorders>
            <w:vAlign w:val="center"/>
          </w:tcPr>
          <w:p w:rsidR="00852A3E" w:rsidRDefault="00852A3E">
            <w:pPr>
              <w:rPr>
                <w:rFonts w:ascii="宋体" w:hAnsi="宋体" w:cs="宋体"/>
                <w:b/>
                <w:sz w:val="24"/>
              </w:rPr>
            </w:pPr>
          </w:p>
        </w:tc>
      </w:tr>
      <w:tr w:rsidR="00852A3E">
        <w:trPr>
          <w:cantSplit/>
          <w:trHeight w:val="606"/>
          <w:jc w:val="center"/>
        </w:trPr>
        <w:tc>
          <w:tcPr>
            <w:tcW w:w="1848" w:type="dxa"/>
            <w:tcBorders>
              <w:top w:val="single" w:sz="4" w:space="0" w:color="000000"/>
              <w:left w:val="single" w:sz="4" w:space="0" w:color="000000"/>
              <w:bottom w:val="single" w:sz="4" w:space="0" w:color="000000"/>
              <w:right w:val="single" w:sz="4" w:space="0" w:color="000000"/>
            </w:tcBorders>
            <w:vAlign w:val="center"/>
          </w:tcPr>
          <w:p w:rsidR="00852A3E" w:rsidRDefault="00852A3E">
            <w:pPr>
              <w:widowControl/>
              <w:jc w:val="center"/>
              <w:rPr>
                <w:rFonts w:ascii="宋体" w:hAnsi="宋体" w:cs="宋体"/>
                <w:b/>
                <w:sz w:val="24"/>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852A3E" w:rsidRDefault="00852A3E">
            <w:pPr>
              <w:jc w:val="center"/>
              <w:rPr>
                <w:rFonts w:ascii="宋体" w:hAnsi="宋体" w:cs="宋体"/>
                <w:b/>
                <w:sz w:val="24"/>
              </w:rPr>
            </w:pPr>
          </w:p>
        </w:tc>
        <w:tc>
          <w:tcPr>
            <w:tcW w:w="2406" w:type="dxa"/>
            <w:tcBorders>
              <w:top w:val="single" w:sz="4" w:space="0" w:color="000000"/>
              <w:left w:val="single" w:sz="4" w:space="0" w:color="000000"/>
              <w:bottom w:val="single" w:sz="4" w:space="0" w:color="000000"/>
              <w:right w:val="single" w:sz="4" w:space="0" w:color="auto"/>
            </w:tcBorders>
            <w:vAlign w:val="center"/>
          </w:tcPr>
          <w:p w:rsidR="00852A3E" w:rsidRDefault="00852A3E">
            <w:pPr>
              <w:jc w:val="center"/>
              <w:rPr>
                <w:rFonts w:ascii="宋体" w:hAnsi="宋体" w:cs="宋体"/>
                <w:b/>
                <w:sz w:val="24"/>
              </w:rPr>
            </w:pPr>
          </w:p>
        </w:tc>
        <w:tc>
          <w:tcPr>
            <w:tcW w:w="2020" w:type="dxa"/>
            <w:tcBorders>
              <w:top w:val="single" w:sz="4" w:space="0" w:color="000000"/>
              <w:left w:val="single" w:sz="4" w:space="0" w:color="auto"/>
              <w:bottom w:val="single" w:sz="4" w:space="0" w:color="000000"/>
              <w:right w:val="single" w:sz="4" w:space="0" w:color="000000"/>
            </w:tcBorders>
            <w:vAlign w:val="center"/>
          </w:tcPr>
          <w:p w:rsidR="00852A3E" w:rsidRDefault="00852A3E">
            <w:pPr>
              <w:jc w:val="center"/>
              <w:rPr>
                <w:rFonts w:ascii="宋体" w:hAnsi="宋体" w:cs="宋体"/>
                <w:b/>
                <w:sz w:val="24"/>
              </w:rPr>
            </w:pPr>
          </w:p>
        </w:tc>
        <w:tc>
          <w:tcPr>
            <w:tcW w:w="1952" w:type="dxa"/>
            <w:tcBorders>
              <w:top w:val="single" w:sz="4" w:space="0" w:color="000000"/>
              <w:left w:val="single" w:sz="4" w:space="0" w:color="000000"/>
              <w:bottom w:val="single" w:sz="4" w:space="0" w:color="000000"/>
              <w:right w:val="single" w:sz="4" w:space="0" w:color="000000"/>
            </w:tcBorders>
            <w:vAlign w:val="center"/>
          </w:tcPr>
          <w:p w:rsidR="00852A3E" w:rsidRDefault="00852A3E">
            <w:pPr>
              <w:pStyle w:val="30"/>
              <w:ind w:left="422" w:firstLine="482"/>
              <w:jc w:val="center"/>
              <w:rPr>
                <w:rFonts w:ascii="宋体" w:eastAsia="宋体" w:hAnsi="宋体" w:cs="宋体"/>
                <w:b/>
                <w:kern w:val="1"/>
              </w:rPr>
            </w:pPr>
          </w:p>
        </w:tc>
      </w:tr>
      <w:tr w:rsidR="00852A3E">
        <w:trPr>
          <w:cantSplit/>
          <w:trHeight w:val="606"/>
          <w:jc w:val="center"/>
        </w:trPr>
        <w:tc>
          <w:tcPr>
            <w:tcW w:w="1848" w:type="dxa"/>
            <w:tcBorders>
              <w:top w:val="single" w:sz="4" w:space="0" w:color="000000"/>
              <w:left w:val="single" w:sz="4" w:space="0" w:color="000000"/>
              <w:bottom w:val="single" w:sz="4" w:space="0" w:color="000000"/>
              <w:right w:val="single" w:sz="4" w:space="0" w:color="000000"/>
            </w:tcBorders>
            <w:vAlign w:val="center"/>
          </w:tcPr>
          <w:p w:rsidR="00852A3E" w:rsidRDefault="00852A3E">
            <w:pPr>
              <w:widowControl/>
              <w:jc w:val="center"/>
              <w:rPr>
                <w:rFonts w:ascii="宋体" w:hAnsi="宋体" w:cs="宋体"/>
                <w:b/>
                <w:sz w:val="24"/>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852A3E" w:rsidRDefault="00852A3E">
            <w:pPr>
              <w:jc w:val="center"/>
              <w:rPr>
                <w:rFonts w:ascii="宋体" w:hAnsi="宋体" w:cs="宋体"/>
                <w:b/>
                <w:sz w:val="24"/>
              </w:rPr>
            </w:pPr>
          </w:p>
        </w:tc>
        <w:tc>
          <w:tcPr>
            <w:tcW w:w="2406" w:type="dxa"/>
            <w:tcBorders>
              <w:top w:val="single" w:sz="4" w:space="0" w:color="000000"/>
              <w:left w:val="single" w:sz="4" w:space="0" w:color="000000"/>
              <w:bottom w:val="single" w:sz="4" w:space="0" w:color="000000"/>
              <w:right w:val="single" w:sz="4" w:space="0" w:color="auto"/>
            </w:tcBorders>
            <w:vAlign w:val="center"/>
          </w:tcPr>
          <w:p w:rsidR="00852A3E" w:rsidRDefault="00852A3E">
            <w:pPr>
              <w:jc w:val="center"/>
              <w:rPr>
                <w:rFonts w:ascii="宋体" w:hAnsi="宋体" w:cs="宋体"/>
                <w:b/>
                <w:sz w:val="24"/>
              </w:rPr>
            </w:pPr>
          </w:p>
        </w:tc>
        <w:tc>
          <w:tcPr>
            <w:tcW w:w="2020" w:type="dxa"/>
            <w:tcBorders>
              <w:top w:val="single" w:sz="4" w:space="0" w:color="000000"/>
              <w:left w:val="single" w:sz="4" w:space="0" w:color="auto"/>
              <w:bottom w:val="single" w:sz="4" w:space="0" w:color="000000"/>
              <w:right w:val="single" w:sz="4" w:space="0" w:color="000000"/>
            </w:tcBorders>
            <w:vAlign w:val="center"/>
          </w:tcPr>
          <w:p w:rsidR="00852A3E" w:rsidRDefault="00852A3E">
            <w:pPr>
              <w:jc w:val="center"/>
              <w:rPr>
                <w:rFonts w:ascii="宋体" w:hAnsi="宋体" w:cs="宋体"/>
                <w:b/>
                <w:sz w:val="24"/>
              </w:rPr>
            </w:pPr>
          </w:p>
        </w:tc>
        <w:tc>
          <w:tcPr>
            <w:tcW w:w="1952" w:type="dxa"/>
            <w:tcBorders>
              <w:top w:val="single" w:sz="4" w:space="0" w:color="000000"/>
              <w:left w:val="single" w:sz="4" w:space="0" w:color="000000"/>
              <w:bottom w:val="single" w:sz="4" w:space="0" w:color="000000"/>
              <w:right w:val="single" w:sz="4" w:space="0" w:color="000000"/>
            </w:tcBorders>
            <w:vAlign w:val="center"/>
          </w:tcPr>
          <w:p w:rsidR="00852A3E" w:rsidRDefault="00852A3E">
            <w:pPr>
              <w:pStyle w:val="30"/>
              <w:ind w:left="422" w:firstLine="482"/>
              <w:jc w:val="center"/>
              <w:rPr>
                <w:rFonts w:ascii="宋体" w:eastAsia="宋体" w:hAnsi="宋体" w:cs="宋体"/>
                <w:b/>
                <w:kern w:val="1"/>
              </w:rPr>
            </w:pPr>
          </w:p>
        </w:tc>
      </w:tr>
      <w:tr w:rsidR="00852A3E">
        <w:trPr>
          <w:cantSplit/>
          <w:trHeight w:val="623"/>
          <w:jc w:val="center"/>
        </w:trPr>
        <w:tc>
          <w:tcPr>
            <w:tcW w:w="1848" w:type="dxa"/>
            <w:tcBorders>
              <w:left w:val="single" w:sz="4" w:space="0" w:color="000000"/>
              <w:bottom w:val="single" w:sz="4" w:space="0" w:color="000000"/>
              <w:right w:val="single" w:sz="4" w:space="0" w:color="000000"/>
            </w:tcBorders>
            <w:vAlign w:val="center"/>
          </w:tcPr>
          <w:p w:rsidR="00852A3E" w:rsidRDefault="00852A3E">
            <w:pPr>
              <w:widowControl/>
              <w:jc w:val="center"/>
              <w:rPr>
                <w:rFonts w:ascii="宋体" w:hAnsi="宋体" w:cs="宋体"/>
                <w:b/>
                <w:sz w:val="24"/>
              </w:rPr>
            </w:pPr>
          </w:p>
        </w:tc>
        <w:tc>
          <w:tcPr>
            <w:tcW w:w="1443" w:type="dxa"/>
            <w:tcBorders>
              <w:left w:val="single" w:sz="4" w:space="0" w:color="000000"/>
              <w:bottom w:val="single" w:sz="4" w:space="0" w:color="000000"/>
              <w:right w:val="single" w:sz="4" w:space="0" w:color="000000"/>
            </w:tcBorders>
            <w:vAlign w:val="center"/>
          </w:tcPr>
          <w:p w:rsidR="00852A3E" w:rsidRDefault="00852A3E">
            <w:pPr>
              <w:widowControl/>
              <w:jc w:val="center"/>
              <w:rPr>
                <w:rFonts w:ascii="宋体" w:hAnsi="宋体" w:cs="宋体"/>
                <w:b/>
                <w:sz w:val="24"/>
              </w:rPr>
            </w:pPr>
          </w:p>
        </w:tc>
        <w:tc>
          <w:tcPr>
            <w:tcW w:w="2406" w:type="dxa"/>
            <w:tcBorders>
              <w:top w:val="single" w:sz="4" w:space="0" w:color="000000"/>
              <w:left w:val="single" w:sz="4" w:space="0" w:color="000000"/>
              <w:bottom w:val="single" w:sz="4" w:space="0" w:color="000000"/>
              <w:right w:val="single" w:sz="4" w:space="0" w:color="auto"/>
            </w:tcBorders>
            <w:vAlign w:val="center"/>
          </w:tcPr>
          <w:p w:rsidR="00852A3E" w:rsidRDefault="00852A3E">
            <w:pPr>
              <w:pStyle w:val="30"/>
              <w:ind w:left="422" w:firstLine="482"/>
              <w:jc w:val="center"/>
              <w:rPr>
                <w:rFonts w:ascii="宋体" w:eastAsia="宋体" w:hAnsi="宋体" w:cs="宋体"/>
                <w:b/>
                <w:kern w:val="1"/>
              </w:rPr>
            </w:pPr>
          </w:p>
        </w:tc>
        <w:tc>
          <w:tcPr>
            <w:tcW w:w="2020" w:type="dxa"/>
            <w:tcBorders>
              <w:top w:val="single" w:sz="4" w:space="0" w:color="000000"/>
              <w:left w:val="single" w:sz="4" w:space="0" w:color="auto"/>
              <w:bottom w:val="single" w:sz="4" w:space="0" w:color="000000"/>
              <w:right w:val="single" w:sz="4" w:space="0" w:color="000000"/>
            </w:tcBorders>
            <w:vAlign w:val="center"/>
          </w:tcPr>
          <w:p w:rsidR="00852A3E" w:rsidRDefault="00852A3E">
            <w:pPr>
              <w:pStyle w:val="30"/>
              <w:ind w:left="422" w:firstLine="482"/>
              <w:jc w:val="center"/>
              <w:rPr>
                <w:rFonts w:ascii="宋体" w:eastAsia="宋体" w:hAnsi="宋体" w:cs="宋体"/>
                <w:b/>
                <w:kern w:val="1"/>
              </w:rPr>
            </w:pPr>
          </w:p>
        </w:tc>
        <w:tc>
          <w:tcPr>
            <w:tcW w:w="1952" w:type="dxa"/>
            <w:tcBorders>
              <w:top w:val="single" w:sz="4" w:space="0" w:color="000000"/>
              <w:left w:val="single" w:sz="4" w:space="0" w:color="000000"/>
              <w:bottom w:val="single" w:sz="4" w:space="0" w:color="000000"/>
              <w:right w:val="single" w:sz="4" w:space="0" w:color="000000"/>
            </w:tcBorders>
            <w:vAlign w:val="center"/>
          </w:tcPr>
          <w:p w:rsidR="00852A3E" w:rsidRDefault="00852A3E">
            <w:pPr>
              <w:widowControl/>
              <w:jc w:val="center"/>
              <w:rPr>
                <w:rFonts w:ascii="宋体" w:hAnsi="宋体" w:cs="宋体"/>
                <w:b/>
                <w:sz w:val="24"/>
              </w:rPr>
            </w:pPr>
          </w:p>
        </w:tc>
      </w:tr>
      <w:tr w:rsidR="00852A3E">
        <w:trPr>
          <w:cantSplit/>
          <w:trHeight w:val="529"/>
          <w:jc w:val="center"/>
        </w:trPr>
        <w:tc>
          <w:tcPr>
            <w:tcW w:w="1848" w:type="dxa"/>
            <w:tcBorders>
              <w:left w:val="single" w:sz="4" w:space="0" w:color="000000"/>
              <w:bottom w:val="single" w:sz="4" w:space="0" w:color="000000"/>
              <w:right w:val="single" w:sz="4" w:space="0" w:color="000000"/>
            </w:tcBorders>
            <w:vAlign w:val="center"/>
          </w:tcPr>
          <w:p w:rsidR="00852A3E" w:rsidRDefault="00852A3E">
            <w:pPr>
              <w:widowControl/>
              <w:jc w:val="center"/>
              <w:rPr>
                <w:rFonts w:ascii="宋体" w:hAnsi="宋体" w:cs="宋体"/>
                <w:b/>
                <w:sz w:val="24"/>
              </w:rPr>
            </w:pPr>
          </w:p>
        </w:tc>
        <w:tc>
          <w:tcPr>
            <w:tcW w:w="1443" w:type="dxa"/>
            <w:tcBorders>
              <w:left w:val="single" w:sz="4" w:space="0" w:color="000000"/>
              <w:bottom w:val="single" w:sz="4" w:space="0" w:color="000000"/>
              <w:right w:val="single" w:sz="4" w:space="0" w:color="000000"/>
            </w:tcBorders>
            <w:vAlign w:val="center"/>
          </w:tcPr>
          <w:p w:rsidR="00852A3E" w:rsidRDefault="00852A3E">
            <w:pPr>
              <w:spacing w:line="320" w:lineRule="exact"/>
              <w:jc w:val="center"/>
              <w:rPr>
                <w:rFonts w:ascii="宋体" w:hAnsi="宋体" w:cs="宋体"/>
                <w:b/>
                <w:sz w:val="24"/>
              </w:rPr>
            </w:pPr>
          </w:p>
        </w:tc>
        <w:tc>
          <w:tcPr>
            <w:tcW w:w="2406" w:type="dxa"/>
            <w:tcBorders>
              <w:top w:val="single" w:sz="4" w:space="0" w:color="000000"/>
              <w:left w:val="single" w:sz="4" w:space="0" w:color="000000"/>
              <w:bottom w:val="single" w:sz="4" w:space="0" w:color="000000"/>
              <w:right w:val="single" w:sz="4" w:space="0" w:color="auto"/>
            </w:tcBorders>
            <w:vAlign w:val="center"/>
          </w:tcPr>
          <w:p w:rsidR="00852A3E" w:rsidRDefault="00852A3E">
            <w:pPr>
              <w:jc w:val="center"/>
              <w:rPr>
                <w:rFonts w:ascii="宋体" w:hAnsi="宋体" w:cs="宋体"/>
                <w:b/>
                <w:sz w:val="24"/>
              </w:rPr>
            </w:pPr>
          </w:p>
        </w:tc>
        <w:tc>
          <w:tcPr>
            <w:tcW w:w="2020" w:type="dxa"/>
            <w:tcBorders>
              <w:top w:val="single" w:sz="4" w:space="0" w:color="000000"/>
              <w:left w:val="single" w:sz="4" w:space="0" w:color="auto"/>
              <w:bottom w:val="single" w:sz="4" w:space="0" w:color="000000"/>
              <w:right w:val="single" w:sz="4" w:space="0" w:color="000000"/>
            </w:tcBorders>
            <w:vAlign w:val="center"/>
          </w:tcPr>
          <w:p w:rsidR="00852A3E" w:rsidRDefault="00852A3E">
            <w:pPr>
              <w:jc w:val="center"/>
              <w:rPr>
                <w:rFonts w:ascii="宋体" w:hAnsi="宋体" w:cs="宋体"/>
                <w:b/>
                <w:sz w:val="24"/>
              </w:rPr>
            </w:pPr>
          </w:p>
        </w:tc>
        <w:tc>
          <w:tcPr>
            <w:tcW w:w="1952" w:type="dxa"/>
            <w:tcBorders>
              <w:top w:val="single" w:sz="4" w:space="0" w:color="000000"/>
              <w:left w:val="single" w:sz="4" w:space="0" w:color="000000"/>
              <w:bottom w:val="single" w:sz="4" w:space="0" w:color="000000"/>
              <w:right w:val="single" w:sz="4" w:space="0" w:color="000000"/>
            </w:tcBorders>
            <w:vAlign w:val="center"/>
          </w:tcPr>
          <w:p w:rsidR="00852A3E" w:rsidRDefault="00852A3E">
            <w:pPr>
              <w:jc w:val="center"/>
              <w:rPr>
                <w:rFonts w:ascii="宋体" w:hAnsi="宋体" w:cs="宋体"/>
                <w:b/>
                <w:sz w:val="24"/>
              </w:rPr>
            </w:pPr>
          </w:p>
        </w:tc>
      </w:tr>
      <w:tr w:rsidR="00852A3E">
        <w:trPr>
          <w:cantSplit/>
          <w:trHeight w:val="529"/>
          <w:jc w:val="center"/>
        </w:trPr>
        <w:tc>
          <w:tcPr>
            <w:tcW w:w="1848" w:type="dxa"/>
            <w:tcBorders>
              <w:top w:val="single" w:sz="4" w:space="0" w:color="000000"/>
              <w:left w:val="single" w:sz="4" w:space="0" w:color="000000"/>
              <w:bottom w:val="single" w:sz="4" w:space="0" w:color="000000"/>
              <w:right w:val="single" w:sz="4" w:space="0" w:color="000000"/>
            </w:tcBorders>
            <w:vAlign w:val="center"/>
          </w:tcPr>
          <w:p w:rsidR="00852A3E" w:rsidRDefault="00852A3E">
            <w:pPr>
              <w:widowControl/>
              <w:jc w:val="center"/>
              <w:rPr>
                <w:rFonts w:ascii="宋体" w:hAnsi="宋体" w:cs="宋体"/>
                <w:b/>
                <w:sz w:val="24"/>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852A3E" w:rsidRDefault="00852A3E">
            <w:pPr>
              <w:spacing w:line="320" w:lineRule="exact"/>
              <w:jc w:val="center"/>
              <w:rPr>
                <w:rFonts w:ascii="宋体" w:hAnsi="宋体" w:cs="宋体"/>
                <w:b/>
                <w:sz w:val="24"/>
              </w:rPr>
            </w:pPr>
          </w:p>
        </w:tc>
        <w:tc>
          <w:tcPr>
            <w:tcW w:w="2406" w:type="dxa"/>
            <w:tcBorders>
              <w:top w:val="single" w:sz="4" w:space="0" w:color="000000"/>
              <w:left w:val="single" w:sz="4" w:space="0" w:color="000000"/>
              <w:bottom w:val="single" w:sz="4" w:space="0" w:color="000000"/>
              <w:right w:val="single" w:sz="4" w:space="0" w:color="auto"/>
            </w:tcBorders>
            <w:vAlign w:val="center"/>
          </w:tcPr>
          <w:p w:rsidR="00852A3E" w:rsidRDefault="00852A3E">
            <w:pPr>
              <w:jc w:val="center"/>
              <w:rPr>
                <w:rFonts w:ascii="宋体" w:hAnsi="宋体" w:cs="宋体"/>
                <w:b/>
                <w:sz w:val="24"/>
              </w:rPr>
            </w:pPr>
          </w:p>
        </w:tc>
        <w:tc>
          <w:tcPr>
            <w:tcW w:w="2020" w:type="dxa"/>
            <w:tcBorders>
              <w:top w:val="single" w:sz="4" w:space="0" w:color="000000"/>
              <w:left w:val="single" w:sz="4" w:space="0" w:color="auto"/>
              <w:bottom w:val="single" w:sz="4" w:space="0" w:color="000000"/>
              <w:right w:val="single" w:sz="4" w:space="0" w:color="000000"/>
            </w:tcBorders>
            <w:vAlign w:val="center"/>
          </w:tcPr>
          <w:p w:rsidR="00852A3E" w:rsidRDefault="00852A3E">
            <w:pPr>
              <w:jc w:val="center"/>
              <w:rPr>
                <w:rFonts w:ascii="宋体" w:hAnsi="宋体" w:cs="宋体"/>
                <w:b/>
                <w:sz w:val="24"/>
              </w:rPr>
            </w:pPr>
          </w:p>
        </w:tc>
        <w:tc>
          <w:tcPr>
            <w:tcW w:w="1952" w:type="dxa"/>
            <w:tcBorders>
              <w:top w:val="single" w:sz="4" w:space="0" w:color="000000"/>
              <w:left w:val="single" w:sz="4" w:space="0" w:color="000000"/>
              <w:bottom w:val="single" w:sz="4" w:space="0" w:color="000000"/>
              <w:right w:val="single" w:sz="4" w:space="0" w:color="000000"/>
            </w:tcBorders>
            <w:vAlign w:val="center"/>
          </w:tcPr>
          <w:p w:rsidR="00852A3E" w:rsidRDefault="00852A3E">
            <w:pPr>
              <w:jc w:val="center"/>
              <w:rPr>
                <w:rFonts w:ascii="宋体" w:hAnsi="宋体" w:cs="宋体"/>
                <w:b/>
                <w:sz w:val="24"/>
              </w:rPr>
            </w:pPr>
          </w:p>
        </w:tc>
      </w:tr>
      <w:tr w:rsidR="00852A3E">
        <w:trPr>
          <w:cantSplit/>
          <w:trHeight w:val="529"/>
          <w:jc w:val="center"/>
        </w:trPr>
        <w:tc>
          <w:tcPr>
            <w:tcW w:w="1848" w:type="dxa"/>
            <w:tcBorders>
              <w:top w:val="single" w:sz="4" w:space="0" w:color="000000"/>
              <w:left w:val="single" w:sz="4" w:space="0" w:color="000000"/>
              <w:bottom w:val="single" w:sz="4" w:space="0" w:color="000000"/>
              <w:right w:val="single" w:sz="4" w:space="0" w:color="000000"/>
            </w:tcBorders>
            <w:vAlign w:val="center"/>
          </w:tcPr>
          <w:p w:rsidR="00852A3E" w:rsidRDefault="00852A3E">
            <w:pPr>
              <w:widowControl/>
              <w:jc w:val="center"/>
              <w:rPr>
                <w:rFonts w:ascii="宋体" w:hAnsi="宋体" w:cs="宋体"/>
                <w:b/>
                <w:sz w:val="24"/>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852A3E" w:rsidRDefault="00852A3E">
            <w:pPr>
              <w:spacing w:line="320" w:lineRule="exact"/>
              <w:jc w:val="center"/>
              <w:rPr>
                <w:rFonts w:ascii="宋体" w:hAnsi="宋体" w:cs="宋体"/>
                <w:b/>
                <w:sz w:val="24"/>
              </w:rPr>
            </w:pPr>
          </w:p>
        </w:tc>
        <w:tc>
          <w:tcPr>
            <w:tcW w:w="2406" w:type="dxa"/>
            <w:tcBorders>
              <w:top w:val="single" w:sz="4" w:space="0" w:color="000000"/>
              <w:left w:val="single" w:sz="4" w:space="0" w:color="000000"/>
              <w:bottom w:val="single" w:sz="4" w:space="0" w:color="000000"/>
              <w:right w:val="single" w:sz="4" w:space="0" w:color="auto"/>
            </w:tcBorders>
            <w:vAlign w:val="center"/>
          </w:tcPr>
          <w:p w:rsidR="00852A3E" w:rsidRDefault="00852A3E">
            <w:pPr>
              <w:jc w:val="center"/>
              <w:rPr>
                <w:rFonts w:ascii="宋体" w:hAnsi="宋体" w:cs="宋体"/>
                <w:b/>
                <w:sz w:val="24"/>
              </w:rPr>
            </w:pPr>
          </w:p>
        </w:tc>
        <w:tc>
          <w:tcPr>
            <w:tcW w:w="2020" w:type="dxa"/>
            <w:tcBorders>
              <w:top w:val="single" w:sz="4" w:space="0" w:color="000000"/>
              <w:left w:val="single" w:sz="4" w:space="0" w:color="auto"/>
              <w:bottom w:val="single" w:sz="4" w:space="0" w:color="000000"/>
              <w:right w:val="single" w:sz="4" w:space="0" w:color="000000"/>
            </w:tcBorders>
            <w:vAlign w:val="center"/>
          </w:tcPr>
          <w:p w:rsidR="00852A3E" w:rsidRDefault="00852A3E">
            <w:pPr>
              <w:jc w:val="center"/>
              <w:rPr>
                <w:rFonts w:ascii="宋体" w:hAnsi="宋体" w:cs="宋体"/>
                <w:b/>
                <w:sz w:val="24"/>
              </w:rPr>
            </w:pPr>
          </w:p>
        </w:tc>
        <w:tc>
          <w:tcPr>
            <w:tcW w:w="1952" w:type="dxa"/>
            <w:tcBorders>
              <w:top w:val="single" w:sz="4" w:space="0" w:color="000000"/>
              <w:left w:val="single" w:sz="4" w:space="0" w:color="000000"/>
              <w:bottom w:val="single" w:sz="4" w:space="0" w:color="000000"/>
              <w:right w:val="single" w:sz="4" w:space="0" w:color="000000"/>
            </w:tcBorders>
            <w:vAlign w:val="center"/>
          </w:tcPr>
          <w:p w:rsidR="00852A3E" w:rsidRDefault="00852A3E">
            <w:pPr>
              <w:jc w:val="center"/>
              <w:rPr>
                <w:rFonts w:ascii="宋体" w:hAnsi="宋体" w:cs="宋体"/>
                <w:b/>
                <w:sz w:val="24"/>
              </w:rPr>
            </w:pPr>
          </w:p>
        </w:tc>
      </w:tr>
    </w:tbl>
    <w:p w:rsidR="00852A3E" w:rsidRDefault="006B3583">
      <w:r>
        <w:br w:type="page"/>
      </w:r>
    </w:p>
    <w:p w:rsidR="00852A3E" w:rsidRDefault="006B3583">
      <w:pPr>
        <w:pStyle w:val="zxb1"/>
        <w:spacing w:before="156" w:after="156"/>
        <w:ind w:left="-142"/>
        <w:jc w:val="center"/>
        <w:rPr>
          <w:rFonts w:eastAsia="宋体" w:cs="宋体"/>
          <w:b w:val="0"/>
          <w:sz w:val="36"/>
        </w:rPr>
      </w:pPr>
      <w:r>
        <w:rPr>
          <w:rFonts w:eastAsia="宋体" w:cs="宋体" w:hint="eastAsia"/>
        </w:rPr>
        <w:lastRenderedPageBreak/>
        <w:t>第六部分   评标办法</w:t>
      </w:r>
    </w:p>
    <w:p w:rsidR="00852A3E" w:rsidRDefault="006B3583">
      <w:pPr>
        <w:spacing w:line="440" w:lineRule="exact"/>
        <w:ind w:firstLineChars="200" w:firstLine="480"/>
        <w:rPr>
          <w:rFonts w:ascii="宋体" w:hAnsi="宋体" w:cs="宋体"/>
          <w:bCs/>
          <w:kern w:val="28"/>
          <w:sz w:val="24"/>
        </w:rPr>
      </w:pPr>
      <w:r>
        <w:rPr>
          <w:rFonts w:ascii="宋体" w:hAnsi="宋体" w:cs="宋体" w:hint="eastAsia"/>
          <w:bCs/>
          <w:kern w:val="28"/>
          <w:sz w:val="24"/>
        </w:rPr>
        <w:t>根据《中华人民共和国政府采购法》和《政府采购货物和服务招标投标管理办法》等相关法规和本项目招标文件，特制定本办法。</w:t>
      </w:r>
    </w:p>
    <w:p w:rsidR="00852A3E" w:rsidRDefault="006B3583">
      <w:pPr>
        <w:spacing w:line="440" w:lineRule="exact"/>
        <w:rPr>
          <w:rFonts w:ascii="宋体" w:hAnsi="宋体" w:cs="宋体"/>
          <w:b/>
          <w:bCs/>
          <w:kern w:val="28"/>
          <w:sz w:val="24"/>
        </w:rPr>
      </w:pPr>
      <w:r>
        <w:rPr>
          <w:rFonts w:ascii="宋体" w:hAnsi="宋体" w:cs="宋体" w:hint="eastAsia"/>
          <w:b/>
          <w:bCs/>
          <w:kern w:val="28"/>
          <w:sz w:val="24"/>
        </w:rPr>
        <w:t>一、 评标原则</w:t>
      </w:r>
    </w:p>
    <w:p w:rsidR="00852A3E" w:rsidRDefault="006B3583">
      <w:pPr>
        <w:spacing w:line="440" w:lineRule="exact"/>
        <w:ind w:firstLineChars="200" w:firstLine="480"/>
        <w:rPr>
          <w:rFonts w:ascii="宋体" w:hAnsi="宋体" w:cs="宋体"/>
          <w:bCs/>
          <w:kern w:val="28"/>
          <w:sz w:val="24"/>
        </w:rPr>
      </w:pPr>
      <w:r>
        <w:rPr>
          <w:rFonts w:ascii="宋体" w:hAnsi="宋体" w:cs="宋体" w:hint="eastAsia"/>
          <w:bCs/>
          <w:kern w:val="28"/>
          <w:sz w:val="24"/>
        </w:rPr>
        <w:t>为最大限度地保护当事人的权益，评标委员会应严格按照招标文件的技术、商务要求，对投标文件进行综合分析、对比、评价，编制评标报告。评标人员必须严格遵守保密规定，不得泄漏评标的有关情况，不得索贿受贿，不得接受吃请和礼品，不得参加影响公正评标的有关活动。投标人不得以任何方式干扰招投标工作的进行，一经发现其投标文件将被拒绝。对落标单位，评标委员会不作任何落标解释。</w:t>
      </w:r>
    </w:p>
    <w:p w:rsidR="00852A3E" w:rsidRDefault="006B3583">
      <w:pPr>
        <w:spacing w:line="440" w:lineRule="exact"/>
        <w:ind w:firstLineChars="200" w:firstLine="480"/>
        <w:rPr>
          <w:rFonts w:ascii="宋体" w:hAnsi="宋体" w:cs="宋体"/>
          <w:bCs/>
          <w:kern w:val="28"/>
          <w:sz w:val="24"/>
        </w:rPr>
      </w:pPr>
      <w:r>
        <w:rPr>
          <w:rFonts w:ascii="宋体" w:hAnsi="宋体" w:cs="宋体" w:hint="eastAsia"/>
          <w:bCs/>
          <w:kern w:val="28"/>
          <w:sz w:val="24"/>
        </w:rPr>
        <w:t>评标应遵循公平、公正、科学、择优的原则推荐备选中标人。</w:t>
      </w:r>
    </w:p>
    <w:p w:rsidR="00852A3E" w:rsidRDefault="006B3583">
      <w:pPr>
        <w:spacing w:line="440" w:lineRule="exact"/>
        <w:rPr>
          <w:rFonts w:ascii="宋体" w:hAnsi="宋体" w:cs="宋体"/>
          <w:b/>
          <w:bCs/>
          <w:kern w:val="28"/>
          <w:sz w:val="24"/>
        </w:rPr>
      </w:pPr>
      <w:r>
        <w:rPr>
          <w:rFonts w:ascii="宋体" w:hAnsi="宋体" w:cs="宋体" w:hint="eastAsia"/>
          <w:b/>
          <w:bCs/>
          <w:kern w:val="28"/>
          <w:sz w:val="24"/>
        </w:rPr>
        <w:t>二、评标组织</w:t>
      </w:r>
    </w:p>
    <w:p w:rsidR="00852A3E" w:rsidRDefault="006B3583">
      <w:pPr>
        <w:spacing w:line="440" w:lineRule="exact"/>
        <w:ind w:firstLineChars="200" w:firstLine="480"/>
        <w:rPr>
          <w:rFonts w:ascii="宋体" w:hAnsi="宋体" w:cs="宋体"/>
          <w:bCs/>
          <w:kern w:val="28"/>
          <w:sz w:val="24"/>
        </w:rPr>
      </w:pPr>
      <w:r>
        <w:rPr>
          <w:rFonts w:ascii="宋体" w:hAnsi="宋体" w:cs="宋体" w:hint="eastAsia"/>
          <w:bCs/>
          <w:kern w:val="28"/>
          <w:sz w:val="24"/>
        </w:rPr>
        <w:t>评标工作由采购机构组建的评标委员会负责，评标过程由有关部门负责指导监督。评标委员会由</w:t>
      </w:r>
      <w:r>
        <w:rPr>
          <w:rFonts w:ascii="宋体" w:hAnsi="宋体" w:cs="宋体" w:hint="eastAsia"/>
          <w:sz w:val="24"/>
        </w:rPr>
        <w:t>采购</w:t>
      </w:r>
      <w:r>
        <w:rPr>
          <w:rFonts w:ascii="宋体" w:hAnsi="宋体" w:cs="宋体" w:hint="eastAsia"/>
          <w:bCs/>
          <w:kern w:val="28"/>
          <w:sz w:val="24"/>
        </w:rPr>
        <w:t xml:space="preserve">人的代表和有关专家组成，成员人数为五人或五人以上单数。 </w:t>
      </w:r>
    </w:p>
    <w:p w:rsidR="00852A3E" w:rsidRDefault="006B3583">
      <w:pPr>
        <w:spacing w:line="440" w:lineRule="exact"/>
        <w:rPr>
          <w:rFonts w:ascii="宋体" w:hAnsi="宋体" w:cs="宋体"/>
          <w:b/>
          <w:bCs/>
          <w:kern w:val="28"/>
          <w:sz w:val="24"/>
        </w:rPr>
      </w:pPr>
      <w:r>
        <w:rPr>
          <w:rFonts w:ascii="宋体" w:hAnsi="宋体" w:cs="宋体" w:hint="eastAsia"/>
          <w:b/>
          <w:bCs/>
          <w:kern w:val="28"/>
          <w:sz w:val="24"/>
        </w:rPr>
        <w:t>三、评标办法</w:t>
      </w:r>
    </w:p>
    <w:p w:rsidR="00852A3E" w:rsidRDefault="006B3583">
      <w:pPr>
        <w:spacing w:line="440" w:lineRule="exact"/>
        <w:ind w:firstLineChars="200" w:firstLine="480"/>
        <w:rPr>
          <w:rFonts w:ascii="宋体" w:hAnsi="宋体" w:cs="宋体"/>
          <w:bCs/>
          <w:kern w:val="28"/>
          <w:sz w:val="24"/>
        </w:rPr>
      </w:pPr>
      <w:r>
        <w:rPr>
          <w:rFonts w:ascii="宋体" w:hAnsi="宋体" w:cs="宋体" w:hint="eastAsia"/>
          <w:bCs/>
          <w:kern w:val="28"/>
          <w:sz w:val="24"/>
        </w:rPr>
        <w:t>1、采用技术资信标合格通过后的综合评分法（百分制法），即投标人最大限度地满足招标文件实质性要求前提下，按照本评标方法的各项评分标准对其技术资信标进行综合评审。并最终根据各技术资信标合格投标人的技术资信标和商务标的合计得分由高到</w:t>
      </w:r>
      <w:proofErr w:type="gramStart"/>
      <w:r>
        <w:rPr>
          <w:rFonts w:ascii="宋体" w:hAnsi="宋体" w:cs="宋体" w:hint="eastAsia"/>
          <w:bCs/>
          <w:kern w:val="28"/>
          <w:sz w:val="24"/>
        </w:rPr>
        <w:t>低确定</w:t>
      </w:r>
      <w:proofErr w:type="gramEnd"/>
      <w:r>
        <w:rPr>
          <w:rFonts w:ascii="宋体" w:hAnsi="宋体" w:cs="宋体" w:hint="eastAsia"/>
          <w:bCs/>
          <w:kern w:val="28"/>
          <w:sz w:val="24"/>
        </w:rPr>
        <w:t>中标候选人。</w:t>
      </w:r>
    </w:p>
    <w:p w:rsidR="00852A3E" w:rsidRDefault="006B3583" w:rsidP="00590E6C">
      <w:pPr>
        <w:spacing w:line="440" w:lineRule="exact"/>
        <w:ind w:firstLineChars="200" w:firstLine="480"/>
        <w:rPr>
          <w:rFonts w:ascii="宋体" w:hAnsi="宋体" w:cs="宋体"/>
          <w:bCs/>
          <w:kern w:val="28"/>
          <w:sz w:val="24"/>
        </w:rPr>
      </w:pPr>
      <w:r>
        <w:rPr>
          <w:rFonts w:ascii="宋体" w:hAnsi="宋体" w:cs="宋体" w:hint="eastAsia"/>
          <w:bCs/>
          <w:kern w:val="28"/>
          <w:sz w:val="24"/>
        </w:rPr>
        <w:t>2、开标后，采购人会首先对投标人资格性检查进行初审，初审合格后由</w:t>
      </w:r>
      <w:r>
        <w:rPr>
          <w:rFonts w:ascii="宋体" w:hAnsi="宋体" w:cs="宋体" w:hint="eastAsia"/>
          <w:sz w:val="24"/>
        </w:rPr>
        <w:t>评标委员会</w:t>
      </w:r>
      <w:r>
        <w:rPr>
          <w:rFonts w:ascii="宋体" w:hAnsi="宋体" w:cs="宋体" w:hint="eastAsia"/>
          <w:bCs/>
          <w:kern w:val="28"/>
          <w:sz w:val="24"/>
        </w:rPr>
        <w:t>进行符合性检查，凡投标书实质性内容和格式严重不符合有关规定或不响应招标文件要求者，经评标委员会认定作为无效投标，予以废除，不再进入后续评审。</w:t>
      </w:r>
      <w:r>
        <w:rPr>
          <w:rFonts w:ascii="宋体" w:hAnsi="宋体" w:cs="宋体" w:hint="eastAsia"/>
          <w:sz w:val="24"/>
        </w:rPr>
        <w:t>对投标文件中含义不明确，同类问题表达不一致或者有明显文字和计算错误的内容，评标委员会可以书面形式（应当由评标委员会专家签字）要求投标人做出必要的澄清、说明或者纠正。投标人的澄清、说明和纠正应当采用书面形式，由其授权代表人签字，并不得超出投标文件的范围或者改变投标文件的实质内容。</w:t>
      </w:r>
      <w:r>
        <w:rPr>
          <w:rFonts w:ascii="宋体" w:hAnsi="宋体" w:cs="宋体" w:hint="eastAsia"/>
          <w:bCs/>
          <w:kern w:val="28"/>
          <w:sz w:val="24"/>
        </w:rPr>
        <w:t>投标人做出书面答复作为投标书的补充文件。</w:t>
      </w:r>
    </w:p>
    <w:p w:rsidR="00852A3E" w:rsidRDefault="006B3583" w:rsidP="00590E6C">
      <w:pPr>
        <w:spacing w:line="440" w:lineRule="exact"/>
        <w:ind w:firstLineChars="200" w:firstLine="480"/>
        <w:rPr>
          <w:rFonts w:ascii="宋体" w:hAnsi="宋体" w:cs="宋体"/>
          <w:sz w:val="24"/>
        </w:rPr>
      </w:pPr>
      <w:r>
        <w:rPr>
          <w:rFonts w:ascii="宋体" w:hAnsi="宋体" w:cs="宋体" w:hint="eastAsia"/>
          <w:sz w:val="24"/>
        </w:rPr>
        <w:t>3、评标委员会按照招标文件中规定的评标方法和标准，对符合性审查合格的投标文件进行商务和技术评估，综合比较与评价。</w:t>
      </w:r>
    </w:p>
    <w:p w:rsidR="00852A3E" w:rsidRDefault="006B3583">
      <w:pPr>
        <w:spacing w:line="440" w:lineRule="exact"/>
        <w:ind w:left="331" w:hanging="1"/>
        <w:rPr>
          <w:rFonts w:ascii="宋体" w:hAnsi="宋体" w:cs="宋体"/>
          <w:b/>
          <w:sz w:val="24"/>
          <w:u w:val="single"/>
        </w:rPr>
      </w:pPr>
      <w:r>
        <w:rPr>
          <w:rFonts w:ascii="宋体" w:hAnsi="宋体" w:cs="宋体" w:hint="eastAsia"/>
          <w:b/>
          <w:sz w:val="24"/>
          <w:u w:val="single"/>
        </w:rPr>
        <w:lastRenderedPageBreak/>
        <w:t>（1）采用百分制打分法，其中技术资信标70分，商务标30分。</w:t>
      </w:r>
    </w:p>
    <w:p w:rsidR="00852A3E" w:rsidRDefault="006B3583">
      <w:pPr>
        <w:spacing w:line="440" w:lineRule="exact"/>
        <w:ind w:firstLine="331"/>
        <w:rPr>
          <w:rFonts w:ascii="宋体" w:hAnsi="宋体" w:cs="宋体"/>
          <w:b/>
          <w:sz w:val="24"/>
          <w:u w:val="single"/>
        </w:rPr>
      </w:pPr>
      <w:r w:rsidRPr="00E252E0">
        <w:rPr>
          <w:rFonts w:ascii="宋体" w:hAnsi="宋体" w:cs="宋体" w:hint="eastAsia"/>
          <w:b/>
          <w:sz w:val="24"/>
        </w:rPr>
        <w:t>（2）</w:t>
      </w:r>
      <w:r w:rsidR="00E252E0">
        <w:rPr>
          <w:rFonts w:ascii="宋体" w:hAnsi="宋体" w:cs="宋体" w:hint="eastAsia"/>
          <w:b/>
          <w:sz w:val="24"/>
        </w:rPr>
        <w:t>本项目采购预算为</w:t>
      </w:r>
      <w:r w:rsidR="00E252E0">
        <w:rPr>
          <w:rFonts w:ascii="宋体" w:hAnsi="宋体" w:cs="宋体" w:hint="eastAsia"/>
          <w:b/>
          <w:sz w:val="24"/>
          <w:u w:val="single"/>
        </w:rPr>
        <w:t>¥540.00万元</w:t>
      </w:r>
      <w:r w:rsidR="00E252E0">
        <w:rPr>
          <w:rFonts w:ascii="宋体" w:hAnsi="宋体" w:cs="宋体" w:hint="eastAsia"/>
          <w:b/>
          <w:sz w:val="24"/>
        </w:rPr>
        <w:t>；</w:t>
      </w:r>
      <w:r>
        <w:rPr>
          <w:rFonts w:ascii="宋体" w:hAnsi="宋体" w:cs="宋体" w:hint="eastAsia"/>
          <w:b/>
          <w:sz w:val="24"/>
          <w:u w:val="single"/>
        </w:rPr>
        <w:t>如果所有供应商的报价均超出采购最高限价，本次采购作流（废）标处理。如果仅仅某个（些）供应商的商务报价超出采购最高限价，则该供应商作无效标处理。</w:t>
      </w:r>
    </w:p>
    <w:p w:rsidR="00852A3E" w:rsidRDefault="006B3583">
      <w:pPr>
        <w:spacing w:line="440" w:lineRule="exact"/>
        <w:ind w:firstLine="420"/>
        <w:rPr>
          <w:rFonts w:ascii="宋体" w:hAnsi="宋体" w:cs="宋体"/>
          <w:b/>
          <w:sz w:val="24"/>
          <w:u w:val="single"/>
        </w:rPr>
      </w:pPr>
      <w:r>
        <w:rPr>
          <w:rFonts w:ascii="宋体" w:hAnsi="宋体" w:cs="宋体" w:hint="eastAsia"/>
          <w:b/>
          <w:sz w:val="24"/>
          <w:u w:val="single"/>
        </w:rPr>
        <w:t>评标委员会认为投标人的报价明显低于其他通过符合性审查投标人的报价，有可能影响产品质量或者不能诚信履约的，将要求其在评标现场合理的时间内提供书面说明，必要时提交相关证明材料；投标人不能证明其报价合理性的，将会作为无效投标处理。</w:t>
      </w:r>
    </w:p>
    <w:p w:rsidR="00852A3E" w:rsidRDefault="006B3583">
      <w:pPr>
        <w:pStyle w:val="a8"/>
        <w:ind w:leftChars="0" w:left="0"/>
        <w:rPr>
          <w:rFonts w:ascii="宋体" w:hAnsi="宋体" w:cs="宋体"/>
          <w:b/>
          <w:bCs/>
          <w:sz w:val="24"/>
          <w:u w:val="single"/>
        </w:rPr>
      </w:pPr>
      <w:r>
        <w:rPr>
          <w:rFonts w:ascii="宋体" w:hAnsi="宋体" w:cs="宋体" w:hint="eastAsia"/>
          <w:b/>
          <w:bCs/>
          <w:sz w:val="24"/>
          <w:u w:val="single"/>
        </w:rPr>
        <w:t>四、</w:t>
      </w:r>
      <w:r w:rsidR="00590E6C">
        <w:rPr>
          <w:rFonts w:ascii="宋体" w:hAnsi="宋体" w:cs="宋体" w:hint="eastAsia"/>
          <w:b/>
          <w:bCs/>
          <w:sz w:val="24"/>
          <w:u w:val="single"/>
        </w:rPr>
        <w:t>1、</w:t>
      </w:r>
      <w:r>
        <w:rPr>
          <w:rFonts w:ascii="宋体" w:hAnsi="宋体" w:cs="宋体" w:hint="eastAsia"/>
          <w:b/>
          <w:bCs/>
          <w:sz w:val="24"/>
          <w:u w:val="single"/>
        </w:rPr>
        <w:t>技术资信评分70分</w:t>
      </w: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9"/>
        <w:gridCol w:w="1035"/>
        <w:gridCol w:w="5865"/>
        <w:gridCol w:w="1104"/>
      </w:tblGrid>
      <w:tr w:rsidR="00AC6361" w:rsidTr="00AC6361">
        <w:trPr>
          <w:trHeight w:val="885"/>
          <w:jc w:val="center"/>
        </w:trPr>
        <w:tc>
          <w:tcPr>
            <w:tcW w:w="759" w:type="dxa"/>
            <w:vAlign w:val="center"/>
          </w:tcPr>
          <w:p w:rsidR="00AC6361" w:rsidRDefault="00AC6361" w:rsidP="00060D9A">
            <w:pPr>
              <w:widowControl/>
              <w:adjustRightInd w:val="0"/>
              <w:spacing w:before="100" w:beforeAutospacing="1" w:after="100" w:afterAutospacing="1"/>
              <w:jc w:val="center"/>
              <w:rPr>
                <w:rFonts w:ascii="宋体" w:hAnsi="宋体" w:cs="宋体"/>
                <w:kern w:val="0"/>
                <w:sz w:val="24"/>
              </w:rPr>
            </w:pPr>
            <w:r>
              <w:rPr>
                <w:rFonts w:ascii="宋体" w:hAnsi="宋体" w:cs="宋体" w:hint="eastAsia"/>
                <w:b/>
                <w:bCs/>
                <w:kern w:val="0"/>
                <w:sz w:val="24"/>
              </w:rPr>
              <w:t>序号</w:t>
            </w:r>
          </w:p>
        </w:tc>
        <w:tc>
          <w:tcPr>
            <w:tcW w:w="6900" w:type="dxa"/>
            <w:gridSpan w:val="2"/>
            <w:vAlign w:val="center"/>
          </w:tcPr>
          <w:p w:rsidR="00AC6361" w:rsidRDefault="00AC6361" w:rsidP="00060D9A">
            <w:pPr>
              <w:widowControl/>
              <w:adjustRightInd w:val="0"/>
              <w:spacing w:before="100" w:beforeAutospacing="1" w:after="100" w:afterAutospacing="1"/>
              <w:jc w:val="center"/>
              <w:rPr>
                <w:rFonts w:ascii="宋体" w:hAnsi="宋体" w:cs="宋体"/>
                <w:kern w:val="0"/>
                <w:sz w:val="24"/>
              </w:rPr>
            </w:pPr>
            <w:r>
              <w:rPr>
                <w:rFonts w:ascii="宋体" w:hAnsi="宋体" w:cs="宋体" w:hint="eastAsia"/>
                <w:b/>
                <w:bCs/>
                <w:kern w:val="0"/>
                <w:sz w:val="24"/>
              </w:rPr>
              <w:t>评审内容及评分标准说明</w:t>
            </w:r>
          </w:p>
        </w:tc>
        <w:tc>
          <w:tcPr>
            <w:tcW w:w="1104" w:type="dxa"/>
            <w:vAlign w:val="center"/>
          </w:tcPr>
          <w:p w:rsidR="00AC6361" w:rsidRDefault="00AC6361" w:rsidP="00060D9A">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分值（分）</w:t>
            </w:r>
          </w:p>
        </w:tc>
      </w:tr>
      <w:tr w:rsidR="00AC6361" w:rsidTr="006747BD">
        <w:trPr>
          <w:trHeight w:val="1094"/>
          <w:jc w:val="center"/>
        </w:trPr>
        <w:tc>
          <w:tcPr>
            <w:tcW w:w="759" w:type="dxa"/>
            <w:vAlign w:val="center"/>
          </w:tcPr>
          <w:p w:rsidR="00AC6361" w:rsidRDefault="00AC6361" w:rsidP="00060D9A">
            <w:pPr>
              <w:widowControl/>
              <w:adjustRightInd w:val="0"/>
              <w:spacing w:before="100" w:beforeAutospacing="1" w:after="100" w:afterAutospacing="1"/>
              <w:jc w:val="center"/>
              <w:rPr>
                <w:rFonts w:ascii="宋体" w:hAnsi="宋体" w:cs="宋体"/>
                <w:kern w:val="0"/>
                <w:sz w:val="24"/>
              </w:rPr>
            </w:pPr>
            <w:r>
              <w:rPr>
                <w:rFonts w:ascii="宋体" w:hAnsi="宋体" w:cs="宋体" w:hint="eastAsia"/>
                <w:b/>
                <w:bCs/>
                <w:kern w:val="0"/>
                <w:sz w:val="24"/>
              </w:rPr>
              <w:t>1</w:t>
            </w:r>
          </w:p>
        </w:tc>
        <w:tc>
          <w:tcPr>
            <w:tcW w:w="1035" w:type="dxa"/>
            <w:vAlign w:val="center"/>
          </w:tcPr>
          <w:p w:rsidR="00AC6361" w:rsidRPr="00AC6361" w:rsidRDefault="00AC6361" w:rsidP="00060D9A">
            <w:pPr>
              <w:widowControl/>
              <w:adjustRightInd w:val="0"/>
              <w:spacing w:before="100" w:beforeAutospacing="1" w:after="100" w:afterAutospacing="1"/>
              <w:rPr>
                <w:rFonts w:asciiTheme="minorEastAsia" w:eastAsiaTheme="minorEastAsia" w:hAnsiTheme="minorEastAsia" w:cs="仿宋"/>
                <w:kern w:val="0"/>
                <w:sz w:val="24"/>
              </w:rPr>
            </w:pPr>
            <w:r w:rsidRPr="00AC6361">
              <w:rPr>
                <w:rFonts w:asciiTheme="minorEastAsia" w:eastAsiaTheme="minorEastAsia" w:hAnsiTheme="minorEastAsia" w:cs="仿宋" w:hint="eastAsia"/>
                <w:kern w:val="0"/>
                <w:sz w:val="24"/>
              </w:rPr>
              <w:t>制造商社会认可度</w:t>
            </w:r>
          </w:p>
        </w:tc>
        <w:tc>
          <w:tcPr>
            <w:tcW w:w="5865" w:type="dxa"/>
            <w:vAlign w:val="center"/>
          </w:tcPr>
          <w:p w:rsidR="00AC6361" w:rsidRPr="00AC6361" w:rsidRDefault="00AC6361" w:rsidP="00436EB6">
            <w:pPr>
              <w:widowControl/>
              <w:adjustRightInd w:val="0"/>
              <w:spacing w:before="100" w:beforeAutospacing="1" w:after="100" w:afterAutospacing="1"/>
              <w:rPr>
                <w:rFonts w:asciiTheme="minorEastAsia" w:eastAsiaTheme="minorEastAsia" w:hAnsiTheme="minorEastAsia" w:cs="仿宋"/>
                <w:kern w:val="0"/>
                <w:sz w:val="24"/>
              </w:rPr>
            </w:pPr>
            <w:r w:rsidRPr="00AC6361">
              <w:rPr>
                <w:rFonts w:asciiTheme="minorEastAsia" w:eastAsiaTheme="minorEastAsia" w:hAnsiTheme="minorEastAsia" w:cs="仿宋" w:hint="eastAsia"/>
                <w:kern w:val="0"/>
                <w:sz w:val="24"/>
              </w:rPr>
              <w:t>所有乘客电梯整体因素，根据制造商</w:t>
            </w:r>
            <w:r w:rsidR="0093653D">
              <w:rPr>
                <w:rFonts w:asciiTheme="minorEastAsia" w:eastAsiaTheme="minorEastAsia" w:hAnsiTheme="minorEastAsia" w:cs="仿宋" w:hint="eastAsia"/>
                <w:kern w:val="0"/>
                <w:sz w:val="24"/>
              </w:rPr>
              <w:t>的</w:t>
            </w:r>
            <w:r w:rsidR="006747BD">
              <w:rPr>
                <w:rFonts w:asciiTheme="minorEastAsia" w:eastAsiaTheme="minorEastAsia" w:hAnsiTheme="minorEastAsia" w:cs="仿宋" w:hint="eastAsia"/>
                <w:kern w:val="0"/>
                <w:sz w:val="24"/>
              </w:rPr>
              <w:t>知名度</w:t>
            </w:r>
            <w:r w:rsidRPr="00AC6361">
              <w:rPr>
                <w:rFonts w:asciiTheme="minorEastAsia" w:eastAsiaTheme="minorEastAsia" w:hAnsiTheme="minorEastAsia" w:cs="仿宋" w:hint="eastAsia"/>
                <w:kern w:val="0"/>
                <w:sz w:val="24"/>
              </w:rPr>
              <w:t>、社会信誉、</w:t>
            </w:r>
            <w:r w:rsidR="0093653D">
              <w:rPr>
                <w:rFonts w:asciiTheme="minorEastAsia" w:eastAsiaTheme="minorEastAsia" w:hAnsiTheme="minorEastAsia" w:cs="仿宋" w:hint="eastAsia"/>
                <w:kern w:val="0"/>
                <w:sz w:val="24"/>
              </w:rPr>
              <w:t>获得荣誉</w:t>
            </w:r>
            <w:r w:rsidR="006747BD">
              <w:rPr>
                <w:rFonts w:asciiTheme="minorEastAsia" w:eastAsiaTheme="minorEastAsia" w:hAnsiTheme="minorEastAsia" w:cs="仿宋" w:hint="eastAsia"/>
                <w:kern w:val="0"/>
                <w:sz w:val="24"/>
              </w:rPr>
              <w:t>、</w:t>
            </w:r>
            <w:r w:rsidR="006747BD" w:rsidRPr="006747BD">
              <w:rPr>
                <w:rFonts w:asciiTheme="minorEastAsia" w:eastAsiaTheme="minorEastAsia" w:hAnsiTheme="minorEastAsia" w:cs="仿宋" w:hint="eastAsia"/>
                <w:kern w:val="0"/>
                <w:sz w:val="24"/>
              </w:rPr>
              <w:t>市场的认可度</w:t>
            </w:r>
            <w:r w:rsidR="0093653D">
              <w:rPr>
                <w:rFonts w:asciiTheme="minorEastAsia" w:eastAsiaTheme="minorEastAsia" w:hAnsiTheme="minorEastAsia" w:cs="仿宋" w:hint="eastAsia"/>
                <w:kern w:val="0"/>
                <w:sz w:val="24"/>
              </w:rPr>
              <w:t>等总体情况</w:t>
            </w:r>
            <w:r w:rsidRPr="00AC6361">
              <w:rPr>
                <w:rFonts w:asciiTheme="minorEastAsia" w:eastAsiaTheme="minorEastAsia" w:hAnsiTheme="minorEastAsia" w:cs="仿宋" w:hint="eastAsia"/>
                <w:kern w:val="0"/>
                <w:sz w:val="24"/>
              </w:rPr>
              <w:t>，由评委横向比较评分。</w:t>
            </w:r>
          </w:p>
        </w:tc>
        <w:tc>
          <w:tcPr>
            <w:tcW w:w="1104" w:type="dxa"/>
            <w:vAlign w:val="center"/>
          </w:tcPr>
          <w:p w:rsidR="00AC6361" w:rsidRPr="00AC6361" w:rsidRDefault="00AC6361" w:rsidP="006747BD">
            <w:pPr>
              <w:widowControl/>
              <w:spacing w:before="100" w:beforeAutospacing="1" w:after="100" w:afterAutospacing="1"/>
              <w:jc w:val="center"/>
              <w:rPr>
                <w:rFonts w:asciiTheme="minorEastAsia" w:eastAsiaTheme="minorEastAsia" w:hAnsiTheme="minorEastAsia" w:cs="仿宋"/>
                <w:kern w:val="0"/>
                <w:sz w:val="24"/>
              </w:rPr>
            </w:pPr>
            <w:r w:rsidRPr="00AC6361">
              <w:rPr>
                <w:rFonts w:asciiTheme="minorEastAsia" w:eastAsiaTheme="minorEastAsia" w:hAnsiTheme="minorEastAsia" w:cs="仿宋" w:hint="eastAsia"/>
                <w:kern w:val="0"/>
                <w:sz w:val="24"/>
              </w:rPr>
              <w:t>0-</w:t>
            </w:r>
            <w:r w:rsidR="006747BD">
              <w:rPr>
                <w:rFonts w:asciiTheme="minorEastAsia" w:eastAsiaTheme="minorEastAsia" w:hAnsiTheme="minorEastAsia" w:cs="仿宋" w:hint="eastAsia"/>
                <w:kern w:val="0"/>
                <w:sz w:val="24"/>
              </w:rPr>
              <w:t>3</w:t>
            </w:r>
          </w:p>
        </w:tc>
      </w:tr>
      <w:tr w:rsidR="00AC6361" w:rsidTr="00AC6361">
        <w:trPr>
          <w:trHeight w:val="1136"/>
          <w:jc w:val="center"/>
        </w:trPr>
        <w:tc>
          <w:tcPr>
            <w:tcW w:w="759" w:type="dxa"/>
            <w:vAlign w:val="center"/>
          </w:tcPr>
          <w:p w:rsidR="00AC6361" w:rsidRDefault="00AC6361" w:rsidP="00060D9A">
            <w:pPr>
              <w:widowControl/>
              <w:adjustRightInd w:val="0"/>
              <w:spacing w:before="100" w:beforeAutospacing="1" w:after="100" w:afterAutospacing="1"/>
              <w:jc w:val="center"/>
              <w:rPr>
                <w:rFonts w:ascii="宋体" w:hAnsi="宋体" w:cs="宋体"/>
                <w:kern w:val="0"/>
                <w:sz w:val="24"/>
              </w:rPr>
            </w:pPr>
            <w:r>
              <w:rPr>
                <w:rFonts w:ascii="宋体" w:hAnsi="宋体" w:cs="宋体" w:hint="eastAsia"/>
                <w:b/>
                <w:bCs/>
                <w:kern w:val="0"/>
                <w:sz w:val="24"/>
              </w:rPr>
              <w:t>2</w:t>
            </w:r>
          </w:p>
        </w:tc>
        <w:tc>
          <w:tcPr>
            <w:tcW w:w="1035" w:type="dxa"/>
            <w:vAlign w:val="center"/>
          </w:tcPr>
          <w:p w:rsidR="00AC6361" w:rsidRPr="00AC6361" w:rsidRDefault="006747BD" w:rsidP="00060D9A">
            <w:pPr>
              <w:widowControl/>
              <w:adjustRightInd w:val="0"/>
              <w:spacing w:before="100" w:beforeAutospacing="1" w:after="100" w:afterAutospacing="1"/>
              <w:rPr>
                <w:rFonts w:asciiTheme="minorEastAsia" w:eastAsiaTheme="minorEastAsia" w:hAnsiTheme="minorEastAsia" w:cs="仿宋"/>
                <w:kern w:val="0"/>
                <w:sz w:val="24"/>
              </w:rPr>
            </w:pPr>
            <w:r>
              <w:rPr>
                <w:rFonts w:asciiTheme="minorEastAsia" w:eastAsiaTheme="minorEastAsia" w:hAnsiTheme="minorEastAsia" w:cs="仿宋" w:hint="eastAsia"/>
                <w:kern w:val="0"/>
                <w:sz w:val="24"/>
              </w:rPr>
              <w:t>体系认证</w:t>
            </w:r>
          </w:p>
        </w:tc>
        <w:tc>
          <w:tcPr>
            <w:tcW w:w="5865" w:type="dxa"/>
            <w:vAlign w:val="center"/>
          </w:tcPr>
          <w:p w:rsidR="00AC6361" w:rsidRPr="00AC6361" w:rsidRDefault="006747BD" w:rsidP="003700CB">
            <w:pPr>
              <w:widowControl/>
              <w:adjustRightInd w:val="0"/>
              <w:snapToGrid w:val="0"/>
              <w:contextualSpacing/>
              <w:rPr>
                <w:rFonts w:asciiTheme="minorEastAsia" w:eastAsiaTheme="minorEastAsia" w:hAnsiTheme="minorEastAsia" w:cs="仿宋"/>
                <w:kern w:val="0"/>
                <w:sz w:val="24"/>
              </w:rPr>
            </w:pPr>
            <w:r>
              <w:rPr>
                <w:rStyle w:val="NormalCharacter"/>
                <w:rFonts w:ascii="宋体" w:hAnsi="宋体" w:hint="eastAsia"/>
                <w:sz w:val="24"/>
              </w:rPr>
              <w:t>拟投产品制造商</w:t>
            </w:r>
            <w:r>
              <w:rPr>
                <w:rStyle w:val="NormalCharacter"/>
                <w:rFonts w:ascii="宋体" w:hAnsi="宋体"/>
                <w:sz w:val="24"/>
              </w:rPr>
              <w:t>具有质量管理体系认证证书、环境管理体系认证证书、职业健康安全管理体系认证证书</w:t>
            </w:r>
            <w:r>
              <w:rPr>
                <w:rStyle w:val="NormalCharacter"/>
                <w:rFonts w:ascii="宋体" w:hAnsi="宋体" w:hint="eastAsia"/>
                <w:sz w:val="24"/>
              </w:rPr>
              <w:t>，</w:t>
            </w:r>
            <w:r>
              <w:rPr>
                <w:rStyle w:val="NormalCharacter"/>
                <w:rFonts w:ascii="宋体" w:hAnsi="宋体"/>
                <w:sz w:val="24"/>
              </w:rPr>
              <w:t>且在有效期内，每提供一个得</w:t>
            </w:r>
            <w:r w:rsidR="003700CB">
              <w:rPr>
                <w:rStyle w:val="NormalCharacter"/>
                <w:rFonts w:ascii="宋体" w:hAnsi="宋体" w:hint="eastAsia"/>
                <w:sz w:val="24"/>
              </w:rPr>
              <w:t>1</w:t>
            </w:r>
            <w:r>
              <w:rPr>
                <w:rStyle w:val="NormalCharacter"/>
                <w:rFonts w:ascii="宋体" w:hAnsi="宋体"/>
                <w:sz w:val="24"/>
              </w:rPr>
              <w:t>分，共</w:t>
            </w:r>
            <w:r w:rsidR="003700CB">
              <w:rPr>
                <w:rStyle w:val="NormalCharacter"/>
                <w:rFonts w:ascii="宋体" w:hAnsi="宋体" w:hint="eastAsia"/>
                <w:sz w:val="24"/>
              </w:rPr>
              <w:t>3</w:t>
            </w:r>
            <w:r>
              <w:rPr>
                <w:rStyle w:val="NormalCharacter"/>
                <w:rFonts w:ascii="宋体" w:hAnsi="宋体"/>
                <w:sz w:val="24"/>
              </w:rPr>
              <w:t>分；</w:t>
            </w:r>
          </w:p>
        </w:tc>
        <w:tc>
          <w:tcPr>
            <w:tcW w:w="1104" w:type="dxa"/>
            <w:vAlign w:val="center"/>
          </w:tcPr>
          <w:p w:rsidR="00AC6361" w:rsidRPr="00AC6361" w:rsidRDefault="00AC6361" w:rsidP="003700CB">
            <w:pPr>
              <w:widowControl/>
              <w:spacing w:before="100" w:beforeAutospacing="1" w:after="100" w:afterAutospacing="1"/>
              <w:jc w:val="center"/>
              <w:rPr>
                <w:rFonts w:asciiTheme="minorEastAsia" w:eastAsiaTheme="minorEastAsia" w:hAnsiTheme="minorEastAsia" w:cs="仿宋"/>
                <w:kern w:val="0"/>
                <w:sz w:val="24"/>
              </w:rPr>
            </w:pPr>
            <w:r w:rsidRPr="00AC6361">
              <w:rPr>
                <w:rFonts w:asciiTheme="minorEastAsia" w:eastAsiaTheme="minorEastAsia" w:hAnsiTheme="minorEastAsia" w:cs="仿宋" w:hint="eastAsia"/>
                <w:kern w:val="0"/>
                <w:sz w:val="24"/>
              </w:rPr>
              <w:t>0-</w:t>
            </w:r>
            <w:r w:rsidR="003700CB">
              <w:rPr>
                <w:rFonts w:asciiTheme="minorEastAsia" w:eastAsiaTheme="minorEastAsia" w:hAnsiTheme="minorEastAsia" w:cs="仿宋" w:hint="eastAsia"/>
                <w:kern w:val="0"/>
                <w:sz w:val="24"/>
              </w:rPr>
              <w:t>3</w:t>
            </w:r>
          </w:p>
        </w:tc>
      </w:tr>
      <w:tr w:rsidR="00AC6361" w:rsidTr="00AC6361">
        <w:trPr>
          <w:trHeight w:val="1632"/>
          <w:jc w:val="center"/>
        </w:trPr>
        <w:tc>
          <w:tcPr>
            <w:tcW w:w="759" w:type="dxa"/>
            <w:vAlign w:val="center"/>
          </w:tcPr>
          <w:p w:rsidR="00AC6361" w:rsidRDefault="00AC6361" w:rsidP="00060D9A">
            <w:pPr>
              <w:widowControl/>
              <w:adjustRightInd w:val="0"/>
              <w:spacing w:before="100" w:beforeAutospacing="1" w:after="100" w:afterAutospacing="1"/>
              <w:jc w:val="center"/>
              <w:rPr>
                <w:rFonts w:ascii="宋体" w:hAnsi="宋体" w:cs="宋体"/>
                <w:b/>
                <w:bCs/>
                <w:kern w:val="0"/>
                <w:sz w:val="24"/>
              </w:rPr>
            </w:pPr>
            <w:r>
              <w:rPr>
                <w:rFonts w:ascii="宋体" w:hAnsi="宋体" w:cs="宋体" w:hint="eastAsia"/>
                <w:b/>
                <w:bCs/>
                <w:kern w:val="0"/>
                <w:sz w:val="24"/>
              </w:rPr>
              <w:t>3</w:t>
            </w:r>
          </w:p>
        </w:tc>
        <w:tc>
          <w:tcPr>
            <w:tcW w:w="1035" w:type="dxa"/>
            <w:vAlign w:val="center"/>
          </w:tcPr>
          <w:p w:rsidR="00AC6361" w:rsidRPr="00AC6361" w:rsidRDefault="00AC6361" w:rsidP="00060D9A">
            <w:pPr>
              <w:widowControl/>
              <w:adjustRightInd w:val="0"/>
              <w:spacing w:before="100" w:beforeAutospacing="1" w:after="100" w:afterAutospacing="1"/>
              <w:rPr>
                <w:rFonts w:asciiTheme="minorEastAsia" w:eastAsiaTheme="minorEastAsia" w:hAnsiTheme="minorEastAsia" w:cs="仿宋"/>
                <w:kern w:val="0"/>
                <w:sz w:val="24"/>
              </w:rPr>
            </w:pPr>
            <w:r w:rsidRPr="00AC6361">
              <w:rPr>
                <w:rFonts w:asciiTheme="minorEastAsia" w:eastAsiaTheme="minorEastAsia" w:hAnsiTheme="minorEastAsia" w:cs="仿宋" w:hint="eastAsia"/>
                <w:kern w:val="0"/>
                <w:sz w:val="24"/>
              </w:rPr>
              <w:t>供应商业绩</w:t>
            </w:r>
          </w:p>
        </w:tc>
        <w:tc>
          <w:tcPr>
            <w:tcW w:w="5865" w:type="dxa"/>
            <w:vAlign w:val="center"/>
          </w:tcPr>
          <w:p w:rsidR="00AC6361" w:rsidRPr="00AC6361" w:rsidRDefault="00AC6361" w:rsidP="00060D9A">
            <w:pPr>
              <w:widowControl/>
              <w:contextualSpacing/>
              <w:rPr>
                <w:rFonts w:asciiTheme="minorEastAsia" w:eastAsiaTheme="minorEastAsia" w:hAnsiTheme="minorEastAsia" w:cs="仿宋"/>
                <w:kern w:val="0"/>
                <w:sz w:val="24"/>
              </w:rPr>
            </w:pPr>
            <w:r w:rsidRPr="00AC6361">
              <w:rPr>
                <w:rFonts w:asciiTheme="minorEastAsia" w:eastAsiaTheme="minorEastAsia" w:hAnsiTheme="minorEastAsia" w:cs="仿宋" w:hint="eastAsia"/>
                <w:kern w:val="0"/>
                <w:sz w:val="24"/>
              </w:rPr>
              <w:t>供应商2018年1月1日以来类似业绩</w:t>
            </w:r>
            <w:r w:rsidRPr="00AC6361">
              <w:rPr>
                <w:rFonts w:asciiTheme="minorEastAsia" w:eastAsiaTheme="minorEastAsia" w:hAnsiTheme="minorEastAsia" w:cs="仿宋" w:hint="eastAsia"/>
                <w:sz w:val="24"/>
              </w:rPr>
              <w:t>（类似电梯指本次投标人所投的同品牌同类电梯）</w:t>
            </w:r>
            <w:r w:rsidRPr="00AC6361">
              <w:rPr>
                <w:rFonts w:asciiTheme="minorEastAsia" w:eastAsiaTheme="minorEastAsia" w:hAnsiTheme="minorEastAsia" w:cs="仿宋" w:hint="eastAsia"/>
                <w:kern w:val="0"/>
                <w:sz w:val="24"/>
              </w:rPr>
              <w:t>：每个项目得1分，最高得</w:t>
            </w:r>
            <w:r w:rsidR="006747BD">
              <w:rPr>
                <w:rFonts w:asciiTheme="minorEastAsia" w:eastAsiaTheme="minorEastAsia" w:hAnsiTheme="minorEastAsia" w:cs="仿宋" w:hint="eastAsia"/>
                <w:kern w:val="0"/>
                <w:sz w:val="24"/>
              </w:rPr>
              <w:t>5</w:t>
            </w:r>
            <w:r w:rsidRPr="00AC6361">
              <w:rPr>
                <w:rFonts w:asciiTheme="minorEastAsia" w:eastAsiaTheme="minorEastAsia" w:hAnsiTheme="minorEastAsia" w:cs="仿宋" w:hint="eastAsia"/>
                <w:kern w:val="0"/>
                <w:sz w:val="24"/>
              </w:rPr>
              <w:t>分。</w:t>
            </w:r>
          </w:p>
          <w:p w:rsidR="00AC6361" w:rsidRPr="00AC6361" w:rsidRDefault="00AC6361" w:rsidP="007F2B48">
            <w:pPr>
              <w:widowControl/>
              <w:ind w:leftChars="-1" w:left="-2" w:right="6"/>
              <w:contextualSpacing/>
              <w:rPr>
                <w:rFonts w:asciiTheme="minorEastAsia" w:eastAsiaTheme="minorEastAsia" w:hAnsiTheme="minorEastAsia" w:cs="仿宋"/>
                <w:kern w:val="0"/>
                <w:sz w:val="24"/>
              </w:rPr>
            </w:pPr>
            <w:r w:rsidRPr="00AC6361">
              <w:rPr>
                <w:rFonts w:asciiTheme="minorEastAsia" w:eastAsiaTheme="minorEastAsia" w:hAnsiTheme="minorEastAsia" w:cs="仿宋" w:hint="eastAsia"/>
                <w:bCs/>
                <w:kern w:val="0"/>
                <w:sz w:val="24"/>
              </w:rPr>
              <w:t>注：需要提供项目合同复印件，否则不予计分，时间以合同签订时间为准</w:t>
            </w:r>
          </w:p>
        </w:tc>
        <w:tc>
          <w:tcPr>
            <w:tcW w:w="1104" w:type="dxa"/>
            <w:vAlign w:val="center"/>
          </w:tcPr>
          <w:p w:rsidR="00AC6361" w:rsidRPr="00AC6361" w:rsidRDefault="00AC6361" w:rsidP="006747BD">
            <w:pPr>
              <w:widowControl/>
              <w:spacing w:before="100" w:beforeAutospacing="1" w:after="100" w:afterAutospacing="1"/>
              <w:jc w:val="center"/>
              <w:rPr>
                <w:rFonts w:asciiTheme="minorEastAsia" w:eastAsiaTheme="minorEastAsia" w:hAnsiTheme="minorEastAsia" w:cs="仿宋"/>
                <w:kern w:val="0"/>
                <w:sz w:val="24"/>
              </w:rPr>
            </w:pPr>
            <w:r w:rsidRPr="00AC6361">
              <w:rPr>
                <w:rFonts w:asciiTheme="minorEastAsia" w:eastAsiaTheme="minorEastAsia" w:hAnsiTheme="minorEastAsia" w:cs="仿宋" w:hint="eastAsia"/>
                <w:kern w:val="0"/>
                <w:sz w:val="24"/>
              </w:rPr>
              <w:t>0-</w:t>
            </w:r>
            <w:r w:rsidR="006747BD">
              <w:rPr>
                <w:rFonts w:asciiTheme="minorEastAsia" w:eastAsiaTheme="minorEastAsia" w:hAnsiTheme="minorEastAsia" w:cs="仿宋" w:hint="eastAsia"/>
                <w:kern w:val="0"/>
                <w:sz w:val="24"/>
              </w:rPr>
              <w:t>5</w:t>
            </w:r>
          </w:p>
        </w:tc>
      </w:tr>
      <w:tr w:rsidR="00143E09" w:rsidTr="00143E09">
        <w:trPr>
          <w:trHeight w:val="1335"/>
          <w:jc w:val="center"/>
        </w:trPr>
        <w:tc>
          <w:tcPr>
            <w:tcW w:w="759" w:type="dxa"/>
            <w:vMerge w:val="restart"/>
            <w:vAlign w:val="center"/>
          </w:tcPr>
          <w:p w:rsidR="00143E09" w:rsidRPr="00905C8B" w:rsidRDefault="00143E09" w:rsidP="00060D9A">
            <w:pPr>
              <w:widowControl/>
              <w:adjustRightInd w:val="0"/>
              <w:spacing w:before="100" w:beforeAutospacing="1" w:after="100" w:afterAutospacing="1"/>
              <w:jc w:val="center"/>
              <w:rPr>
                <w:rFonts w:ascii="宋体" w:hAnsi="宋体" w:cs="宋体"/>
                <w:bCs/>
                <w:kern w:val="0"/>
                <w:sz w:val="24"/>
              </w:rPr>
            </w:pPr>
            <w:r w:rsidRPr="00905C8B">
              <w:rPr>
                <w:rFonts w:ascii="宋体" w:hAnsi="宋体" w:cs="宋体" w:hint="eastAsia"/>
                <w:bCs/>
                <w:kern w:val="0"/>
                <w:sz w:val="24"/>
              </w:rPr>
              <w:t>4</w:t>
            </w:r>
          </w:p>
        </w:tc>
        <w:tc>
          <w:tcPr>
            <w:tcW w:w="1035" w:type="dxa"/>
            <w:vMerge w:val="restart"/>
            <w:vAlign w:val="center"/>
          </w:tcPr>
          <w:p w:rsidR="00143E09" w:rsidRPr="0090423F" w:rsidRDefault="00143E09" w:rsidP="00B158D4">
            <w:pPr>
              <w:widowControl/>
              <w:snapToGrid w:val="0"/>
              <w:spacing w:line="320" w:lineRule="exact"/>
              <w:jc w:val="center"/>
              <w:textAlignment w:val="baseline"/>
              <w:rPr>
                <w:rFonts w:ascii="宋体" w:hAnsi="宋体" w:cs="宋体"/>
                <w:kern w:val="0"/>
                <w:sz w:val="24"/>
                <w:lang w:val="zh-CN"/>
              </w:rPr>
            </w:pPr>
            <w:r w:rsidRPr="0090423F">
              <w:rPr>
                <w:rFonts w:ascii="宋体" w:hAnsi="宋体" w:cs="宋体" w:hint="eastAsia"/>
                <w:kern w:val="0"/>
                <w:sz w:val="24"/>
              </w:rPr>
              <w:t>曳引机</w:t>
            </w:r>
          </w:p>
        </w:tc>
        <w:tc>
          <w:tcPr>
            <w:tcW w:w="5865" w:type="dxa"/>
            <w:vAlign w:val="center"/>
          </w:tcPr>
          <w:p w:rsidR="00143E09" w:rsidRDefault="00143E09" w:rsidP="00143E09">
            <w:pPr>
              <w:pStyle w:val="af7"/>
              <w:widowControl/>
              <w:numPr>
                <w:ilvl w:val="0"/>
                <w:numId w:val="16"/>
              </w:numPr>
              <w:snapToGrid w:val="0"/>
              <w:spacing w:line="320" w:lineRule="exact"/>
              <w:ind w:left="0" w:firstLineChars="0" w:firstLine="0"/>
              <w:jc w:val="left"/>
              <w:textAlignment w:val="baseline"/>
              <w:rPr>
                <w:rFonts w:ascii="宋体" w:hAnsi="宋体" w:cs="宋体"/>
                <w:sz w:val="24"/>
              </w:rPr>
            </w:pPr>
            <w:r w:rsidRPr="00B158D4">
              <w:rPr>
                <w:rFonts w:ascii="宋体" w:hAnsi="宋体" w:cs="宋体" w:hint="eastAsia"/>
                <w:sz w:val="24"/>
              </w:rPr>
              <w:t>投标人所投客梯的曳引机</w:t>
            </w:r>
            <w:r w:rsidRPr="00A800F7">
              <w:rPr>
                <w:rFonts w:ascii="宋体" w:hAnsi="宋体" w:cs="宋体" w:hint="eastAsia"/>
                <w:sz w:val="24"/>
              </w:rPr>
              <w:t>整机</w:t>
            </w:r>
            <w:r w:rsidRPr="00B158D4">
              <w:rPr>
                <w:rFonts w:ascii="宋体" w:hAnsi="宋体" w:cs="宋体" w:hint="eastAsia"/>
                <w:sz w:val="24"/>
              </w:rPr>
              <w:t>为制造商原品牌的得2分</w:t>
            </w:r>
            <w:r>
              <w:rPr>
                <w:rFonts w:ascii="宋体" w:hAnsi="宋体" w:cs="宋体" w:hint="eastAsia"/>
                <w:sz w:val="24"/>
              </w:rPr>
              <w:t>，否则不得分</w:t>
            </w:r>
            <w:r w:rsidRPr="00CA1A36">
              <w:rPr>
                <w:rFonts w:ascii="宋体" w:hAnsi="宋体" w:cs="宋体" w:hint="eastAsia"/>
                <w:sz w:val="24"/>
              </w:rPr>
              <w:t>；</w:t>
            </w:r>
          </w:p>
          <w:p w:rsidR="00143E09" w:rsidRDefault="00143E09" w:rsidP="00116D22">
            <w:pPr>
              <w:pStyle w:val="af7"/>
              <w:widowControl/>
              <w:numPr>
                <w:ilvl w:val="0"/>
                <w:numId w:val="16"/>
              </w:numPr>
              <w:snapToGrid w:val="0"/>
              <w:spacing w:line="320" w:lineRule="exact"/>
              <w:ind w:firstLineChars="0"/>
              <w:jc w:val="left"/>
              <w:textAlignment w:val="baseline"/>
              <w:rPr>
                <w:rFonts w:ascii="宋体" w:hAnsi="宋体" w:cs="宋体"/>
                <w:sz w:val="24"/>
              </w:rPr>
            </w:pPr>
            <w:r>
              <w:rPr>
                <w:rFonts w:ascii="宋体" w:hAnsi="宋体" w:cs="宋体" w:hint="eastAsia"/>
                <w:sz w:val="24"/>
              </w:rPr>
              <w:t>根据投标人所投客梯曳引机的技术性能、安全性、先进性等方面进行综合评分0-3分。</w:t>
            </w:r>
          </w:p>
          <w:p w:rsidR="00116D22" w:rsidRPr="00116D22" w:rsidRDefault="00116D22" w:rsidP="00116D22">
            <w:pPr>
              <w:pStyle w:val="af7"/>
              <w:widowControl/>
              <w:snapToGrid w:val="0"/>
              <w:spacing w:line="320" w:lineRule="exact"/>
              <w:ind w:left="28" w:firstLineChars="0" w:firstLine="0"/>
              <w:jc w:val="left"/>
              <w:textAlignment w:val="baseline"/>
              <w:rPr>
                <w:rFonts w:ascii="宋体" w:hAnsi="宋体" w:cs="宋体"/>
                <w:b/>
                <w:sz w:val="24"/>
              </w:rPr>
            </w:pPr>
            <w:r w:rsidRPr="00116D22">
              <w:rPr>
                <w:rFonts w:ascii="宋体" w:hAnsi="宋体" w:cs="宋体" w:hint="eastAsia"/>
                <w:b/>
                <w:sz w:val="24"/>
              </w:rPr>
              <w:t>注：提供上述相关证明、</w:t>
            </w:r>
            <w:r>
              <w:rPr>
                <w:rFonts w:ascii="宋体" w:hAnsi="宋体" w:cs="宋体" w:hint="eastAsia"/>
                <w:b/>
                <w:sz w:val="24"/>
              </w:rPr>
              <w:t>曳引机的</w:t>
            </w:r>
            <w:r w:rsidRPr="00116D22">
              <w:rPr>
                <w:rFonts w:ascii="宋体" w:hAnsi="宋体" w:cs="宋体" w:hint="eastAsia"/>
                <w:b/>
                <w:sz w:val="24"/>
              </w:rPr>
              <w:t>型式试验报告</w:t>
            </w:r>
            <w:r>
              <w:rPr>
                <w:rFonts w:ascii="宋体" w:hAnsi="宋体" w:cs="宋体" w:hint="eastAsia"/>
                <w:b/>
                <w:sz w:val="24"/>
              </w:rPr>
              <w:t>原件扫描件</w:t>
            </w:r>
            <w:r w:rsidRPr="00116D22">
              <w:rPr>
                <w:rFonts w:ascii="宋体" w:hAnsi="宋体" w:cs="宋体" w:hint="eastAsia"/>
                <w:b/>
                <w:sz w:val="24"/>
              </w:rPr>
              <w:t>加盖公章，否则不得分。</w:t>
            </w:r>
          </w:p>
        </w:tc>
        <w:tc>
          <w:tcPr>
            <w:tcW w:w="1104" w:type="dxa"/>
            <w:vMerge w:val="restart"/>
            <w:vAlign w:val="center"/>
          </w:tcPr>
          <w:p w:rsidR="00143E09" w:rsidRPr="0090423F" w:rsidRDefault="00143E09" w:rsidP="00BD4045">
            <w:pPr>
              <w:widowControl/>
              <w:spacing w:before="100" w:beforeAutospacing="1" w:after="100" w:afterAutospacing="1"/>
              <w:jc w:val="center"/>
              <w:rPr>
                <w:rFonts w:asciiTheme="minorEastAsia" w:eastAsiaTheme="minorEastAsia" w:hAnsiTheme="minorEastAsia" w:cs="仿宋"/>
                <w:kern w:val="0"/>
                <w:sz w:val="24"/>
              </w:rPr>
            </w:pPr>
            <w:r w:rsidRPr="0090423F">
              <w:rPr>
                <w:rFonts w:asciiTheme="minorEastAsia" w:eastAsiaTheme="minorEastAsia" w:hAnsiTheme="minorEastAsia" w:cs="仿宋" w:hint="eastAsia"/>
                <w:kern w:val="0"/>
                <w:sz w:val="24"/>
              </w:rPr>
              <w:t>0-</w:t>
            </w:r>
            <w:r>
              <w:rPr>
                <w:rFonts w:asciiTheme="minorEastAsia" w:eastAsiaTheme="minorEastAsia" w:hAnsiTheme="minorEastAsia" w:cs="仿宋" w:hint="eastAsia"/>
                <w:kern w:val="0"/>
                <w:sz w:val="24"/>
              </w:rPr>
              <w:t>10</w:t>
            </w:r>
          </w:p>
        </w:tc>
      </w:tr>
      <w:tr w:rsidR="00143E09" w:rsidTr="00143E09">
        <w:trPr>
          <w:trHeight w:val="1275"/>
          <w:jc w:val="center"/>
        </w:trPr>
        <w:tc>
          <w:tcPr>
            <w:tcW w:w="759" w:type="dxa"/>
            <w:vMerge/>
            <w:vAlign w:val="center"/>
          </w:tcPr>
          <w:p w:rsidR="00143E09" w:rsidRPr="00905C8B" w:rsidRDefault="00143E09" w:rsidP="00060D9A">
            <w:pPr>
              <w:widowControl/>
              <w:adjustRightInd w:val="0"/>
              <w:spacing w:before="100" w:beforeAutospacing="1" w:after="100" w:afterAutospacing="1"/>
              <w:jc w:val="center"/>
              <w:rPr>
                <w:rFonts w:ascii="宋体" w:hAnsi="宋体" w:cs="宋体"/>
                <w:bCs/>
                <w:kern w:val="0"/>
                <w:sz w:val="24"/>
              </w:rPr>
            </w:pPr>
          </w:p>
        </w:tc>
        <w:tc>
          <w:tcPr>
            <w:tcW w:w="1035" w:type="dxa"/>
            <w:vMerge/>
            <w:vAlign w:val="center"/>
          </w:tcPr>
          <w:p w:rsidR="00143E09" w:rsidRPr="0090423F" w:rsidRDefault="00143E09" w:rsidP="00B158D4">
            <w:pPr>
              <w:widowControl/>
              <w:snapToGrid w:val="0"/>
              <w:spacing w:line="320" w:lineRule="exact"/>
              <w:jc w:val="center"/>
              <w:textAlignment w:val="baseline"/>
              <w:rPr>
                <w:rFonts w:ascii="宋体" w:hAnsi="宋体" w:cs="宋体"/>
                <w:kern w:val="0"/>
                <w:sz w:val="24"/>
              </w:rPr>
            </w:pPr>
          </w:p>
        </w:tc>
        <w:tc>
          <w:tcPr>
            <w:tcW w:w="5865" w:type="dxa"/>
            <w:vAlign w:val="center"/>
          </w:tcPr>
          <w:p w:rsidR="00143E09" w:rsidRDefault="00143E09" w:rsidP="006E4FB9">
            <w:pPr>
              <w:pStyle w:val="af7"/>
              <w:widowControl/>
              <w:snapToGrid w:val="0"/>
              <w:spacing w:line="320" w:lineRule="exact"/>
              <w:ind w:left="28" w:firstLineChars="0" w:firstLine="0"/>
              <w:jc w:val="left"/>
              <w:textAlignment w:val="baseline"/>
              <w:rPr>
                <w:rFonts w:ascii="宋体" w:hAnsi="宋体" w:cs="宋体"/>
                <w:sz w:val="24"/>
              </w:rPr>
            </w:pPr>
            <w:r>
              <w:rPr>
                <w:rFonts w:ascii="宋体" w:hAnsi="宋体" w:cs="宋体" w:hint="eastAsia"/>
                <w:sz w:val="24"/>
              </w:rPr>
              <w:t>3、</w:t>
            </w:r>
            <w:r w:rsidRPr="00CA1A36">
              <w:rPr>
                <w:rFonts w:ascii="宋体" w:hAnsi="宋体" w:cs="宋体" w:hint="eastAsia"/>
                <w:sz w:val="24"/>
              </w:rPr>
              <w:t>所投货梯的曳引机</w:t>
            </w:r>
            <w:r w:rsidRPr="00A800F7">
              <w:rPr>
                <w:rFonts w:ascii="宋体" w:hAnsi="宋体" w:cs="宋体" w:hint="eastAsia"/>
                <w:sz w:val="24"/>
              </w:rPr>
              <w:t>整机</w:t>
            </w:r>
            <w:r w:rsidRPr="00CA1A36">
              <w:rPr>
                <w:rFonts w:ascii="宋体" w:hAnsi="宋体" w:cs="宋体" w:hint="eastAsia"/>
                <w:sz w:val="24"/>
              </w:rPr>
              <w:t>为制造商原品牌的得1分，否则不得分</w:t>
            </w:r>
            <w:r>
              <w:rPr>
                <w:rFonts w:ascii="宋体" w:hAnsi="宋体" w:cs="宋体" w:hint="eastAsia"/>
                <w:sz w:val="24"/>
              </w:rPr>
              <w:t>；</w:t>
            </w:r>
          </w:p>
          <w:p w:rsidR="00143E09" w:rsidRDefault="00143E09" w:rsidP="00143E09">
            <w:pPr>
              <w:pStyle w:val="af7"/>
              <w:widowControl/>
              <w:snapToGrid w:val="0"/>
              <w:spacing w:line="320" w:lineRule="exact"/>
              <w:ind w:left="28" w:firstLineChars="0" w:firstLine="0"/>
              <w:jc w:val="left"/>
              <w:textAlignment w:val="baseline"/>
              <w:rPr>
                <w:rFonts w:ascii="宋体" w:hAnsi="宋体" w:cs="宋体"/>
                <w:sz w:val="24"/>
              </w:rPr>
            </w:pPr>
            <w:r>
              <w:rPr>
                <w:rFonts w:ascii="宋体" w:hAnsi="宋体" w:cs="宋体" w:hint="eastAsia"/>
                <w:sz w:val="24"/>
              </w:rPr>
              <w:t>4、根据投标人所投货梯曳引机的技术性能、安全性、先进性等方面进行综合评分0-1分。</w:t>
            </w:r>
          </w:p>
          <w:p w:rsidR="00116D22" w:rsidRPr="00B158D4" w:rsidRDefault="00116D22" w:rsidP="00116D22">
            <w:pPr>
              <w:pStyle w:val="af7"/>
              <w:widowControl/>
              <w:snapToGrid w:val="0"/>
              <w:spacing w:line="320" w:lineRule="exact"/>
              <w:ind w:left="28" w:firstLineChars="0" w:firstLine="0"/>
              <w:jc w:val="left"/>
              <w:textAlignment w:val="baseline"/>
              <w:rPr>
                <w:rFonts w:ascii="宋体" w:hAnsi="宋体" w:cs="宋体"/>
                <w:sz w:val="24"/>
              </w:rPr>
            </w:pPr>
            <w:r w:rsidRPr="00116D22">
              <w:rPr>
                <w:rFonts w:ascii="宋体" w:hAnsi="宋体" w:cs="宋体" w:hint="eastAsia"/>
                <w:b/>
                <w:sz w:val="24"/>
              </w:rPr>
              <w:t>注：提供上述相关证明、</w:t>
            </w:r>
            <w:r>
              <w:rPr>
                <w:rFonts w:ascii="宋体" w:hAnsi="宋体" w:cs="宋体" w:hint="eastAsia"/>
                <w:b/>
                <w:sz w:val="24"/>
              </w:rPr>
              <w:t>曳引机的</w:t>
            </w:r>
            <w:r w:rsidRPr="00116D22">
              <w:rPr>
                <w:rFonts w:ascii="宋体" w:hAnsi="宋体" w:cs="宋体" w:hint="eastAsia"/>
                <w:b/>
                <w:sz w:val="24"/>
              </w:rPr>
              <w:t>型式试验报告</w:t>
            </w:r>
            <w:r>
              <w:rPr>
                <w:rFonts w:ascii="宋体" w:hAnsi="宋体" w:cs="宋体" w:hint="eastAsia"/>
                <w:b/>
                <w:sz w:val="24"/>
              </w:rPr>
              <w:t>原件</w:t>
            </w:r>
            <w:proofErr w:type="gramStart"/>
            <w:r>
              <w:rPr>
                <w:rFonts w:ascii="宋体" w:hAnsi="宋体" w:cs="宋体" w:hint="eastAsia"/>
                <w:b/>
                <w:sz w:val="24"/>
              </w:rPr>
              <w:t>扫描件并</w:t>
            </w:r>
            <w:r w:rsidRPr="00116D22">
              <w:rPr>
                <w:rFonts w:ascii="宋体" w:hAnsi="宋体" w:cs="宋体" w:hint="eastAsia"/>
                <w:b/>
                <w:sz w:val="24"/>
              </w:rPr>
              <w:t>加盖</w:t>
            </w:r>
            <w:proofErr w:type="gramEnd"/>
            <w:r w:rsidRPr="00116D22">
              <w:rPr>
                <w:rFonts w:ascii="宋体" w:hAnsi="宋体" w:cs="宋体" w:hint="eastAsia"/>
                <w:b/>
                <w:sz w:val="24"/>
              </w:rPr>
              <w:t>公章，否则不得分。</w:t>
            </w:r>
          </w:p>
        </w:tc>
        <w:tc>
          <w:tcPr>
            <w:tcW w:w="1104" w:type="dxa"/>
            <w:vMerge/>
            <w:vAlign w:val="center"/>
          </w:tcPr>
          <w:p w:rsidR="00143E09" w:rsidRPr="0090423F" w:rsidRDefault="00143E09" w:rsidP="00BD4045">
            <w:pPr>
              <w:widowControl/>
              <w:spacing w:before="100" w:beforeAutospacing="1" w:after="100" w:afterAutospacing="1"/>
              <w:jc w:val="center"/>
              <w:rPr>
                <w:rFonts w:asciiTheme="minorEastAsia" w:eastAsiaTheme="minorEastAsia" w:hAnsiTheme="minorEastAsia" w:cs="仿宋"/>
                <w:kern w:val="0"/>
                <w:sz w:val="24"/>
              </w:rPr>
            </w:pPr>
          </w:p>
        </w:tc>
      </w:tr>
      <w:tr w:rsidR="00143E09" w:rsidTr="00CB62F0">
        <w:trPr>
          <w:trHeight w:val="1640"/>
          <w:jc w:val="center"/>
        </w:trPr>
        <w:tc>
          <w:tcPr>
            <w:tcW w:w="759" w:type="dxa"/>
            <w:vMerge/>
            <w:vAlign w:val="center"/>
          </w:tcPr>
          <w:p w:rsidR="00143E09" w:rsidRPr="00905C8B" w:rsidRDefault="00143E09" w:rsidP="00060D9A">
            <w:pPr>
              <w:widowControl/>
              <w:adjustRightInd w:val="0"/>
              <w:spacing w:before="100" w:beforeAutospacing="1" w:after="100" w:afterAutospacing="1"/>
              <w:jc w:val="center"/>
              <w:rPr>
                <w:rFonts w:ascii="宋体" w:hAnsi="宋体" w:cs="宋体"/>
                <w:bCs/>
                <w:kern w:val="0"/>
                <w:sz w:val="24"/>
              </w:rPr>
            </w:pPr>
          </w:p>
        </w:tc>
        <w:tc>
          <w:tcPr>
            <w:tcW w:w="1035" w:type="dxa"/>
            <w:vMerge/>
            <w:vAlign w:val="center"/>
          </w:tcPr>
          <w:p w:rsidR="00143E09" w:rsidRPr="0090423F" w:rsidRDefault="00143E09" w:rsidP="00B158D4">
            <w:pPr>
              <w:widowControl/>
              <w:snapToGrid w:val="0"/>
              <w:spacing w:line="320" w:lineRule="exact"/>
              <w:jc w:val="center"/>
              <w:textAlignment w:val="baseline"/>
              <w:rPr>
                <w:rFonts w:ascii="宋体" w:hAnsi="宋体" w:cs="宋体"/>
                <w:kern w:val="0"/>
                <w:sz w:val="24"/>
              </w:rPr>
            </w:pPr>
          </w:p>
        </w:tc>
        <w:tc>
          <w:tcPr>
            <w:tcW w:w="5865" w:type="dxa"/>
            <w:vAlign w:val="center"/>
          </w:tcPr>
          <w:p w:rsidR="00143E09" w:rsidRPr="00887CF9" w:rsidRDefault="00143E09" w:rsidP="006E4FB9">
            <w:pPr>
              <w:widowControl/>
              <w:adjustRightInd w:val="0"/>
              <w:spacing w:line="360" w:lineRule="exact"/>
              <w:rPr>
                <w:rFonts w:ascii="宋体" w:hAnsi="宋体" w:cs="宋体"/>
                <w:sz w:val="24"/>
              </w:rPr>
            </w:pPr>
            <w:r>
              <w:rPr>
                <w:rFonts w:ascii="宋体" w:hAnsi="宋体" w:cs="宋体" w:hint="eastAsia"/>
                <w:sz w:val="24"/>
              </w:rPr>
              <w:t>5、</w:t>
            </w:r>
            <w:r w:rsidRPr="00887CF9">
              <w:rPr>
                <w:rFonts w:ascii="宋体" w:hAnsi="宋体" w:cs="宋体" w:hint="eastAsia"/>
                <w:sz w:val="24"/>
              </w:rPr>
              <w:t>电梯防护</w:t>
            </w:r>
          </w:p>
          <w:p w:rsidR="00143E09" w:rsidRPr="00887CF9" w:rsidRDefault="00143E09" w:rsidP="00887CF9">
            <w:pPr>
              <w:widowControl/>
              <w:adjustRightInd w:val="0"/>
              <w:spacing w:line="360" w:lineRule="exact"/>
              <w:rPr>
                <w:rFonts w:ascii="宋体" w:hAnsi="宋体" w:cs="宋体"/>
                <w:sz w:val="24"/>
              </w:rPr>
            </w:pPr>
            <w:r w:rsidRPr="00887CF9">
              <w:rPr>
                <w:rFonts w:ascii="宋体" w:hAnsi="宋体" w:cs="宋体" w:hint="eastAsia"/>
                <w:sz w:val="24"/>
              </w:rPr>
              <w:t>IP防护等级达到IP40及以上的得3分；</w:t>
            </w:r>
          </w:p>
          <w:p w:rsidR="00143E09" w:rsidRPr="00887CF9" w:rsidRDefault="00143E09" w:rsidP="00887CF9">
            <w:pPr>
              <w:widowControl/>
              <w:adjustRightInd w:val="0"/>
              <w:spacing w:line="360" w:lineRule="exact"/>
              <w:rPr>
                <w:rFonts w:ascii="宋体" w:hAnsi="宋体" w:cs="宋体"/>
                <w:sz w:val="24"/>
              </w:rPr>
            </w:pPr>
            <w:r w:rsidRPr="00887CF9">
              <w:rPr>
                <w:rFonts w:ascii="宋体" w:hAnsi="宋体" w:cs="宋体" w:hint="eastAsia"/>
                <w:sz w:val="24"/>
              </w:rPr>
              <w:t>IP防护等级达到IP</w:t>
            </w:r>
            <w:r w:rsidRPr="00887CF9">
              <w:rPr>
                <w:rFonts w:ascii="宋体" w:hAnsi="宋体" w:cs="宋体"/>
                <w:sz w:val="24"/>
              </w:rPr>
              <w:t>3</w:t>
            </w:r>
            <w:r w:rsidRPr="00887CF9">
              <w:rPr>
                <w:rFonts w:ascii="宋体" w:hAnsi="宋体" w:cs="宋体" w:hint="eastAsia"/>
                <w:sz w:val="24"/>
              </w:rPr>
              <w:t>1及以上的得1分。</w:t>
            </w:r>
          </w:p>
          <w:p w:rsidR="00143E09" w:rsidRPr="00116D22" w:rsidRDefault="00116D22" w:rsidP="001A37D3">
            <w:pPr>
              <w:snapToGrid w:val="0"/>
              <w:spacing w:line="320" w:lineRule="exact"/>
              <w:jc w:val="left"/>
              <w:textAlignment w:val="baseline"/>
              <w:rPr>
                <w:rFonts w:ascii="宋体" w:hAnsi="宋体" w:cs="宋体"/>
                <w:b/>
                <w:sz w:val="24"/>
              </w:rPr>
            </w:pPr>
            <w:r>
              <w:rPr>
                <w:rFonts w:ascii="宋体" w:hAnsi="宋体" w:cs="宋体" w:hint="eastAsia"/>
                <w:b/>
                <w:sz w:val="24"/>
              </w:rPr>
              <w:t>注：</w:t>
            </w:r>
            <w:r w:rsidR="00143E09" w:rsidRPr="00116D22">
              <w:rPr>
                <w:rFonts w:ascii="宋体" w:hAnsi="宋体" w:cs="宋体" w:hint="eastAsia"/>
                <w:b/>
                <w:sz w:val="24"/>
              </w:rPr>
              <w:t>提供曳引机的型式试验报告原件</w:t>
            </w:r>
            <w:proofErr w:type="gramStart"/>
            <w:r w:rsidR="00143E09" w:rsidRPr="00116D22">
              <w:rPr>
                <w:rFonts w:ascii="宋体" w:hAnsi="宋体" w:cs="宋体" w:hint="eastAsia"/>
                <w:b/>
                <w:sz w:val="24"/>
              </w:rPr>
              <w:t>扫描件</w:t>
            </w:r>
            <w:r w:rsidRPr="00116D22">
              <w:rPr>
                <w:rFonts w:ascii="宋体" w:hAnsi="宋体" w:cs="宋体" w:hint="eastAsia"/>
                <w:b/>
                <w:sz w:val="24"/>
              </w:rPr>
              <w:t>并加盖</w:t>
            </w:r>
            <w:proofErr w:type="gramEnd"/>
            <w:r w:rsidRPr="00116D22">
              <w:rPr>
                <w:rFonts w:ascii="宋体" w:hAnsi="宋体" w:cs="宋体" w:hint="eastAsia"/>
                <w:b/>
                <w:sz w:val="24"/>
              </w:rPr>
              <w:t>公章</w:t>
            </w:r>
            <w:r w:rsidR="00143E09" w:rsidRPr="00116D22">
              <w:rPr>
                <w:rFonts w:ascii="宋体" w:hAnsi="宋体" w:cs="宋体" w:hint="eastAsia"/>
                <w:b/>
                <w:sz w:val="24"/>
              </w:rPr>
              <w:t>，未提供的不得分。</w:t>
            </w:r>
          </w:p>
        </w:tc>
        <w:tc>
          <w:tcPr>
            <w:tcW w:w="1104" w:type="dxa"/>
            <w:vMerge/>
            <w:vAlign w:val="center"/>
          </w:tcPr>
          <w:p w:rsidR="00143E09" w:rsidRPr="0090423F" w:rsidRDefault="00143E09" w:rsidP="00BD4045">
            <w:pPr>
              <w:widowControl/>
              <w:spacing w:before="100" w:beforeAutospacing="1" w:after="100" w:afterAutospacing="1"/>
              <w:jc w:val="center"/>
              <w:rPr>
                <w:rFonts w:asciiTheme="minorEastAsia" w:eastAsiaTheme="minorEastAsia" w:hAnsiTheme="minorEastAsia" w:cs="仿宋"/>
                <w:kern w:val="0"/>
                <w:sz w:val="24"/>
              </w:rPr>
            </w:pPr>
          </w:p>
        </w:tc>
      </w:tr>
      <w:tr w:rsidR="00657B13" w:rsidTr="00657B13">
        <w:trPr>
          <w:trHeight w:val="1295"/>
          <w:jc w:val="center"/>
        </w:trPr>
        <w:tc>
          <w:tcPr>
            <w:tcW w:w="759" w:type="dxa"/>
            <w:vMerge w:val="restart"/>
            <w:vAlign w:val="center"/>
          </w:tcPr>
          <w:p w:rsidR="00657B13" w:rsidRPr="00905C8B" w:rsidRDefault="00657B13" w:rsidP="00060D9A">
            <w:pPr>
              <w:widowControl/>
              <w:adjustRightInd w:val="0"/>
              <w:spacing w:before="100" w:beforeAutospacing="1" w:after="100" w:afterAutospacing="1"/>
              <w:jc w:val="center"/>
              <w:rPr>
                <w:rFonts w:ascii="宋体" w:hAnsi="宋体" w:cs="宋体"/>
                <w:bCs/>
                <w:kern w:val="0"/>
                <w:sz w:val="24"/>
              </w:rPr>
            </w:pPr>
            <w:r w:rsidRPr="00905C8B">
              <w:rPr>
                <w:rFonts w:ascii="宋体" w:hAnsi="宋体" w:cs="宋体" w:hint="eastAsia"/>
                <w:bCs/>
                <w:kern w:val="0"/>
                <w:sz w:val="24"/>
              </w:rPr>
              <w:t>5</w:t>
            </w:r>
          </w:p>
        </w:tc>
        <w:tc>
          <w:tcPr>
            <w:tcW w:w="1035" w:type="dxa"/>
            <w:vMerge w:val="restart"/>
            <w:vAlign w:val="center"/>
          </w:tcPr>
          <w:p w:rsidR="00657B13" w:rsidRDefault="00657B13" w:rsidP="00887CF9">
            <w:pPr>
              <w:spacing w:line="360" w:lineRule="exact"/>
              <w:jc w:val="center"/>
              <w:rPr>
                <w:rFonts w:ascii="宋体" w:hAnsi="宋体" w:cs="宋体"/>
                <w:bCs/>
                <w:color w:val="000000"/>
                <w:sz w:val="24"/>
              </w:rPr>
            </w:pPr>
            <w:r>
              <w:rPr>
                <w:rFonts w:ascii="宋体" w:hAnsi="宋体" w:cs="宋体" w:hint="eastAsia"/>
                <w:bCs/>
                <w:color w:val="000000"/>
                <w:sz w:val="24"/>
              </w:rPr>
              <w:t>控制</w:t>
            </w:r>
          </w:p>
          <w:p w:rsidR="00657B13" w:rsidRPr="0090423F" w:rsidRDefault="00657B13" w:rsidP="00887CF9">
            <w:pPr>
              <w:widowControl/>
              <w:snapToGrid w:val="0"/>
              <w:spacing w:line="320" w:lineRule="exact"/>
              <w:jc w:val="center"/>
              <w:textAlignment w:val="baseline"/>
              <w:rPr>
                <w:rFonts w:ascii="宋体" w:hAnsi="宋体" w:cs="宋体"/>
                <w:kern w:val="0"/>
                <w:sz w:val="24"/>
              </w:rPr>
            </w:pPr>
            <w:r>
              <w:rPr>
                <w:rFonts w:ascii="宋体" w:hAnsi="宋体" w:cs="宋体" w:hint="eastAsia"/>
                <w:bCs/>
                <w:color w:val="000000"/>
                <w:sz w:val="24"/>
              </w:rPr>
              <w:t>柜</w:t>
            </w:r>
          </w:p>
        </w:tc>
        <w:tc>
          <w:tcPr>
            <w:tcW w:w="5865" w:type="dxa"/>
            <w:vAlign w:val="center"/>
          </w:tcPr>
          <w:p w:rsidR="00657B13" w:rsidRDefault="00657B13" w:rsidP="00657B13">
            <w:pPr>
              <w:pStyle w:val="af7"/>
              <w:widowControl/>
              <w:numPr>
                <w:ilvl w:val="0"/>
                <w:numId w:val="18"/>
              </w:numPr>
              <w:snapToGrid w:val="0"/>
              <w:spacing w:line="320" w:lineRule="exact"/>
              <w:ind w:firstLineChars="0"/>
              <w:jc w:val="left"/>
              <w:textAlignment w:val="baseline"/>
              <w:rPr>
                <w:rFonts w:ascii="宋体" w:hAnsi="宋体" w:cs="宋体"/>
                <w:sz w:val="24"/>
              </w:rPr>
            </w:pPr>
            <w:r w:rsidRPr="00C707EF">
              <w:rPr>
                <w:rFonts w:ascii="宋体" w:hAnsi="宋体" w:cs="宋体" w:hint="eastAsia"/>
                <w:sz w:val="24"/>
              </w:rPr>
              <w:t>投标人所投客梯的控制柜为制造商原品牌的得2分</w:t>
            </w:r>
            <w:r>
              <w:rPr>
                <w:rFonts w:ascii="宋体" w:hAnsi="宋体" w:cs="宋体" w:hint="eastAsia"/>
                <w:sz w:val="24"/>
              </w:rPr>
              <w:t>，否则不得分</w:t>
            </w:r>
            <w:r w:rsidRPr="00CA1A36">
              <w:rPr>
                <w:rFonts w:ascii="宋体" w:hAnsi="宋体" w:cs="宋体" w:hint="eastAsia"/>
                <w:sz w:val="24"/>
              </w:rPr>
              <w:t>；</w:t>
            </w:r>
          </w:p>
          <w:p w:rsidR="00657B13" w:rsidRDefault="00657B13" w:rsidP="00657B13">
            <w:pPr>
              <w:pStyle w:val="af7"/>
              <w:widowControl/>
              <w:numPr>
                <w:ilvl w:val="0"/>
                <w:numId w:val="18"/>
              </w:numPr>
              <w:snapToGrid w:val="0"/>
              <w:spacing w:line="320" w:lineRule="exact"/>
              <w:ind w:firstLineChars="0"/>
              <w:jc w:val="left"/>
              <w:textAlignment w:val="baseline"/>
              <w:rPr>
                <w:rFonts w:ascii="宋体" w:hAnsi="宋体" w:cs="宋体"/>
                <w:sz w:val="24"/>
              </w:rPr>
            </w:pPr>
            <w:r>
              <w:rPr>
                <w:rFonts w:ascii="宋体" w:hAnsi="宋体" w:cs="宋体" w:hint="eastAsia"/>
                <w:sz w:val="24"/>
              </w:rPr>
              <w:t>根据所投客梯控制柜性能、先进性等方面进行综合评分0-3分。</w:t>
            </w:r>
          </w:p>
          <w:p w:rsidR="00657B13" w:rsidRPr="00657B13" w:rsidRDefault="00657B13" w:rsidP="00657B13">
            <w:pPr>
              <w:snapToGrid w:val="0"/>
              <w:spacing w:line="320" w:lineRule="exact"/>
              <w:jc w:val="left"/>
              <w:textAlignment w:val="baseline"/>
              <w:rPr>
                <w:rFonts w:ascii="宋体" w:hAnsi="宋体" w:cs="宋体"/>
                <w:sz w:val="24"/>
              </w:rPr>
            </w:pPr>
            <w:r w:rsidRPr="00116D22">
              <w:rPr>
                <w:rFonts w:ascii="宋体" w:hAnsi="宋体" w:cs="宋体" w:hint="eastAsia"/>
                <w:b/>
                <w:sz w:val="24"/>
              </w:rPr>
              <w:t>注：提供上述相关证明、</w:t>
            </w:r>
            <w:r>
              <w:rPr>
                <w:rFonts w:ascii="宋体" w:hAnsi="宋体" w:cs="宋体" w:hint="eastAsia"/>
                <w:b/>
                <w:sz w:val="24"/>
              </w:rPr>
              <w:t>控制柜的</w:t>
            </w:r>
            <w:r w:rsidRPr="00116D22">
              <w:rPr>
                <w:rFonts w:ascii="宋体" w:hAnsi="宋体" w:cs="宋体" w:hint="eastAsia"/>
                <w:b/>
                <w:sz w:val="24"/>
              </w:rPr>
              <w:t>型式试验报告</w:t>
            </w:r>
            <w:r>
              <w:rPr>
                <w:rFonts w:ascii="宋体" w:hAnsi="宋体" w:cs="宋体" w:hint="eastAsia"/>
                <w:b/>
                <w:sz w:val="24"/>
              </w:rPr>
              <w:t>原件扫描件</w:t>
            </w:r>
            <w:r w:rsidRPr="00116D22">
              <w:rPr>
                <w:rFonts w:ascii="宋体" w:hAnsi="宋体" w:cs="宋体" w:hint="eastAsia"/>
                <w:b/>
                <w:sz w:val="24"/>
              </w:rPr>
              <w:t>加盖公章，否则不得分。</w:t>
            </w:r>
          </w:p>
        </w:tc>
        <w:tc>
          <w:tcPr>
            <w:tcW w:w="1104" w:type="dxa"/>
            <w:vMerge w:val="restart"/>
            <w:vAlign w:val="center"/>
          </w:tcPr>
          <w:p w:rsidR="00657B13" w:rsidRPr="0090423F" w:rsidRDefault="00657B13" w:rsidP="00413069">
            <w:pPr>
              <w:widowControl/>
              <w:spacing w:before="100" w:beforeAutospacing="1" w:after="100" w:afterAutospacing="1"/>
              <w:jc w:val="center"/>
              <w:rPr>
                <w:rFonts w:asciiTheme="minorEastAsia" w:eastAsiaTheme="minorEastAsia" w:hAnsiTheme="minorEastAsia" w:cs="仿宋"/>
                <w:kern w:val="0"/>
                <w:sz w:val="24"/>
              </w:rPr>
            </w:pPr>
            <w:r w:rsidRPr="0090423F">
              <w:rPr>
                <w:rFonts w:asciiTheme="minorEastAsia" w:eastAsiaTheme="minorEastAsia" w:hAnsiTheme="minorEastAsia" w:cs="仿宋" w:hint="eastAsia"/>
                <w:kern w:val="0"/>
                <w:sz w:val="24"/>
              </w:rPr>
              <w:t>0-</w:t>
            </w:r>
            <w:r>
              <w:rPr>
                <w:rFonts w:asciiTheme="minorEastAsia" w:eastAsiaTheme="minorEastAsia" w:hAnsiTheme="minorEastAsia" w:cs="仿宋" w:hint="eastAsia"/>
                <w:kern w:val="0"/>
                <w:sz w:val="24"/>
              </w:rPr>
              <w:t>7</w:t>
            </w:r>
          </w:p>
        </w:tc>
      </w:tr>
      <w:tr w:rsidR="00657B13" w:rsidTr="00CB62F0">
        <w:trPr>
          <w:trHeight w:val="1890"/>
          <w:jc w:val="center"/>
        </w:trPr>
        <w:tc>
          <w:tcPr>
            <w:tcW w:w="759" w:type="dxa"/>
            <w:vMerge/>
            <w:vAlign w:val="center"/>
          </w:tcPr>
          <w:p w:rsidR="00657B13" w:rsidRPr="00905C8B" w:rsidRDefault="00657B13" w:rsidP="00060D9A">
            <w:pPr>
              <w:widowControl/>
              <w:adjustRightInd w:val="0"/>
              <w:spacing w:before="100" w:beforeAutospacing="1" w:after="100" w:afterAutospacing="1"/>
              <w:jc w:val="center"/>
              <w:rPr>
                <w:rFonts w:ascii="宋体" w:hAnsi="宋体" w:cs="宋体"/>
                <w:bCs/>
                <w:kern w:val="0"/>
                <w:sz w:val="24"/>
              </w:rPr>
            </w:pPr>
          </w:p>
        </w:tc>
        <w:tc>
          <w:tcPr>
            <w:tcW w:w="1035" w:type="dxa"/>
            <w:vMerge/>
            <w:vAlign w:val="center"/>
          </w:tcPr>
          <w:p w:rsidR="00657B13" w:rsidRDefault="00657B13" w:rsidP="00887CF9">
            <w:pPr>
              <w:spacing w:line="360" w:lineRule="exact"/>
              <w:jc w:val="center"/>
              <w:rPr>
                <w:rFonts w:ascii="宋体" w:hAnsi="宋体" w:cs="宋体"/>
                <w:bCs/>
                <w:color w:val="000000"/>
                <w:sz w:val="24"/>
              </w:rPr>
            </w:pPr>
          </w:p>
        </w:tc>
        <w:tc>
          <w:tcPr>
            <w:tcW w:w="5865" w:type="dxa"/>
            <w:vAlign w:val="center"/>
          </w:tcPr>
          <w:p w:rsidR="00657B13" w:rsidRDefault="00657B13" w:rsidP="0047104C">
            <w:pPr>
              <w:pStyle w:val="af7"/>
              <w:widowControl/>
              <w:numPr>
                <w:ilvl w:val="0"/>
                <w:numId w:val="16"/>
              </w:numPr>
              <w:snapToGrid w:val="0"/>
              <w:spacing w:line="320" w:lineRule="exact"/>
              <w:ind w:left="28" w:firstLineChars="0" w:hanging="28"/>
              <w:jc w:val="left"/>
              <w:textAlignment w:val="baseline"/>
              <w:rPr>
                <w:rFonts w:ascii="宋体" w:hAnsi="宋体" w:cs="宋体"/>
                <w:sz w:val="24"/>
              </w:rPr>
            </w:pPr>
            <w:r w:rsidRPr="00CA1A36">
              <w:rPr>
                <w:rFonts w:ascii="宋体" w:hAnsi="宋体" w:cs="宋体" w:hint="eastAsia"/>
                <w:sz w:val="24"/>
              </w:rPr>
              <w:t>所投货梯的控制柜为制造商原品牌的得1分，否则不得分。</w:t>
            </w:r>
          </w:p>
          <w:p w:rsidR="00657B13" w:rsidRDefault="00657B13" w:rsidP="0047104C">
            <w:pPr>
              <w:pStyle w:val="af7"/>
              <w:widowControl/>
              <w:numPr>
                <w:ilvl w:val="0"/>
                <w:numId w:val="16"/>
              </w:numPr>
              <w:snapToGrid w:val="0"/>
              <w:spacing w:line="320" w:lineRule="exact"/>
              <w:ind w:left="28" w:firstLineChars="0" w:hanging="28"/>
              <w:jc w:val="left"/>
              <w:textAlignment w:val="baseline"/>
              <w:rPr>
                <w:rFonts w:ascii="宋体" w:hAnsi="宋体" w:cs="宋体"/>
                <w:sz w:val="24"/>
              </w:rPr>
            </w:pPr>
            <w:r>
              <w:rPr>
                <w:rFonts w:ascii="宋体" w:hAnsi="宋体" w:cs="宋体" w:hint="eastAsia"/>
                <w:sz w:val="24"/>
              </w:rPr>
              <w:t>根据所投货梯控制柜性能、先进性等方面进行综合评分0-1分。</w:t>
            </w:r>
          </w:p>
          <w:p w:rsidR="00657B13" w:rsidRPr="00C707EF" w:rsidRDefault="00657B13" w:rsidP="00657B13">
            <w:pPr>
              <w:pStyle w:val="af7"/>
              <w:snapToGrid w:val="0"/>
              <w:spacing w:line="320" w:lineRule="exact"/>
              <w:ind w:left="28" w:firstLineChars="0" w:firstLine="0"/>
              <w:jc w:val="left"/>
              <w:textAlignment w:val="baseline"/>
              <w:rPr>
                <w:rFonts w:ascii="宋体" w:hAnsi="宋体" w:cs="宋体"/>
                <w:sz w:val="24"/>
              </w:rPr>
            </w:pPr>
            <w:r w:rsidRPr="00116D22">
              <w:rPr>
                <w:rFonts w:ascii="宋体" w:hAnsi="宋体" w:cs="宋体" w:hint="eastAsia"/>
                <w:b/>
                <w:sz w:val="24"/>
              </w:rPr>
              <w:t>注：提供上述相关证明、</w:t>
            </w:r>
            <w:r>
              <w:rPr>
                <w:rFonts w:ascii="宋体" w:hAnsi="宋体" w:cs="宋体" w:hint="eastAsia"/>
                <w:b/>
                <w:sz w:val="24"/>
              </w:rPr>
              <w:t>控制柜的</w:t>
            </w:r>
            <w:r w:rsidRPr="00116D22">
              <w:rPr>
                <w:rFonts w:ascii="宋体" w:hAnsi="宋体" w:cs="宋体" w:hint="eastAsia"/>
                <w:b/>
                <w:sz w:val="24"/>
              </w:rPr>
              <w:t>型式试验报告</w:t>
            </w:r>
            <w:r>
              <w:rPr>
                <w:rFonts w:ascii="宋体" w:hAnsi="宋体" w:cs="宋体" w:hint="eastAsia"/>
                <w:b/>
                <w:sz w:val="24"/>
              </w:rPr>
              <w:t>原件扫描件</w:t>
            </w:r>
            <w:r w:rsidRPr="00116D22">
              <w:rPr>
                <w:rFonts w:ascii="宋体" w:hAnsi="宋体" w:cs="宋体" w:hint="eastAsia"/>
                <w:b/>
                <w:sz w:val="24"/>
              </w:rPr>
              <w:t>加盖公章，否则不得分。</w:t>
            </w:r>
          </w:p>
        </w:tc>
        <w:tc>
          <w:tcPr>
            <w:tcW w:w="1104" w:type="dxa"/>
            <w:vMerge/>
            <w:vAlign w:val="center"/>
          </w:tcPr>
          <w:p w:rsidR="00657B13" w:rsidRPr="0090423F" w:rsidRDefault="00657B13" w:rsidP="00413069">
            <w:pPr>
              <w:widowControl/>
              <w:spacing w:before="100" w:beforeAutospacing="1" w:after="100" w:afterAutospacing="1"/>
              <w:jc w:val="center"/>
              <w:rPr>
                <w:rFonts w:asciiTheme="minorEastAsia" w:eastAsiaTheme="minorEastAsia" w:hAnsiTheme="minorEastAsia" w:cs="仿宋"/>
                <w:kern w:val="0"/>
                <w:sz w:val="24"/>
              </w:rPr>
            </w:pPr>
          </w:p>
        </w:tc>
      </w:tr>
      <w:tr w:rsidR="008767C0" w:rsidTr="008767C0">
        <w:trPr>
          <w:trHeight w:val="1257"/>
          <w:jc w:val="center"/>
        </w:trPr>
        <w:tc>
          <w:tcPr>
            <w:tcW w:w="759" w:type="dxa"/>
            <w:vMerge w:val="restart"/>
            <w:vAlign w:val="center"/>
          </w:tcPr>
          <w:p w:rsidR="008767C0" w:rsidRPr="00905C8B" w:rsidRDefault="008767C0" w:rsidP="00060D9A">
            <w:pPr>
              <w:widowControl/>
              <w:adjustRightInd w:val="0"/>
              <w:spacing w:before="100" w:beforeAutospacing="1" w:after="100" w:afterAutospacing="1"/>
              <w:jc w:val="center"/>
              <w:rPr>
                <w:rFonts w:ascii="宋体" w:hAnsi="宋体" w:cs="宋体"/>
                <w:bCs/>
                <w:kern w:val="0"/>
                <w:sz w:val="24"/>
              </w:rPr>
            </w:pPr>
            <w:r w:rsidRPr="00905C8B">
              <w:rPr>
                <w:rFonts w:ascii="宋体" w:hAnsi="宋体" w:cs="宋体" w:hint="eastAsia"/>
                <w:bCs/>
                <w:kern w:val="0"/>
                <w:sz w:val="24"/>
              </w:rPr>
              <w:t>6</w:t>
            </w:r>
          </w:p>
        </w:tc>
        <w:tc>
          <w:tcPr>
            <w:tcW w:w="1035" w:type="dxa"/>
            <w:vMerge w:val="restart"/>
            <w:vAlign w:val="center"/>
          </w:tcPr>
          <w:p w:rsidR="008767C0" w:rsidRPr="0090423F" w:rsidRDefault="008767C0" w:rsidP="00B158D4">
            <w:pPr>
              <w:widowControl/>
              <w:snapToGrid w:val="0"/>
              <w:spacing w:line="320" w:lineRule="exact"/>
              <w:jc w:val="center"/>
              <w:textAlignment w:val="baseline"/>
              <w:rPr>
                <w:rFonts w:ascii="宋体" w:hAnsi="宋体" w:cs="宋体"/>
                <w:kern w:val="0"/>
                <w:sz w:val="24"/>
              </w:rPr>
            </w:pPr>
            <w:r>
              <w:rPr>
                <w:rFonts w:ascii="宋体" w:hAnsi="宋体" w:cs="宋体" w:hint="eastAsia"/>
                <w:bCs/>
                <w:color w:val="000000"/>
                <w:sz w:val="24"/>
              </w:rPr>
              <w:t>门机系统</w:t>
            </w:r>
          </w:p>
        </w:tc>
        <w:tc>
          <w:tcPr>
            <w:tcW w:w="5865" w:type="dxa"/>
            <w:vAlign w:val="center"/>
          </w:tcPr>
          <w:p w:rsidR="008767C0" w:rsidRDefault="008767C0" w:rsidP="008767C0">
            <w:pPr>
              <w:widowControl/>
              <w:numPr>
                <w:ilvl w:val="0"/>
                <w:numId w:val="17"/>
              </w:numPr>
              <w:adjustRightInd w:val="0"/>
              <w:ind w:left="0" w:firstLine="0"/>
              <w:rPr>
                <w:rFonts w:ascii="宋体" w:hAnsi="宋体" w:cs="宋体"/>
                <w:sz w:val="24"/>
              </w:rPr>
            </w:pPr>
            <w:r w:rsidRPr="00A800F7">
              <w:rPr>
                <w:rFonts w:ascii="宋体" w:hAnsi="宋体" w:cs="宋体" w:hint="eastAsia"/>
                <w:sz w:val="24"/>
              </w:rPr>
              <w:t>所投客梯门机整机为所投电梯原品牌的得</w:t>
            </w:r>
            <w:r>
              <w:rPr>
                <w:rFonts w:ascii="宋体" w:hAnsi="宋体" w:cs="宋体" w:hint="eastAsia"/>
                <w:sz w:val="24"/>
              </w:rPr>
              <w:t>2</w:t>
            </w:r>
            <w:r w:rsidRPr="00A800F7">
              <w:rPr>
                <w:rFonts w:ascii="宋体" w:hAnsi="宋体" w:cs="宋体" w:hint="eastAsia"/>
                <w:sz w:val="24"/>
              </w:rPr>
              <w:t>分</w:t>
            </w:r>
            <w:r>
              <w:rPr>
                <w:rFonts w:ascii="宋体" w:hAnsi="宋体" w:cs="宋体" w:hint="eastAsia"/>
                <w:sz w:val="24"/>
              </w:rPr>
              <w:t>，否则不得分</w:t>
            </w:r>
            <w:r w:rsidRPr="00CA1A36">
              <w:rPr>
                <w:rFonts w:ascii="宋体" w:hAnsi="宋体" w:cs="宋体" w:hint="eastAsia"/>
                <w:sz w:val="24"/>
              </w:rPr>
              <w:t>；</w:t>
            </w:r>
          </w:p>
          <w:p w:rsidR="008767C0" w:rsidRDefault="008767C0" w:rsidP="008767C0">
            <w:pPr>
              <w:pStyle w:val="a0"/>
              <w:numPr>
                <w:ilvl w:val="0"/>
                <w:numId w:val="17"/>
              </w:numPr>
              <w:ind w:firstLineChars="0"/>
              <w:rPr>
                <w:rFonts w:ascii="宋体" w:hAnsi="宋体" w:cs="宋体"/>
                <w:sz w:val="24"/>
              </w:rPr>
            </w:pPr>
            <w:r w:rsidRPr="00D15C7B">
              <w:rPr>
                <w:rFonts w:ascii="宋体" w:hAnsi="宋体" w:cs="宋体" w:hint="eastAsia"/>
                <w:sz w:val="24"/>
              </w:rPr>
              <w:t>根据所投客梯门机的技术性能、安全性、先进性等方面进行综合评分0-3分；</w:t>
            </w:r>
          </w:p>
          <w:p w:rsidR="008767C0" w:rsidRPr="008767C0" w:rsidRDefault="008767C0" w:rsidP="008767C0">
            <w:pPr>
              <w:pStyle w:val="6"/>
              <w:ind w:left="0"/>
            </w:pPr>
            <w:r w:rsidRPr="00116D22">
              <w:rPr>
                <w:rFonts w:ascii="宋体" w:hAnsi="宋体" w:cs="宋体" w:hint="eastAsia"/>
                <w:b/>
                <w:sz w:val="24"/>
              </w:rPr>
              <w:t>注：提供上述相关证明、</w:t>
            </w:r>
            <w:r>
              <w:rPr>
                <w:rFonts w:ascii="宋体" w:hAnsi="宋体" w:cs="宋体" w:hint="eastAsia"/>
                <w:b/>
                <w:sz w:val="24"/>
              </w:rPr>
              <w:t>门机的</w:t>
            </w:r>
            <w:r w:rsidRPr="00116D22">
              <w:rPr>
                <w:rFonts w:ascii="宋体" w:hAnsi="宋体" w:cs="宋体" w:hint="eastAsia"/>
                <w:b/>
                <w:sz w:val="24"/>
              </w:rPr>
              <w:t>型式试验报告</w:t>
            </w:r>
            <w:r>
              <w:rPr>
                <w:rFonts w:ascii="宋体" w:hAnsi="宋体" w:cs="宋体" w:hint="eastAsia"/>
                <w:b/>
                <w:sz w:val="24"/>
              </w:rPr>
              <w:t>原件扫描件</w:t>
            </w:r>
            <w:r w:rsidRPr="00116D22">
              <w:rPr>
                <w:rFonts w:ascii="宋体" w:hAnsi="宋体" w:cs="宋体" w:hint="eastAsia"/>
                <w:b/>
                <w:sz w:val="24"/>
              </w:rPr>
              <w:t>加盖公章，否则不得分。</w:t>
            </w:r>
          </w:p>
        </w:tc>
        <w:tc>
          <w:tcPr>
            <w:tcW w:w="1104" w:type="dxa"/>
            <w:vMerge w:val="restart"/>
            <w:vAlign w:val="center"/>
          </w:tcPr>
          <w:p w:rsidR="008767C0" w:rsidRPr="0090423F" w:rsidRDefault="008767C0" w:rsidP="000436E9">
            <w:pPr>
              <w:widowControl/>
              <w:spacing w:before="100" w:beforeAutospacing="1" w:after="100" w:afterAutospacing="1"/>
              <w:jc w:val="center"/>
              <w:rPr>
                <w:rFonts w:asciiTheme="minorEastAsia" w:eastAsiaTheme="minorEastAsia" w:hAnsiTheme="minorEastAsia" w:cs="仿宋"/>
                <w:kern w:val="0"/>
                <w:sz w:val="24"/>
              </w:rPr>
            </w:pPr>
            <w:r w:rsidRPr="0090423F">
              <w:rPr>
                <w:rFonts w:asciiTheme="minorEastAsia" w:eastAsiaTheme="minorEastAsia" w:hAnsiTheme="minorEastAsia" w:cs="仿宋" w:hint="eastAsia"/>
                <w:kern w:val="0"/>
                <w:sz w:val="24"/>
              </w:rPr>
              <w:t>0-</w:t>
            </w:r>
            <w:r>
              <w:rPr>
                <w:rFonts w:asciiTheme="minorEastAsia" w:eastAsiaTheme="minorEastAsia" w:hAnsiTheme="minorEastAsia" w:cs="仿宋" w:hint="eastAsia"/>
                <w:kern w:val="0"/>
                <w:sz w:val="24"/>
              </w:rPr>
              <w:t>7</w:t>
            </w:r>
          </w:p>
        </w:tc>
      </w:tr>
      <w:tr w:rsidR="008767C0" w:rsidTr="00CB62F0">
        <w:trPr>
          <w:trHeight w:val="1560"/>
          <w:jc w:val="center"/>
        </w:trPr>
        <w:tc>
          <w:tcPr>
            <w:tcW w:w="759" w:type="dxa"/>
            <w:vMerge/>
            <w:vAlign w:val="center"/>
          </w:tcPr>
          <w:p w:rsidR="008767C0" w:rsidRPr="00905C8B" w:rsidRDefault="008767C0" w:rsidP="00060D9A">
            <w:pPr>
              <w:widowControl/>
              <w:adjustRightInd w:val="0"/>
              <w:spacing w:before="100" w:beforeAutospacing="1" w:after="100" w:afterAutospacing="1"/>
              <w:jc w:val="center"/>
              <w:rPr>
                <w:rFonts w:ascii="宋体" w:hAnsi="宋体" w:cs="宋体"/>
                <w:bCs/>
                <w:kern w:val="0"/>
                <w:sz w:val="24"/>
              </w:rPr>
            </w:pPr>
          </w:p>
        </w:tc>
        <w:tc>
          <w:tcPr>
            <w:tcW w:w="1035" w:type="dxa"/>
            <w:vMerge/>
            <w:vAlign w:val="center"/>
          </w:tcPr>
          <w:p w:rsidR="008767C0" w:rsidRDefault="008767C0" w:rsidP="00B158D4">
            <w:pPr>
              <w:widowControl/>
              <w:snapToGrid w:val="0"/>
              <w:spacing w:line="320" w:lineRule="exact"/>
              <w:jc w:val="center"/>
              <w:textAlignment w:val="baseline"/>
              <w:rPr>
                <w:rFonts w:ascii="宋体" w:hAnsi="宋体" w:cs="宋体"/>
                <w:bCs/>
                <w:color w:val="000000"/>
                <w:sz w:val="24"/>
              </w:rPr>
            </w:pPr>
          </w:p>
        </w:tc>
        <w:tc>
          <w:tcPr>
            <w:tcW w:w="5865" w:type="dxa"/>
            <w:vAlign w:val="center"/>
          </w:tcPr>
          <w:p w:rsidR="008767C0" w:rsidRPr="00D15C7B" w:rsidRDefault="008767C0" w:rsidP="00A800F7">
            <w:pPr>
              <w:pStyle w:val="af7"/>
              <w:numPr>
                <w:ilvl w:val="0"/>
                <w:numId w:val="17"/>
              </w:numPr>
              <w:ind w:firstLineChars="0"/>
              <w:rPr>
                <w:rFonts w:ascii="宋体" w:hAnsi="宋体" w:cs="宋体"/>
                <w:sz w:val="24"/>
              </w:rPr>
            </w:pPr>
            <w:r w:rsidRPr="00A5196B">
              <w:rPr>
                <w:rFonts w:ascii="宋体" w:hAnsi="宋体" w:cs="宋体" w:hint="eastAsia"/>
                <w:sz w:val="24"/>
              </w:rPr>
              <w:t>所投</w:t>
            </w:r>
            <w:r>
              <w:rPr>
                <w:rFonts w:ascii="宋体" w:hAnsi="宋体" w:cs="宋体" w:hint="eastAsia"/>
                <w:sz w:val="24"/>
              </w:rPr>
              <w:t>货</w:t>
            </w:r>
            <w:r w:rsidRPr="00A5196B">
              <w:rPr>
                <w:rFonts w:ascii="宋体" w:hAnsi="宋体" w:cs="宋体" w:hint="eastAsia"/>
                <w:sz w:val="24"/>
              </w:rPr>
              <w:t>梯的门机整机为制造商原品牌的得</w:t>
            </w:r>
            <w:r>
              <w:rPr>
                <w:rFonts w:ascii="宋体" w:hAnsi="宋体" w:cs="宋体" w:hint="eastAsia"/>
                <w:sz w:val="24"/>
              </w:rPr>
              <w:t>1</w:t>
            </w:r>
            <w:r w:rsidRPr="00A5196B">
              <w:rPr>
                <w:rFonts w:ascii="宋体" w:hAnsi="宋体" w:cs="宋体" w:hint="eastAsia"/>
                <w:sz w:val="24"/>
              </w:rPr>
              <w:t>分，否则不得分。</w:t>
            </w:r>
          </w:p>
          <w:p w:rsidR="008767C0" w:rsidRPr="00D15C7B" w:rsidRDefault="008767C0" w:rsidP="00A800F7">
            <w:pPr>
              <w:pStyle w:val="af7"/>
              <w:numPr>
                <w:ilvl w:val="0"/>
                <w:numId w:val="17"/>
              </w:numPr>
              <w:ind w:firstLineChars="0"/>
              <w:rPr>
                <w:rFonts w:ascii="宋体" w:hAnsi="宋体" w:cs="宋体"/>
                <w:sz w:val="24"/>
              </w:rPr>
            </w:pPr>
            <w:r w:rsidRPr="00D15C7B">
              <w:rPr>
                <w:rFonts w:ascii="宋体" w:hAnsi="宋体" w:cs="宋体" w:hint="eastAsia"/>
                <w:sz w:val="24"/>
              </w:rPr>
              <w:t>根据所投</w:t>
            </w:r>
            <w:proofErr w:type="gramStart"/>
            <w:r>
              <w:rPr>
                <w:rFonts w:ascii="宋体" w:hAnsi="宋体" w:cs="宋体" w:hint="eastAsia"/>
                <w:sz w:val="24"/>
              </w:rPr>
              <w:t>货</w:t>
            </w:r>
            <w:r w:rsidRPr="00D15C7B">
              <w:rPr>
                <w:rFonts w:ascii="宋体" w:hAnsi="宋体" w:cs="宋体" w:hint="eastAsia"/>
                <w:sz w:val="24"/>
              </w:rPr>
              <w:t>梯门</w:t>
            </w:r>
            <w:proofErr w:type="gramEnd"/>
            <w:r w:rsidRPr="00D15C7B">
              <w:rPr>
                <w:rFonts w:ascii="宋体" w:hAnsi="宋体" w:cs="宋体" w:hint="eastAsia"/>
                <w:sz w:val="24"/>
              </w:rPr>
              <w:t>机的技术性能、安全性、先进性等方面进行综合评分0-</w:t>
            </w:r>
            <w:r>
              <w:rPr>
                <w:rFonts w:ascii="宋体" w:hAnsi="宋体" w:cs="宋体" w:hint="eastAsia"/>
                <w:sz w:val="24"/>
              </w:rPr>
              <w:t>1</w:t>
            </w:r>
            <w:r w:rsidRPr="00D15C7B">
              <w:rPr>
                <w:rFonts w:ascii="宋体" w:hAnsi="宋体" w:cs="宋体" w:hint="eastAsia"/>
                <w:sz w:val="24"/>
              </w:rPr>
              <w:t>分；</w:t>
            </w:r>
          </w:p>
          <w:p w:rsidR="008767C0" w:rsidRPr="00A800F7" w:rsidRDefault="008767C0" w:rsidP="008A49DE">
            <w:pPr>
              <w:snapToGrid w:val="0"/>
              <w:spacing w:line="320" w:lineRule="exact"/>
              <w:jc w:val="left"/>
              <w:textAlignment w:val="baseline"/>
              <w:rPr>
                <w:rFonts w:ascii="宋体" w:hAnsi="宋体" w:cs="宋体"/>
                <w:sz w:val="24"/>
              </w:rPr>
            </w:pPr>
            <w:r w:rsidRPr="00116D22">
              <w:rPr>
                <w:rFonts w:ascii="宋体" w:hAnsi="宋体" w:cs="宋体" w:hint="eastAsia"/>
                <w:b/>
                <w:sz w:val="24"/>
              </w:rPr>
              <w:t>注：提供上述相关证明、</w:t>
            </w:r>
            <w:r>
              <w:rPr>
                <w:rFonts w:ascii="宋体" w:hAnsi="宋体" w:cs="宋体" w:hint="eastAsia"/>
                <w:b/>
                <w:sz w:val="24"/>
              </w:rPr>
              <w:t>门机的</w:t>
            </w:r>
            <w:r w:rsidRPr="00116D22">
              <w:rPr>
                <w:rFonts w:ascii="宋体" w:hAnsi="宋体" w:cs="宋体" w:hint="eastAsia"/>
                <w:b/>
                <w:sz w:val="24"/>
              </w:rPr>
              <w:t>型式试验报告</w:t>
            </w:r>
            <w:r>
              <w:rPr>
                <w:rFonts w:ascii="宋体" w:hAnsi="宋体" w:cs="宋体" w:hint="eastAsia"/>
                <w:b/>
                <w:sz w:val="24"/>
              </w:rPr>
              <w:t>原件扫描件</w:t>
            </w:r>
            <w:r w:rsidRPr="00116D22">
              <w:rPr>
                <w:rFonts w:ascii="宋体" w:hAnsi="宋体" w:cs="宋体" w:hint="eastAsia"/>
                <w:b/>
                <w:sz w:val="24"/>
              </w:rPr>
              <w:t>加盖公章，否则不得分。</w:t>
            </w:r>
          </w:p>
        </w:tc>
        <w:tc>
          <w:tcPr>
            <w:tcW w:w="1104" w:type="dxa"/>
            <w:vMerge/>
            <w:vAlign w:val="center"/>
          </w:tcPr>
          <w:p w:rsidR="008767C0" w:rsidRPr="0090423F" w:rsidRDefault="008767C0" w:rsidP="000436E9">
            <w:pPr>
              <w:widowControl/>
              <w:spacing w:before="100" w:beforeAutospacing="1" w:after="100" w:afterAutospacing="1"/>
              <w:jc w:val="center"/>
              <w:rPr>
                <w:rFonts w:asciiTheme="minorEastAsia" w:eastAsiaTheme="minorEastAsia" w:hAnsiTheme="minorEastAsia" w:cs="仿宋"/>
                <w:kern w:val="0"/>
                <w:sz w:val="24"/>
              </w:rPr>
            </w:pPr>
          </w:p>
        </w:tc>
      </w:tr>
      <w:tr w:rsidR="00CB62F0" w:rsidTr="00CB62F0">
        <w:trPr>
          <w:trHeight w:val="1124"/>
          <w:jc w:val="center"/>
        </w:trPr>
        <w:tc>
          <w:tcPr>
            <w:tcW w:w="759" w:type="dxa"/>
            <w:vAlign w:val="center"/>
          </w:tcPr>
          <w:p w:rsidR="00CB62F0" w:rsidRPr="00905C8B" w:rsidRDefault="008E6DF6" w:rsidP="00060D9A">
            <w:pPr>
              <w:widowControl/>
              <w:adjustRightInd w:val="0"/>
              <w:spacing w:before="100" w:beforeAutospacing="1" w:after="100" w:afterAutospacing="1"/>
              <w:jc w:val="center"/>
              <w:rPr>
                <w:rFonts w:ascii="宋体" w:hAnsi="宋体" w:cs="宋体"/>
                <w:bCs/>
                <w:kern w:val="0"/>
                <w:sz w:val="24"/>
              </w:rPr>
            </w:pPr>
            <w:r>
              <w:rPr>
                <w:rFonts w:ascii="宋体" w:hAnsi="宋体" w:cs="宋体" w:hint="eastAsia"/>
                <w:bCs/>
                <w:kern w:val="0"/>
                <w:sz w:val="24"/>
              </w:rPr>
              <w:t>7</w:t>
            </w:r>
          </w:p>
        </w:tc>
        <w:tc>
          <w:tcPr>
            <w:tcW w:w="1035" w:type="dxa"/>
            <w:vAlign w:val="center"/>
          </w:tcPr>
          <w:p w:rsidR="00CB62F0" w:rsidRPr="0090423F" w:rsidRDefault="0064201E" w:rsidP="00B158D4">
            <w:pPr>
              <w:widowControl/>
              <w:snapToGrid w:val="0"/>
              <w:spacing w:line="320" w:lineRule="exact"/>
              <w:jc w:val="center"/>
              <w:textAlignment w:val="baseline"/>
              <w:rPr>
                <w:rFonts w:ascii="宋体" w:hAnsi="宋体" w:cs="宋体"/>
                <w:kern w:val="0"/>
                <w:sz w:val="24"/>
              </w:rPr>
            </w:pPr>
            <w:r>
              <w:rPr>
                <w:rFonts w:ascii="宋体" w:hAnsi="宋体" w:cs="宋体" w:hint="eastAsia"/>
                <w:kern w:val="0"/>
                <w:sz w:val="24"/>
              </w:rPr>
              <w:t>安全部件技术性能</w:t>
            </w:r>
          </w:p>
        </w:tc>
        <w:tc>
          <w:tcPr>
            <w:tcW w:w="5865" w:type="dxa"/>
            <w:vAlign w:val="center"/>
          </w:tcPr>
          <w:p w:rsidR="00CB62F0" w:rsidRPr="008E6DF6" w:rsidRDefault="0064201E" w:rsidP="0064201E">
            <w:pPr>
              <w:widowControl/>
              <w:snapToGrid w:val="0"/>
              <w:spacing w:line="320" w:lineRule="exact"/>
              <w:jc w:val="left"/>
              <w:textAlignment w:val="baseline"/>
              <w:rPr>
                <w:rFonts w:ascii="宋体" w:hAnsi="宋体" w:cs="宋体"/>
                <w:sz w:val="24"/>
              </w:rPr>
            </w:pPr>
            <w:r w:rsidRPr="00AC6361">
              <w:rPr>
                <w:rFonts w:asciiTheme="minorEastAsia" w:eastAsiaTheme="minorEastAsia" w:hAnsiTheme="minorEastAsia" w:cs="仿宋" w:hint="eastAsia"/>
                <w:bCs/>
                <w:kern w:val="0"/>
                <w:sz w:val="24"/>
              </w:rPr>
              <w:t>根据电梯限速器、安全钳、缓冲器、称重装置、红外光幕、钢丝绳/钢带等部件的性能、安全性优劣等综合情况评分0-</w:t>
            </w:r>
            <w:r>
              <w:rPr>
                <w:rFonts w:asciiTheme="minorEastAsia" w:eastAsiaTheme="minorEastAsia" w:hAnsiTheme="minorEastAsia" w:cs="仿宋" w:hint="eastAsia"/>
                <w:bCs/>
                <w:kern w:val="0"/>
                <w:sz w:val="24"/>
              </w:rPr>
              <w:t>6</w:t>
            </w:r>
            <w:r w:rsidRPr="00AC6361">
              <w:rPr>
                <w:rFonts w:asciiTheme="minorEastAsia" w:eastAsiaTheme="minorEastAsia" w:hAnsiTheme="minorEastAsia" w:cs="仿宋" w:hint="eastAsia"/>
                <w:bCs/>
                <w:kern w:val="0"/>
                <w:sz w:val="24"/>
              </w:rPr>
              <w:t>分</w:t>
            </w:r>
          </w:p>
        </w:tc>
        <w:tc>
          <w:tcPr>
            <w:tcW w:w="1104" w:type="dxa"/>
            <w:vAlign w:val="center"/>
          </w:tcPr>
          <w:p w:rsidR="00CB62F0" w:rsidRPr="0090423F" w:rsidRDefault="00CB62F0" w:rsidP="0064201E">
            <w:pPr>
              <w:widowControl/>
              <w:spacing w:before="100" w:beforeAutospacing="1" w:after="100" w:afterAutospacing="1"/>
              <w:jc w:val="center"/>
              <w:rPr>
                <w:rFonts w:asciiTheme="minorEastAsia" w:eastAsiaTheme="minorEastAsia" w:hAnsiTheme="minorEastAsia" w:cs="仿宋"/>
                <w:kern w:val="0"/>
                <w:sz w:val="24"/>
              </w:rPr>
            </w:pPr>
            <w:r w:rsidRPr="0090423F">
              <w:rPr>
                <w:rFonts w:asciiTheme="minorEastAsia" w:eastAsiaTheme="minorEastAsia" w:hAnsiTheme="minorEastAsia" w:cs="仿宋" w:hint="eastAsia"/>
                <w:kern w:val="0"/>
                <w:sz w:val="24"/>
              </w:rPr>
              <w:t>0-</w:t>
            </w:r>
            <w:r w:rsidR="0064201E">
              <w:rPr>
                <w:rFonts w:asciiTheme="minorEastAsia" w:eastAsiaTheme="minorEastAsia" w:hAnsiTheme="minorEastAsia" w:cs="仿宋" w:hint="eastAsia"/>
                <w:kern w:val="0"/>
                <w:sz w:val="24"/>
              </w:rPr>
              <w:t>6</w:t>
            </w:r>
          </w:p>
        </w:tc>
      </w:tr>
      <w:tr w:rsidR="00CB62F0" w:rsidTr="00CB62F0">
        <w:trPr>
          <w:trHeight w:val="1000"/>
          <w:jc w:val="center"/>
        </w:trPr>
        <w:tc>
          <w:tcPr>
            <w:tcW w:w="759" w:type="dxa"/>
            <w:vAlign w:val="center"/>
          </w:tcPr>
          <w:p w:rsidR="00CB62F0" w:rsidRPr="00905C8B" w:rsidRDefault="008E6DF6" w:rsidP="00060D9A">
            <w:pPr>
              <w:widowControl/>
              <w:adjustRightInd w:val="0"/>
              <w:spacing w:before="100" w:beforeAutospacing="1" w:after="100" w:afterAutospacing="1"/>
              <w:jc w:val="center"/>
              <w:rPr>
                <w:rFonts w:ascii="宋体" w:hAnsi="宋体" w:cs="宋体"/>
                <w:bCs/>
                <w:kern w:val="0"/>
                <w:sz w:val="24"/>
              </w:rPr>
            </w:pPr>
            <w:r>
              <w:rPr>
                <w:rFonts w:ascii="宋体" w:hAnsi="宋体" w:cs="宋体" w:hint="eastAsia"/>
                <w:bCs/>
                <w:kern w:val="0"/>
                <w:sz w:val="24"/>
              </w:rPr>
              <w:t>8</w:t>
            </w:r>
          </w:p>
        </w:tc>
        <w:tc>
          <w:tcPr>
            <w:tcW w:w="1035" w:type="dxa"/>
            <w:vAlign w:val="center"/>
          </w:tcPr>
          <w:p w:rsidR="00CB62F0" w:rsidRPr="0064201E" w:rsidRDefault="0064201E" w:rsidP="0064201E">
            <w:pPr>
              <w:widowControl/>
              <w:rPr>
                <w:rFonts w:asciiTheme="minorEastAsia" w:eastAsiaTheme="minorEastAsia" w:hAnsiTheme="minorEastAsia" w:cs="仿宋"/>
                <w:bCs/>
                <w:kern w:val="0"/>
                <w:sz w:val="24"/>
              </w:rPr>
            </w:pPr>
            <w:r w:rsidRPr="00AC6361">
              <w:rPr>
                <w:rFonts w:asciiTheme="minorEastAsia" w:eastAsiaTheme="minorEastAsia" w:hAnsiTheme="minorEastAsia" w:cs="仿宋" w:hint="eastAsia"/>
                <w:bCs/>
                <w:kern w:val="0"/>
                <w:sz w:val="24"/>
              </w:rPr>
              <w:t>主要技术指标：</w:t>
            </w:r>
          </w:p>
        </w:tc>
        <w:tc>
          <w:tcPr>
            <w:tcW w:w="5865" w:type="dxa"/>
            <w:vAlign w:val="center"/>
          </w:tcPr>
          <w:p w:rsidR="0064201E" w:rsidRPr="00AC6361" w:rsidRDefault="0064201E" w:rsidP="0064201E">
            <w:pPr>
              <w:widowControl/>
              <w:rPr>
                <w:rFonts w:asciiTheme="minorEastAsia" w:eastAsiaTheme="minorEastAsia" w:hAnsiTheme="minorEastAsia" w:cs="仿宋"/>
                <w:sz w:val="24"/>
              </w:rPr>
            </w:pPr>
            <w:r w:rsidRPr="00AC6361">
              <w:rPr>
                <w:rFonts w:asciiTheme="minorEastAsia" w:eastAsiaTheme="minorEastAsia" w:hAnsiTheme="minorEastAsia" w:cs="仿宋" w:hint="eastAsia"/>
                <w:sz w:val="24"/>
              </w:rPr>
              <w:t>1、根据</w:t>
            </w:r>
            <w:proofErr w:type="gramStart"/>
            <w:r w:rsidRPr="00AC6361">
              <w:rPr>
                <w:rFonts w:asciiTheme="minorEastAsia" w:eastAsiaTheme="minorEastAsia" w:hAnsiTheme="minorEastAsia" w:cs="仿宋" w:hint="eastAsia"/>
                <w:sz w:val="24"/>
              </w:rPr>
              <w:t>客梯导靴的</w:t>
            </w:r>
            <w:proofErr w:type="gramEnd"/>
            <w:r w:rsidRPr="00AC6361">
              <w:rPr>
                <w:rFonts w:asciiTheme="minorEastAsia" w:eastAsiaTheme="minorEastAsia" w:hAnsiTheme="minorEastAsia" w:cs="仿宋" w:hint="eastAsia"/>
                <w:sz w:val="24"/>
              </w:rPr>
              <w:t>品牌、产地、性能综合评分，轿厢</w:t>
            </w:r>
            <w:proofErr w:type="gramStart"/>
            <w:r w:rsidRPr="00AC6361">
              <w:rPr>
                <w:rFonts w:asciiTheme="minorEastAsia" w:eastAsiaTheme="minorEastAsia" w:hAnsiTheme="minorEastAsia" w:cs="仿宋" w:hint="eastAsia"/>
                <w:sz w:val="24"/>
              </w:rPr>
              <w:t>侧采用滚动导靴</w:t>
            </w:r>
            <w:proofErr w:type="gramEnd"/>
            <w:r w:rsidRPr="00AC6361">
              <w:rPr>
                <w:rFonts w:asciiTheme="minorEastAsia" w:eastAsiaTheme="minorEastAsia" w:hAnsiTheme="minorEastAsia" w:cs="仿宋" w:hint="eastAsia"/>
                <w:sz w:val="24"/>
              </w:rPr>
              <w:t>的得</w:t>
            </w:r>
            <w:r>
              <w:rPr>
                <w:rFonts w:asciiTheme="minorEastAsia" w:eastAsiaTheme="minorEastAsia" w:hAnsiTheme="minorEastAsia" w:cs="仿宋" w:hint="eastAsia"/>
                <w:sz w:val="24"/>
              </w:rPr>
              <w:t>2</w:t>
            </w:r>
            <w:r w:rsidRPr="00AC6361">
              <w:rPr>
                <w:rFonts w:asciiTheme="minorEastAsia" w:eastAsiaTheme="minorEastAsia" w:hAnsiTheme="minorEastAsia" w:cs="仿宋" w:hint="eastAsia"/>
                <w:sz w:val="24"/>
              </w:rPr>
              <w:t>分，</w:t>
            </w:r>
            <w:proofErr w:type="gramStart"/>
            <w:r w:rsidRPr="00AC6361">
              <w:rPr>
                <w:rFonts w:asciiTheme="minorEastAsia" w:eastAsiaTheme="minorEastAsia" w:hAnsiTheme="minorEastAsia" w:cs="仿宋" w:hint="eastAsia"/>
                <w:sz w:val="24"/>
              </w:rPr>
              <w:t>其他导靴的</w:t>
            </w:r>
            <w:proofErr w:type="gramEnd"/>
            <w:r w:rsidRPr="00AC6361">
              <w:rPr>
                <w:rFonts w:asciiTheme="minorEastAsia" w:eastAsiaTheme="minorEastAsia" w:hAnsiTheme="minorEastAsia" w:cs="仿宋" w:hint="eastAsia"/>
                <w:sz w:val="24"/>
              </w:rPr>
              <w:t>得0-1分；</w:t>
            </w:r>
          </w:p>
          <w:p w:rsidR="0064201E" w:rsidRPr="00AC6361" w:rsidRDefault="0064201E" w:rsidP="0064201E">
            <w:pPr>
              <w:widowControl/>
              <w:rPr>
                <w:rFonts w:asciiTheme="minorEastAsia" w:eastAsiaTheme="minorEastAsia" w:hAnsiTheme="minorEastAsia" w:cs="仿宋"/>
                <w:sz w:val="24"/>
              </w:rPr>
            </w:pPr>
            <w:r w:rsidRPr="00AC6361">
              <w:rPr>
                <w:rFonts w:asciiTheme="minorEastAsia" w:eastAsiaTheme="minorEastAsia" w:hAnsiTheme="minorEastAsia" w:cs="仿宋" w:hint="eastAsia"/>
                <w:sz w:val="24"/>
              </w:rPr>
              <w:t>2、客梯主导轨采用</w:t>
            </w:r>
            <w:r w:rsidRPr="00AC6361">
              <w:rPr>
                <w:rFonts w:asciiTheme="minorEastAsia" w:eastAsiaTheme="minorEastAsia" w:hAnsiTheme="minorEastAsia" w:cs="仿宋"/>
                <w:sz w:val="24"/>
              </w:rPr>
              <w:t>T89</w:t>
            </w:r>
            <w:r w:rsidRPr="00AC6361">
              <w:rPr>
                <w:rFonts w:asciiTheme="minorEastAsia" w:eastAsiaTheme="minorEastAsia" w:hAnsiTheme="minorEastAsia" w:cs="仿宋" w:hint="eastAsia"/>
                <w:sz w:val="24"/>
              </w:rPr>
              <w:t>或以上的得</w:t>
            </w:r>
            <w:r>
              <w:rPr>
                <w:rFonts w:asciiTheme="minorEastAsia" w:eastAsiaTheme="minorEastAsia" w:hAnsiTheme="minorEastAsia" w:cs="仿宋" w:hint="eastAsia"/>
                <w:sz w:val="24"/>
              </w:rPr>
              <w:t>2</w:t>
            </w:r>
            <w:r w:rsidRPr="00AC6361">
              <w:rPr>
                <w:rFonts w:asciiTheme="minorEastAsia" w:eastAsiaTheme="minorEastAsia" w:hAnsiTheme="minorEastAsia" w:cs="仿宋" w:hint="eastAsia"/>
                <w:sz w:val="24"/>
              </w:rPr>
              <w:t>分；</w:t>
            </w:r>
          </w:p>
          <w:p w:rsidR="00CB62F0" w:rsidRPr="008E6DF6" w:rsidRDefault="0064201E" w:rsidP="0064201E">
            <w:pPr>
              <w:widowControl/>
              <w:snapToGrid w:val="0"/>
              <w:spacing w:line="320" w:lineRule="exact"/>
              <w:jc w:val="left"/>
              <w:textAlignment w:val="baseline"/>
              <w:rPr>
                <w:rFonts w:ascii="宋体" w:hAnsi="宋体" w:cs="宋体"/>
                <w:sz w:val="24"/>
              </w:rPr>
            </w:pPr>
            <w:r w:rsidRPr="00AC6361">
              <w:rPr>
                <w:rFonts w:asciiTheme="minorEastAsia" w:eastAsiaTheme="minorEastAsia" w:hAnsiTheme="minorEastAsia" w:cs="仿宋" w:hint="eastAsia"/>
                <w:kern w:val="0"/>
                <w:sz w:val="24"/>
              </w:rPr>
              <w:t>3、</w:t>
            </w:r>
            <w:r w:rsidRPr="00AC6361">
              <w:rPr>
                <w:rFonts w:asciiTheme="minorEastAsia" w:eastAsiaTheme="minorEastAsia" w:hAnsiTheme="minorEastAsia" w:cs="仿宋" w:hint="eastAsia"/>
                <w:color w:val="000000"/>
                <w:kern w:val="0"/>
                <w:sz w:val="24"/>
              </w:rPr>
              <w:t>客梯具有抗电磁干扰的得2分。</w:t>
            </w:r>
          </w:p>
        </w:tc>
        <w:tc>
          <w:tcPr>
            <w:tcW w:w="1104" w:type="dxa"/>
            <w:vAlign w:val="center"/>
          </w:tcPr>
          <w:p w:rsidR="00CB62F0" w:rsidRPr="0090423F" w:rsidRDefault="00CB62F0" w:rsidP="0064201E">
            <w:pPr>
              <w:widowControl/>
              <w:spacing w:before="100" w:beforeAutospacing="1" w:after="100" w:afterAutospacing="1"/>
              <w:jc w:val="center"/>
              <w:rPr>
                <w:rFonts w:asciiTheme="minorEastAsia" w:eastAsiaTheme="minorEastAsia" w:hAnsiTheme="minorEastAsia" w:cs="仿宋"/>
                <w:kern w:val="0"/>
                <w:sz w:val="24"/>
              </w:rPr>
            </w:pPr>
            <w:r w:rsidRPr="0090423F">
              <w:rPr>
                <w:rFonts w:asciiTheme="minorEastAsia" w:eastAsiaTheme="minorEastAsia" w:hAnsiTheme="minorEastAsia" w:cs="仿宋" w:hint="eastAsia"/>
                <w:kern w:val="0"/>
                <w:sz w:val="24"/>
              </w:rPr>
              <w:t>0-</w:t>
            </w:r>
            <w:r w:rsidR="0064201E">
              <w:rPr>
                <w:rFonts w:asciiTheme="minorEastAsia" w:eastAsiaTheme="minorEastAsia" w:hAnsiTheme="minorEastAsia" w:cs="仿宋" w:hint="eastAsia"/>
                <w:kern w:val="0"/>
                <w:sz w:val="24"/>
              </w:rPr>
              <w:t>6</w:t>
            </w:r>
          </w:p>
        </w:tc>
      </w:tr>
      <w:tr w:rsidR="00AC6361" w:rsidTr="00AC6361">
        <w:trPr>
          <w:trHeight w:val="1138"/>
          <w:jc w:val="center"/>
        </w:trPr>
        <w:tc>
          <w:tcPr>
            <w:tcW w:w="759" w:type="dxa"/>
            <w:vAlign w:val="center"/>
          </w:tcPr>
          <w:p w:rsidR="00AC6361" w:rsidRDefault="0088700A" w:rsidP="00B565A1">
            <w:pPr>
              <w:widowControl/>
              <w:adjustRightInd w:val="0"/>
              <w:spacing w:before="100" w:beforeAutospacing="1" w:after="100" w:afterAutospacing="1"/>
              <w:jc w:val="center"/>
              <w:rPr>
                <w:rFonts w:ascii="宋体" w:hAnsi="宋体" w:cs="宋体"/>
                <w:kern w:val="0"/>
                <w:sz w:val="24"/>
              </w:rPr>
            </w:pPr>
            <w:r>
              <w:rPr>
                <w:rFonts w:ascii="宋体" w:hAnsi="宋体" w:cs="宋体" w:hint="eastAsia"/>
                <w:kern w:val="0"/>
                <w:sz w:val="24"/>
              </w:rPr>
              <w:t>9</w:t>
            </w:r>
          </w:p>
        </w:tc>
        <w:tc>
          <w:tcPr>
            <w:tcW w:w="1035" w:type="dxa"/>
            <w:vAlign w:val="center"/>
          </w:tcPr>
          <w:p w:rsidR="00AC6361" w:rsidRPr="00AC6361" w:rsidRDefault="00AC6361" w:rsidP="00060D9A">
            <w:pPr>
              <w:widowControl/>
              <w:rPr>
                <w:rFonts w:asciiTheme="minorEastAsia" w:eastAsiaTheme="minorEastAsia" w:hAnsiTheme="minorEastAsia" w:cs="仿宋"/>
                <w:kern w:val="0"/>
                <w:sz w:val="24"/>
              </w:rPr>
            </w:pPr>
            <w:r w:rsidRPr="00AC6361">
              <w:rPr>
                <w:rFonts w:asciiTheme="minorEastAsia" w:eastAsiaTheme="minorEastAsia" w:hAnsiTheme="minorEastAsia" w:cs="仿宋" w:hint="eastAsia"/>
                <w:bCs/>
                <w:kern w:val="0"/>
                <w:sz w:val="24"/>
              </w:rPr>
              <w:t>技术指标偏离</w:t>
            </w:r>
          </w:p>
        </w:tc>
        <w:tc>
          <w:tcPr>
            <w:tcW w:w="5865" w:type="dxa"/>
            <w:vAlign w:val="center"/>
          </w:tcPr>
          <w:p w:rsidR="00AC6361" w:rsidRPr="008C5A06" w:rsidRDefault="008C5A06" w:rsidP="00DA510F">
            <w:pPr>
              <w:widowControl/>
              <w:rPr>
                <w:rFonts w:asciiTheme="minorEastAsia" w:eastAsiaTheme="minorEastAsia" w:hAnsiTheme="minorEastAsia" w:cs="仿宋"/>
                <w:kern w:val="0"/>
                <w:sz w:val="24"/>
              </w:rPr>
            </w:pPr>
            <w:r w:rsidRPr="008C5A06">
              <w:rPr>
                <w:rFonts w:ascii="宋体" w:hAnsi="宋体" w:cs="宋体" w:hint="eastAsia"/>
                <w:kern w:val="0"/>
                <w:sz w:val="24"/>
              </w:rPr>
              <w:t>根据供应商投标产品配置及技术参数的符合性打分。招标文件</w:t>
            </w:r>
            <w:r w:rsidRPr="00AB5DE3">
              <w:rPr>
                <w:rFonts w:ascii="宋体" w:hAnsi="宋体" w:cs="宋体" w:hint="eastAsia"/>
                <w:kern w:val="0"/>
                <w:sz w:val="24"/>
              </w:rPr>
              <w:t>技术参数要求</w:t>
            </w:r>
            <w:r w:rsidRPr="008C5A06">
              <w:rPr>
                <w:rFonts w:ascii="宋体" w:hAnsi="宋体" w:cs="宋体" w:hint="eastAsia"/>
                <w:kern w:val="0"/>
                <w:sz w:val="24"/>
              </w:rPr>
              <w:t>中指标每项负偏离扣</w:t>
            </w:r>
            <w:r w:rsidR="00DA510F">
              <w:rPr>
                <w:rFonts w:ascii="宋体" w:hAnsi="宋体" w:cs="宋体" w:hint="eastAsia"/>
                <w:kern w:val="0"/>
                <w:sz w:val="24"/>
              </w:rPr>
              <w:t>1</w:t>
            </w:r>
            <w:r w:rsidRPr="008C5A06">
              <w:rPr>
                <w:rFonts w:ascii="宋体" w:hAnsi="宋体" w:cs="宋体" w:hint="eastAsia"/>
                <w:kern w:val="0"/>
                <w:sz w:val="24"/>
              </w:rPr>
              <w:t>分，扣完为止。</w:t>
            </w:r>
          </w:p>
        </w:tc>
        <w:tc>
          <w:tcPr>
            <w:tcW w:w="1104" w:type="dxa"/>
            <w:vAlign w:val="center"/>
          </w:tcPr>
          <w:p w:rsidR="00AC6361" w:rsidRPr="00AC6361" w:rsidRDefault="00AC6361" w:rsidP="001A7FC5">
            <w:pPr>
              <w:widowControl/>
              <w:spacing w:before="100" w:beforeAutospacing="1" w:after="100" w:afterAutospacing="1"/>
              <w:jc w:val="center"/>
              <w:rPr>
                <w:rFonts w:asciiTheme="minorEastAsia" w:eastAsiaTheme="minorEastAsia" w:hAnsiTheme="minorEastAsia" w:cs="仿宋"/>
                <w:kern w:val="0"/>
                <w:sz w:val="24"/>
              </w:rPr>
            </w:pPr>
            <w:r w:rsidRPr="00AC6361">
              <w:rPr>
                <w:rFonts w:asciiTheme="minorEastAsia" w:eastAsiaTheme="minorEastAsia" w:hAnsiTheme="minorEastAsia" w:cs="仿宋" w:hint="eastAsia"/>
                <w:kern w:val="0"/>
                <w:sz w:val="24"/>
              </w:rPr>
              <w:t>0-</w:t>
            </w:r>
            <w:r w:rsidR="001A7FC5">
              <w:rPr>
                <w:rFonts w:asciiTheme="minorEastAsia" w:eastAsiaTheme="minorEastAsia" w:hAnsiTheme="minorEastAsia" w:cs="仿宋" w:hint="eastAsia"/>
                <w:kern w:val="0"/>
                <w:sz w:val="24"/>
              </w:rPr>
              <w:t>6</w:t>
            </w:r>
          </w:p>
        </w:tc>
      </w:tr>
      <w:tr w:rsidR="00AC6361" w:rsidTr="00AC6361">
        <w:trPr>
          <w:trHeight w:val="1127"/>
          <w:jc w:val="center"/>
        </w:trPr>
        <w:tc>
          <w:tcPr>
            <w:tcW w:w="759" w:type="dxa"/>
            <w:vAlign w:val="center"/>
          </w:tcPr>
          <w:p w:rsidR="00AC6361" w:rsidRDefault="008C5A06" w:rsidP="0088700A">
            <w:pPr>
              <w:widowControl/>
              <w:adjustRightInd w:val="0"/>
              <w:spacing w:before="100" w:beforeAutospacing="1" w:after="100" w:afterAutospacing="1"/>
              <w:jc w:val="center"/>
              <w:rPr>
                <w:rFonts w:ascii="宋体" w:hAnsi="宋体" w:cs="宋体"/>
                <w:bCs/>
                <w:kern w:val="0"/>
                <w:sz w:val="24"/>
              </w:rPr>
            </w:pPr>
            <w:r>
              <w:rPr>
                <w:rFonts w:ascii="宋体" w:hAnsi="宋体" w:cs="宋体" w:hint="eastAsia"/>
                <w:bCs/>
                <w:kern w:val="0"/>
                <w:sz w:val="24"/>
              </w:rPr>
              <w:lastRenderedPageBreak/>
              <w:t>1</w:t>
            </w:r>
            <w:r w:rsidR="0088700A">
              <w:rPr>
                <w:rFonts w:ascii="宋体" w:hAnsi="宋体" w:cs="宋体" w:hint="eastAsia"/>
                <w:bCs/>
                <w:kern w:val="0"/>
                <w:sz w:val="24"/>
              </w:rPr>
              <w:t>0</w:t>
            </w:r>
          </w:p>
        </w:tc>
        <w:tc>
          <w:tcPr>
            <w:tcW w:w="1035" w:type="dxa"/>
            <w:vAlign w:val="center"/>
          </w:tcPr>
          <w:p w:rsidR="00AC6361" w:rsidRPr="00AC6361" w:rsidRDefault="00AC6361" w:rsidP="00060D9A">
            <w:pPr>
              <w:widowControl/>
              <w:rPr>
                <w:rFonts w:asciiTheme="minorEastAsia" w:eastAsiaTheme="minorEastAsia" w:hAnsiTheme="minorEastAsia" w:cs="仿宋"/>
                <w:bCs/>
                <w:kern w:val="0"/>
                <w:sz w:val="24"/>
              </w:rPr>
            </w:pPr>
            <w:r w:rsidRPr="00AC6361">
              <w:rPr>
                <w:rFonts w:asciiTheme="minorEastAsia" w:eastAsiaTheme="minorEastAsia" w:hAnsiTheme="minorEastAsia" w:cs="仿宋" w:hint="eastAsia"/>
                <w:kern w:val="0"/>
                <w:sz w:val="24"/>
              </w:rPr>
              <w:t>轿厢布置</w:t>
            </w:r>
          </w:p>
        </w:tc>
        <w:tc>
          <w:tcPr>
            <w:tcW w:w="5865" w:type="dxa"/>
            <w:vAlign w:val="center"/>
          </w:tcPr>
          <w:p w:rsidR="00AC6361" w:rsidRPr="00AC6361" w:rsidRDefault="00AC6361" w:rsidP="00CB3B6C">
            <w:pPr>
              <w:widowControl/>
              <w:rPr>
                <w:rFonts w:asciiTheme="minorEastAsia" w:eastAsiaTheme="minorEastAsia" w:hAnsiTheme="minorEastAsia" w:cs="仿宋"/>
                <w:bCs/>
                <w:kern w:val="0"/>
                <w:sz w:val="24"/>
              </w:rPr>
            </w:pPr>
            <w:r w:rsidRPr="00AC6361">
              <w:rPr>
                <w:rFonts w:asciiTheme="minorEastAsia" w:eastAsiaTheme="minorEastAsia" w:hAnsiTheme="minorEastAsia" w:cs="仿宋" w:hint="eastAsia"/>
                <w:kern w:val="0"/>
                <w:sz w:val="24"/>
              </w:rPr>
              <w:t>根据投标人拟提供客梯及货梯的轿厢通风、照明、四壁、轿顶、轿门、轿厢操纵盘，以及装饰情况等布置及样式材质的选型进行评分，0-</w:t>
            </w:r>
            <w:r w:rsidR="00CB3B6C">
              <w:rPr>
                <w:rFonts w:asciiTheme="minorEastAsia" w:eastAsiaTheme="minorEastAsia" w:hAnsiTheme="minorEastAsia" w:cs="仿宋" w:hint="eastAsia"/>
                <w:kern w:val="0"/>
                <w:sz w:val="24"/>
              </w:rPr>
              <w:t>6</w:t>
            </w:r>
            <w:r w:rsidRPr="00AC6361">
              <w:rPr>
                <w:rFonts w:asciiTheme="minorEastAsia" w:eastAsiaTheme="minorEastAsia" w:hAnsiTheme="minorEastAsia" w:cs="仿宋" w:hint="eastAsia"/>
                <w:kern w:val="0"/>
                <w:sz w:val="24"/>
              </w:rPr>
              <w:t>分</w:t>
            </w:r>
          </w:p>
        </w:tc>
        <w:tc>
          <w:tcPr>
            <w:tcW w:w="1104" w:type="dxa"/>
            <w:vAlign w:val="center"/>
          </w:tcPr>
          <w:p w:rsidR="00AC6361" w:rsidRPr="00AC6361" w:rsidRDefault="00AC6361" w:rsidP="00CB3B6C">
            <w:pPr>
              <w:widowControl/>
              <w:spacing w:before="100" w:beforeAutospacing="1" w:after="100" w:afterAutospacing="1"/>
              <w:jc w:val="center"/>
              <w:rPr>
                <w:rFonts w:asciiTheme="minorEastAsia" w:eastAsiaTheme="minorEastAsia" w:hAnsiTheme="minorEastAsia" w:cs="仿宋"/>
                <w:kern w:val="0"/>
                <w:sz w:val="24"/>
              </w:rPr>
            </w:pPr>
            <w:r w:rsidRPr="00AC6361">
              <w:rPr>
                <w:rFonts w:asciiTheme="minorEastAsia" w:eastAsiaTheme="minorEastAsia" w:hAnsiTheme="minorEastAsia" w:cs="仿宋" w:hint="eastAsia"/>
                <w:kern w:val="0"/>
                <w:sz w:val="24"/>
              </w:rPr>
              <w:t>0-</w:t>
            </w:r>
            <w:r w:rsidR="00CB3B6C">
              <w:rPr>
                <w:rFonts w:asciiTheme="minorEastAsia" w:eastAsiaTheme="minorEastAsia" w:hAnsiTheme="minorEastAsia" w:cs="仿宋" w:hint="eastAsia"/>
                <w:kern w:val="0"/>
                <w:sz w:val="24"/>
              </w:rPr>
              <w:t>6</w:t>
            </w:r>
          </w:p>
        </w:tc>
      </w:tr>
      <w:tr w:rsidR="00AC6361" w:rsidTr="00AC6361">
        <w:trPr>
          <w:trHeight w:val="557"/>
          <w:jc w:val="center"/>
        </w:trPr>
        <w:tc>
          <w:tcPr>
            <w:tcW w:w="759" w:type="dxa"/>
            <w:vAlign w:val="center"/>
          </w:tcPr>
          <w:p w:rsidR="00AC6361" w:rsidRDefault="00AC6361" w:rsidP="0088700A">
            <w:pPr>
              <w:widowControl/>
              <w:adjustRightInd w:val="0"/>
              <w:spacing w:before="100" w:beforeAutospacing="1" w:after="100" w:afterAutospacing="1"/>
              <w:jc w:val="center"/>
              <w:rPr>
                <w:rFonts w:ascii="宋体" w:hAnsi="宋体" w:cs="宋体"/>
                <w:bCs/>
                <w:kern w:val="0"/>
                <w:sz w:val="24"/>
              </w:rPr>
            </w:pPr>
            <w:r>
              <w:rPr>
                <w:rFonts w:ascii="宋体" w:hAnsi="宋体" w:cs="宋体" w:hint="eastAsia"/>
                <w:bCs/>
                <w:kern w:val="0"/>
                <w:sz w:val="24"/>
              </w:rPr>
              <w:t>1</w:t>
            </w:r>
            <w:r w:rsidR="0088700A">
              <w:rPr>
                <w:rFonts w:ascii="宋体" w:hAnsi="宋体" w:cs="宋体" w:hint="eastAsia"/>
                <w:bCs/>
                <w:kern w:val="0"/>
                <w:sz w:val="24"/>
              </w:rPr>
              <w:t>1</w:t>
            </w:r>
          </w:p>
        </w:tc>
        <w:tc>
          <w:tcPr>
            <w:tcW w:w="1035" w:type="dxa"/>
            <w:vAlign w:val="center"/>
          </w:tcPr>
          <w:p w:rsidR="00AC6361" w:rsidRPr="00AC6361" w:rsidRDefault="00AC6361" w:rsidP="00060D9A">
            <w:pPr>
              <w:widowControl/>
              <w:rPr>
                <w:rFonts w:asciiTheme="minorEastAsia" w:eastAsiaTheme="minorEastAsia" w:hAnsiTheme="minorEastAsia" w:cs="仿宋"/>
                <w:kern w:val="0"/>
                <w:sz w:val="24"/>
              </w:rPr>
            </w:pPr>
            <w:r w:rsidRPr="00AC6361">
              <w:rPr>
                <w:rFonts w:asciiTheme="minorEastAsia" w:eastAsiaTheme="minorEastAsia" w:hAnsiTheme="minorEastAsia" w:cs="仿宋" w:hint="eastAsia"/>
                <w:sz w:val="24"/>
              </w:rPr>
              <w:t>质保期承诺</w:t>
            </w:r>
          </w:p>
        </w:tc>
        <w:tc>
          <w:tcPr>
            <w:tcW w:w="5865" w:type="dxa"/>
            <w:vAlign w:val="center"/>
          </w:tcPr>
          <w:p w:rsidR="00EC5B7D" w:rsidRDefault="00EC5B7D" w:rsidP="00EC5B7D">
            <w:pPr>
              <w:spacing w:line="360" w:lineRule="exact"/>
              <w:rPr>
                <w:rFonts w:ascii="宋体" w:hAnsi="宋体" w:cs="宋体"/>
                <w:bCs/>
                <w:color w:val="000000"/>
                <w:sz w:val="24"/>
              </w:rPr>
            </w:pPr>
            <w:r>
              <w:rPr>
                <w:rFonts w:asciiTheme="minorEastAsia" w:eastAsiaTheme="minorEastAsia" w:hAnsiTheme="minorEastAsia" w:cs="仿宋" w:hint="eastAsia"/>
                <w:kern w:val="0"/>
                <w:sz w:val="24"/>
              </w:rPr>
              <w:t>1、</w:t>
            </w:r>
            <w:r w:rsidR="00AC6361" w:rsidRPr="00AC6361">
              <w:rPr>
                <w:rFonts w:asciiTheme="minorEastAsia" w:eastAsiaTheme="minorEastAsia" w:hAnsiTheme="minorEastAsia" w:cs="仿宋" w:hint="eastAsia"/>
                <w:kern w:val="0"/>
                <w:sz w:val="24"/>
              </w:rPr>
              <w:t>本项目所有产品免费质保期不得少于2年，投标人承诺的免费质保期在2年基础上</w:t>
            </w:r>
            <w:r>
              <w:rPr>
                <w:rFonts w:ascii="宋体" w:hAnsi="宋体" w:cs="宋体" w:hint="eastAsia"/>
                <w:bCs/>
                <w:color w:val="000000"/>
                <w:sz w:val="24"/>
              </w:rPr>
              <w:t>每增加</w:t>
            </w:r>
            <w:r w:rsidR="005E61FF">
              <w:rPr>
                <w:rFonts w:ascii="宋体" w:hAnsi="宋体" w:cs="宋体" w:hint="eastAsia"/>
                <w:bCs/>
                <w:color w:val="000000"/>
                <w:sz w:val="24"/>
              </w:rPr>
              <w:t>6个月</w:t>
            </w:r>
            <w:r>
              <w:rPr>
                <w:rFonts w:ascii="宋体" w:hAnsi="宋体" w:cs="宋体" w:hint="eastAsia"/>
                <w:bCs/>
                <w:color w:val="000000"/>
                <w:sz w:val="24"/>
              </w:rPr>
              <w:t>加1分，本项最多得</w:t>
            </w:r>
            <w:r w:rsidR="005E61FF">
              <w:rPr>
                <w:rFonts w:ascii="宋体" w:hAnsi="宋体" w:cs="宋体" w:hint="eastAsia"/>
                <w:bCs/>
                <w:color w:val="000000"/>
                <w:sz w:val="24"/>
              </w:rPr>
              <w:t>2</w:t>
            </w:r>
            <w:r>
              <w:rPr>
                <w:rFonts w:ascii="宋体" w:hAnsi="宋体" w:cs="宋体" w:hint="eastAsia"/>
                <w:bCs/>
                <w:color w:val="000000"/>
                <w:sz w:val="24"/>
              </w:rPr>
              <w:t>分。</w:t>
            </w:r>
          </w:p>
          <w:p w:rsidR="00AC6361" w:rsidRPr="00AC6361" w:rsidRDefault="00EC5B7D" w:rsidP="00EC5B7D">
            <w:pPr>
              <w:widowControl/>
              <w:rPr>
                <w:rFonts w:asciiTheme="minorEastAsia" w:eastAsiaTheme="minorEastAsia" w:hAnsiTheme="minorEastAsia" w:cs="仿宋"/>
                <w:kern w:val="0"/>
                <w:sz w:val="24"/>
              </w:rPr>
            </w:pPr>
            <w:r>
              <w:rPr>
                <w:rFonts w:ascii="宋体" w:hAnsi="宋体" w:cs="宋体" w:hint="eastAsia"/>
                <w:b/>
                <w:color w:val="000000"/>
                <w:sz w:val="24"/>
              </w:rPr>
              <w:t>注：须提供承诺函加盖公章，否则不得分。</w:t>
            </w:r>
          </w:p>
          <w:p w:rsidR="00AC6361" w:rsidRPr="00AC6361" w:rsidRDefault="00EC5B7D" w:rsidP="00EC5B7D">
            <w:pPr>
              <w:widowControl/>
              <w:rPr>
                <w:rFonts w:asciiTheme="minorEastAsia" w:eastAsiaTheme="minorEastAsia" w:hAnsiTheme="minorEastAsia" w:cs="仿宋"/>
                <w:kern w:val="0"/>
                <w:sz w:val="24"/>
              </w:rPr>
            </w:pPr>
            <w:r>
              <w:rPr>
                <w:rFonts w:asciiTheme="minorEastAsia" w:eastAsiaTheme="minorEastAsia" w:hAnsiTheme="minorEastAsia" w:cs="仿宋" w:hint="eastAsia"/>
                <w:sz w:val="24"/>
              </w:rPr>
              <w:t>2、</w:t>
            </w:r>
            <w:r w:rsidR="00AC6361" w:rsidRPr="00AC6361">
              <w:rPr>
                <w:rFonts w:asciiTheme="minorEastAsia" w:eastAsiaTheme="minorEastAsia" w:hAnsiTheme="minorEastAsia" w:cs="仿宋" w:hint="eastAsia"/>
                <w:sz w:val="24"/>
              </w:rPr>
              <w:t>对产品质量、培训、</w:t>
            </w:r>
            <w:proofErr w:type="gramStart"/>
            <w:r w:rsidR="00AC6361" w:rsidRPr="00AC6361">
              <w:rPr>
                <w:rFonts w:asciiTheme="minorEastAsia" w:eastAsiaTheme="minorEastAsia" w:hAnsiTheme="minorEastAsia" w:cs="仿宋" w:hint="eastAsia"/>
                <w:sz w:val="24"/>
              </w:rPr>
              <w:t>维保保养</w:t>
            </w:r>
            <w:proofErr w:type="gramEnd"/>
            <w:r w:rsidR="00AC6361" w:rsidRPr="00AC6361">
              <w:rPr>
                <w:rFonts w:asciiTheme="minorEastAsia" w:eastAsiaTheme="minorEastAsia" w:hAnsiTheme="minorEastAsia" w:cs="仿宋" w:hint="eastAsia"/>
                <w:sz w:val="24"/>
              </w:rPr>
              <w:t>方面的承诺：技术及售后服务承诺（包括调试</w:t>
            </w:r>
            <w:proofErr w:type="gramStart"/>
            <w:r w:rsidR="00AC6361" w:rsidRPr="00AC6361">
              <w:rPr>
                <w:rFonts w:asciiTheme="minorEastAsia" w:eastAsiaTheme="minorEastAsia" w:hAnsiTheme="minorEastAsia" w:cs="仿宋" w:hint="eastAsia"/>
                <w:sz w:val="24"/>
              </w:rPr>
              <w:t>试</w:t>
            </w:r>
            <w:proofErr w:type="gramEnd"/>
            <w:r w:rsidR="00AC6361" w:rsidRPr="00AC6361">
              <w:rPr>
                <w:rFonts w:asciiTheme="minorEastAsia" w:eastAsiaTheme="minorEastAsia" w:hAnsiTheme="minorEastAsia" w:cs="仿宋" w:hint="eastAsia"/>
                <w:sz w:val="24"/>
              </w:rPr>
              <w:t>运行阶段配合）、培训、故障响应时间、维修时间等，以及根据维修和保养合同范本内的内容，对其服务内容等0-</w:t>
            </w:r>
            <w:r>
              <w:rPr>
                <w:rFonts w:asciiTheme="minorEastAsia" w:eastAsiaTheme="minorEastAsia" w:hAnsiTheme="minorEastAsia" w:cs="仿宋" w:hint="eastAsia"/>
                <w:sz w:val="24"/>
              </w:rPr>
              <w:t>2</w:t>
            </w:r>
            <w:r w:rsidR="00AC6361" w:rsidRPr="00AC6361">
              <w:rPr>
                <w:rFonts w:asciiTheme="minorEastAsia" w:eastAsiaTheme="minorEastAsia" w:hAnsiTheme="minorEastAsia" w:cs="仿宋" w:hint="eastAsia"/>
                <w:sz w:val="24"/>
              </w:rPr>
              <w:t>分。</w:t>
            </w:r>
          </w:p>
        </w:tc>
        <w:tc>
          <w:tcPr>
            <w:tcW w:w="1104" w:type="dxa"/>
            <w:vAlign w:val="center"/>
          </w:tcPr>
          <w:p w:rsidR="00AC6361" w:rsidRPr="00AC6361" w:rsidRDefault="00AC6361" w:rsidP="005E61FF">
            <w:pPr>
              <w:widowControl/>
              <w:spacing w:before="100" w:beforeAutospacing="1" w:after="100" w:afterAutospacing="1"/>
              <w:jc w:val="center"/>
              <w:rPr>
                <w:rFonts w:asciiTheme="minorEastAsia" w:eastAsiaTheme="minorEastAsia" w:hAnsiTheme="minorEastAsia" w:cs="仿宋"/>
                <w:bCs/>
                <w:kern w:val="0"/>
                <w:sz w:val="24"/>
              </w:rPr>
            </w:pPr>
            <w:r w:rsidRPr="00AC6361">
              <w:rPr>
                <w:rFonts w:asciiTheme="minorEastAsia" w:eastAsiaTheme="minorEastAsia" w:hAnsiTheme="minorEastAsia" w:cs="仿宋" w:hint="eastAsia"/>
                <w:bCs/>
                <w:kern w:val="0"/>
                <w:sz w:val="24"/>
              </w:rPr>
              <w:t>0-</w:t>
            </w:r>
            <w:r w:rsidR="005E61FF">
              <w:rPr>
                <w:rFonts w:asciiTheme="minorEastAsia" w:eastAsiaTheme="minorEastAsia" w:hAnsiTheme="minorEastAsia" w:cs="仿宋" w:hint="eastAsia"/>
                <w:bCs/>
                <w:kern w:val="0"/>
                <w:sz w:val="24"/>
              </w:rPr>
              <w:t>4</w:t>
            </w:r>
          </w:p>
        </w:tc>
      </w:tr>
      <w:tr w:rsidR="00AC6361" w:rsidTr="00AC6361">
        <w:trPr>
          <w:trHeight w:val="1740"/>
          <w:jc w:val="center"/>
        </w:trPr>
        <w:tc>
          <w:tcPr>
            <w:tcW w:w="759" w:type="dxa"/>
            <w:vMerge w:val="restart"/>
            <w:vAlign w:val="center"/>
          </w:tcPr>
          <w:p w:rsidR="00AC6361" w:rsidRDefault="00AC6361" w:rsidP="0088700A">
            <w:pPr>
              <w:widowControl/>
              <w:adjustRightInd w:val="0"/>
              <w:spacing w:before="100" w:beforeAutospacing="1" w:after="100" w:afterAutospacing="1"/>
              <w:jc w:val="center"/>
              <w:rPr>
                <w:rFonts w:ascii="宋体" w:hAnsi="宋体" w:cs="宋体"/>
                <w:kern w:val="0"/>
                <w:sz w:val="24"/>
              </w:rPr>
            </w:pPr>
            <w:r>
              <w:rPr>
                <w:rFonts w:ascii="宋体" w:hAnsi="宋体" w:cs="宋体" w:hint="eastAsia"/>
                <w:bCs/>
                <w:kern w:val="0"/>
                <w:sz w:val="24"/>
              </w:rPr>
              <w:t>1</w:t>
            </w:r>
            <w:r w:rsidR="0088700A">
              <w:rPr>
                <w:rFonts w:ascii="宋体" w:hAnsi="宋体" w:cs="宋体" w:hint="eastAsia"/>
                <w:bCs/>
                <w:kern w:val="0"/>
                <w:sz w:val="24"/>
              </w:rPr>
              <w:t>2</w:t>
            </w:r>
          </w:p>
        </w:tc>
        <w:tc>
          <w:tcPr>
            <w:tcW w:w="1035" w:type="dxa"/>
            <w:vMerge w:val="restart"/>
            <w:vAlign w:val="center"/>
          </w:tcPr>
          <w:p w:rsidR="00AC6361" w:rsidRPr="00AC6361" w:rsidRDefault="00AC6361" w:rsidP="00060D9A">
            <w:pPr>
              <w:widowControl/>
              <w:spacing w:before="100" w:beforeAutospacing="1" w:after="100" w:afterAutospacing="1"/>
              <w:rPr>
                <w:rFonts w:asciiTheme="minorEastAsia" w:eastAsiaTheme="minorEastAsia" w:hAnsiTheme="minorEastAsia" w:cs="仿宋"/>
                <w:kern w:val="0"/>
                <w:sz w:val="24"/>
              </w:rPr>
            </w:pPr>
            <w:r w:rsidRPr="00AC6361">
              <w:rPr>
                <w:rFonts w:asciiTheme="minorEastAsia" w:eastAsiaTheme="minorEastAsia" w:hAnsiTheme="minorEastAsia" w:cs="仿宋" w:hint="eastAsia"/>
                <w:bCs/>
                <w:kern w:val="0"/>
                <w:sz w:val="24"/>
              </w:rPr>
              <w:t>投标供应商对产品的安装及维护保养情况（以投标单位主体或者联合体成员为准）</w:t>
            </w:r>
          </w:p>
        </w:tc>
        <w:tc>
          <w:tcPr>
            <w:tcW w:w="5865" w:type="dxa"/>
            <w:vAlign w:val="center"/>
          </w:tcPr>
          <w:p w:rsidR="00AC6361" w:rsidRPr="00AC6361" w:rsidRDefault="00AC6361" w:rsidP="00060D9A">
            <w:pPr>
              <w:widowControl/>
              <w:rPr>
                <w:rFonts w:asciiTheme="minorEastAsia" w:eastAsiaTheme="minorEastAsia" w:hAnsiTheme="minorEastAsia" w:cs="仿宋"/>
                <w:bCs/>
                <w:kern w:val="0"/>
                <w:sz w:val="24"/>
              </w:rPr>
            </w:pPr>
            <w:r w:rsidRPr="00AC6361">
              <w:rPr>
                <w:rFonts w:asciiTheme="minorEastAsia" w:eastAsiaTheme="minorEastAsia" w:hAnsiTheme="minorEastAsia" w:cs="仿宋" w:hint="eastAsia"/>
                <w:bCs/>
                <w:kern w:val="0"/>
                <w:sz w:val="24"/>
              </w:rPr>
              <w:t>1、电梯安装由制造商或者制造商直属分公司负责安装的，得2分</w:t>
            </w:r>
          </w:p>
          <w:p w:rsidR="00AC6361" w:rsidRPr="00AC6361" w:rsidRDefault="00AC6361" w:rsidP="00060D9A">
            <w:pPr>
              <w:widowControl/>
              <w:rPr>
                <w:rFonts w:asciiTheme="minorEastAsia" w:eastAsiaTheme="minorEastAsia" w:hAnsiTheme="minorEastAsia" w:cs="仿宋"/>
                <w:bCs/>
                <w:kern w:val="0"/>
                <w:sz w:val="24"/>
              </w:rPr>
            </w:pPr>
            <w:r w:rsidRPr="00AC6361">
              <w:rPr>
                <w:rFonts w:asciiTheme="minorEastAsia" w:eastAsiaTheme="minorEastAsia" w:hAnsiTheme="minorEastAsia" w:cs="仿宋" w:hint="eastAsia"/>
                <w:bCs/>
                <w:kern w:val="0"/>
                <w:sz w:val="24"/>
              </w:rPr>
              <w:t>2、投标电梯安装单位的客梯安装资质，达到A级的，得2分；达到B级的，得1分；达到C级的，得0.5分。</w:t>
            </w:r>
          </w:p>
        </w:tc>
        <w:tc>
          <w:tcPr>
            <w:tcW w:w="1104" w:type="dxa"/>
            <w:vAlign w:val="center"/>
          </w:tcPr>
          <w:p w:rsidR="00AC6361" w:rsidRPr="00AC6361" w:rsidRDefault="00AC6361" w:rsidP="00060D9A">
            <w:pPr>
              <w:widowControl/>
              <w:adjustRightInd w:val="0"/>
              <w:spacing w:before="100" w:beforeAutospacing="1" w:after="100" w:afterAutospacing="1"/>
              <w:jc w:val="center"/>
              <w:rPr>
                <w:rFonts w:asciiTheme="minorEastAsia" w:eastAsiaTheme="minorEastAsia" w:hAnsiTheme="minorEastAsia" w:cs="仿宋"/>
                <w:kern w:val="0"/>
                <w:sz w:val="24"/>
              </w:rPr>
            </w:pPr>
            <w:r w:rsidRPr="00AC6361">
              <w:rPr>
                <w:rFonts w:asciiTheme="minorEastAsia" w:eastAsiaTheme="minorEastAsia" w:hAnsiTheme="minorEastAsia" w:cs="仿宋" w:hint="eastAsia"/>
                <w:bCs/>
                <w:kern w:val="0"/>
                <w:sz w:val="24"/>
              </w:rPr>
              <w:t>0-4</w:t>
            </w:r>
          </w:p>
        </w:tc>
      </w:tr>
      <w:tr w:rsidR="00AC6361" w:rsidTr="00AC6361">
        <w:trPr>
          <w:trHeight w:val="1810"/>
          <w:jc w:val="center"/>
        </w:trPr>
        <w:tc>
          <w:tcPr>
            <w:tcW w:w="759" w:type="dxa"/>
            <w:vMerge/>
            <w:vAlign w:val="center"/>
          </w:tcPr>
          <w:p w:rsidR="00AC6361" w:rsidRDefault="00AC6361" w:rsidP="00060D9A">
            <w:pPr>
              <w:widowControl/>
              <w:jc w:val="center"/>
              <w:rPr>
                <w:rFonts w:ascii="宋体" w:hAnsi="宋体" w:cs="宋体"/>
                <w:kern w:val="0"/>
                <w:sz w:val="24"/>
              </w:rPr>
            </w:pPr>
          </w:p>
        </w:tc>
        <w:tc>
          <w:tcPr>
            <w:tcW w:w="1035" w:type="dxa"/>
            <w:vMerge/>
            <w:vAlign w:val="center"/>
          </w:tcPr>
          <w:p w:rsidR="00AC6361" w:rsidRPr="00AC6361" w:rsidRDefault="00AC6361" w:rsidP="00060D9A">
            <w:pPr>
              <w:widowControl/>
              <w:rPr>
                <w:rFonts w:asciiTheme="minorEastAsia" w:eastAsiaTheme="minorEastAsia" w:hAnsiTheme="minorEastAsia" w:cs="仿宋"/>
                <w:kern w:val="0"/>
                <w:sz w:val="24"/>
              </w:rPr>
            </w:pPr>
          </w:p>
        </w:tc>
        <w:tc>
          <w:tcPr>
            <w:tcW w:w="5865" w:type="dxa"/>
            <w:vAlign w:val="center"/>
          </w:tcPr>
          <w:p w:rsidR="00550B97" w:rsidRPr="00550B97" w:rsidRDefault="00AC6361" w:rsidP="00550B97">
            <w:pPr>
              <w:widowControl/>
              <w:rPr>
                <w:rFonts w:asciiTheme="minorEastAsia" w:eastAsiaTheme="minorEastAsia" w:hAnsiTheme="minorEastAsia" w:cs="仿宋"/>
                <w:bCs/>
                <w:kern w:val="0"/>
                <w:sz w:val="24"/>
              </w:rPr>
            </w:pPr>
            <w:r w:rsidRPr="005755AB">
              <w:rPr>
                <w:rFonts w:asciiTheme="minorEastAsia" w:eastAsiaTheme="minorEastAsia" w:hAnsiTheme="minorEastAsia" w:cs="仿宋" w:hint="eastAsia"/>
                <w:bCs/>
                <w:kern w:val="0"/>
                <w:sz w:val="24"/>
              </w:rPr>
              <w:t>维保单位为制造商或者制造商的直属分公司，且维保客梯的维保资质为A级的得3分，维保资质B级的得2分，维保资质C级的得1分</w:t>
            </w:r>
            <w:r w:rsidR="00550B97" w:rsidRPr="005755AB">
              <w:rPr>
                <w:rFonts w:asciiTheme="minorEastAsia" w:eastAsiaTheme="minorEastAsia" w:hAnsiTheme="minorEastAsia" w:cs="仿宋" w:hint="eastAsia"/>
                <w:bCs/>
                <w:kern w:val="0"/>
                <w:sz w:val="24"/>
              </w:rPr>
              <w:t>，</w:t>
            </w:r>
            <w:r w:rsidRPr="005755AB">
              <w:rPr>
                <w:rFonts w:asciiTheme="minorEastAsia" w:eastAsiaTheme="minorEastAsia" w:hAnsiTheme="minorEastAsia" w:cs="仿宋" w:hint="eastAsia"/>
                <w:bCs/>
                <w:kern w:val="0"/>
                <w:sz w:val="24"/>
              </w:rPr>
              <w:t>其余不得分</w:t>
            </w:r>
            <w:r w:rsidR="00550B97" w:rsidRPr="005755AB">
              <w:rPr>
                <w:rFonts w:asciiTheme="minorEastAsia" w:eastAsiaTheme="minorEastAsia" w:hAnsiTheme="minorEastAsia" w:cs="仿宋" w:hint="eastAsia"/>
                <w:bCs/>
                <w:kern w:val="0"/>
                <w:sz w:val="24"/>
              </w:rPr>
              <w:t>；制造商在当地有授权的维保公司，且维保客梯资质为A级的得1.5分，维保资质B级的得1分，维保资质C级的得0.5分，其余不得分。此项最高得3分。</w:t>
            </w:r>
          </w:p>
        </w:tc>
        <w:tc>
          <w:tcPr>
            <w:tcW w:w="1104" w:type="dxa"/>
            <w:vAlign w:val="center"/>
          </w:tcPr>
          <w:p w:rsidR="00AC6361" w:rsidRPr="00AC6361" w:rsidRDefault="00AC6361" w:rsidP="00060D9A">
            <w:pPr>
              <w:widowControl/>
              <w:jc w:val="center"/>
              <w:rPr>
                <w:rFonts w:asciiTheme="minorEastAsia" w:eastAsiaTheme="minorEastAsia" w:hAnsiTheme="minorEastAsia" w:cs="仿宋"/>
                <w:kern w:val="0"/>
                <w:sz w:val="24"/>
              </w:rPr>
            </w:pPr>
            <w:r w:rsidRPr="00AC6361">
              <w:rPr>
                <w:rFonts w:asciiTheme="minorEastAsia" w:eastAsiaTheme="minorEastAsia" w:hAnsiTheme="minorEastAsia" w:cs="仿宋" w:hint="eastAsia"/>
                <w:bCs/>
                <w:kern w:val="0"/>
                <w:sz w:val="24"/>
              </w:rPr>
              <w:t>0-3</w:t>
            </w:r>
          </w:p>
        </w:tc>
      </w:tr>
    </w:tbl>
    <w:p w:rsidR="00AC6361" w:rsidRDefault="00AC6361">
      <w:pPr>
        <w:rPr>
          <w:rFonts w:ascii="宋体" w:hAnsi="宋体" w:cs="宋体"/>
          <w:b/>
          <w:bCs/>
          <w:sz w:val="24"/>
        </w:rPr>
      </w:pPr>
    </w:p>
    <w:p w:rsidR="001A37D3" w:rsidRDefault="006B3583">
      <w:pPr>
        <w:rPr>
          <w:rFonts w:ascii="宋体" w:hAnsi="宋体" w:cs="宋体"/>
          <w:b/>
          <w:bCs/>
          <w:sz w:val="24"/>
        </w:rPr>
      </w:pPr>
      <w:r>
        <w:rPr>
          <w:rFonts w:ascii="宋体" w:hAnsi="宋体" w:cs="宋体" w:hint="eastAsia"/>
          <w:b/>
          <w:bCs/>
          <w:sz w:val="24"/>
        </w:rPr>
        <w:t>注 ：</w:t>
      </w:r>
      <w:r w:rsidR="001A37D3">
        <w:rPr>
          <w:rFonts w:ascii="宋体" w:hAnsi="宋体" w:cs="宋体" w:hint="eastAsia"/>
          <w:b/>
          <w:bCs/>
          <w:sz w:val="24"/>
        </w:rPr>
        <w:t>1、本项目</w:t>
      </w:r>
      <w:r w:rsidR="001A37D3" w:rsidRPr="001A37D3">
        <w:rPr>
          <w:rFonts w:ascii="宋体" w:hAnsi="宋体" w:cs="宋体" w:hint="eastAsia"/>
          <w:b/>
          <w:bCs/>
          <w:sz w:val="24"/>
        </w:rPr>
        <w:t>允许客货梯、货梯与客梯不同品牌。</w:t>
      </w:r>
    </w:p>
    <w:p w:rsidR="00B06CC6" w:rsidRPr="00B06CC6" w:rsidRDefault="00B06CC6" w:rsidP="00D40B4E">
      <w:pPr>
        <w:pStyle w:val="a0"/>
        <w:ind w:firstLineChars="0" w:firstLine="0"/>
      </w:pPr>
      <w:r>
        <w:rPr>
          <w:rFonts w:ascii="宋体" w:hAnsi="宋体" w:cs="宋体" w:hint="eastAsia"/>
          <w:b/>
          <w:bCs/>
          <w:sz w:val="24"/>
        </w:rPr>
        <w:t>2、除了注明货梯外的所有评分项全部按照客梯品牌标准打分。</w:t>
      </w:r>
    </w:p>
    <w:p w:rsidR="00852A3E" w:rsidRDefault="00B06CC6">
      <w:pPr>
        <w:rPr>
          <w:rFonts w:ascii="宋体" w:hAnsi="宋体" w:cs="宋体"/>
          <w:b/>
          <w:bCs/>
          <w:sz w:val="24"/>
        </w:rPr>
      </w:pPr>
      <w:r>
        <w:rPr>
          <w:rFonts w:ascii="宋体" w:hAnsi="宋体" w:cs="宋体" w:hint="eastAsia"/>
          <w:b/>
          <w:bCs/>
          <w:sz w:val="24"/>
        </w:rPr>
        <w:t>3</w:t>
      </w:r>
      <w:r w:rsidR="006B3583">
        <w:rPr>
          <w:rFonts w:ascii="宋体" w:hAnsi="宋体" w:cs="宋体" w:hint="eastAsia"/>
          <w:b/>
          <w:bCs/>
          <w:sz w:val="24"/>
        </w:rPr>
        <w:t>、每个评委可根据上述评分内容和分值独立打分，然后求其算术平均值作为该投标人的技术、资信最后有效得分。</w:t>
      </w:r>
    </w:p>
    <w:p w:rsidR="00852A3E" w:rsidRDefault="00B06CC6">
      <w:pPr>
        <w:rPr>
          <w:rFonts w:ascii="宋体" w:hAnsi="宋体" w:cs="宋体"/>
          <w:b/>
          <w:bCs/>
          <w:sz w:val="24"/>
        </w:rPr>
      </w:pPr>
      <w:r>
        <w:rPr>
          <w:rFonts w:ascii="宋体" w:hAnsi="宋体" w:cs="宋体" w:hint="eastAsia"/>
          <w:b/>
          <w:bCs/>
          <w:sz w:val="24"/>
        </w:rPr>
        <w:t>4</w:t>
      </w:r>
      <w:r w:rsidR="006B3583">
        <w:rPr>
          <w:rFonts w:ascii="宋体" w:hAnsi="宋体" w:cs="宋体" w:hint="eastAsia"/>
          <w:b/>
          <w:bCs/>
          <w:sz w:val="24"/>
        </w:rPr>
        <w:t>、联合体投标的，提供与联合体成员评分内容相对应的相关证明材料均予以认可。</w:t>
      </w:r>
    </w:p>
    <w:p w:rsidR="00852A3E" w:rsidRDefault="001A37D3">
      <w:pPr>
        <w:pStyle w:val="21"/>
        <w:ind w:leftChars="0" w:left="0" w:firstLineChars="0" w:firstLine="0"/>
      </w:pPr>
      <w:r>
        <w:rPr>
          <w:rFonts w:ascii="宋体" w:hAnsi="宋体" w:cs="宋体" w:hint="eastAsia"/>
          <w:b/>
          <w:bCs/>
          <w:sz w:val="24"/>
        </w:rPr>
        <w:t>5</w:t>
      </w:r>
      <w:r w:rsidR="006B3583">
        <w:rPr>
          <w:rFonts w:ascii="宋体" w:hAnsi="宋体" w:cs="宋体" w:hint="eastAsia"/>
          <w:b/>
          <w:bCs/>
          <w:sz w:val="24"/>
        </w:rPr>
        <w:t>、投标供应商响应电梯技术参数的相关报告提供不全或未提供的由此造成不利因素的，均由投标供应商自行承担。</w:t>
      </w:r>
    </w:p>
    <w:p w:rsidR="00852A3E" w:rsidRDefault="006B3583">
      <w:pPr>
        <w:spacing w:line="440" w:lineRule="exact"/>
        <w:ind w:left="-50"/>
        <w:rPr>
          <w:rFonts w:ascii="宋体" w:hAnsi="宋体" w:cs="宋体"/>
          <w:b/>
          <w:sz w:val="24"/>
        </w:rPr>
      </w:pPr>
      <w:r>
        <w:rPr>
          <w:rFonts w:ascii="宋体" w:hAnsi="宋体" w:cs="宋体" w:hint="eastAsia"/>
          <w:b/>
          <w:sz w:val="24"/>
        </w:rPr>
        <w:t>2．商务标评分标准：30分</w:t>
      </w:r>
    </w:p>
    <w:p w:rsidR="00852A3E" w:rsidRDefault="006B3583">
      <w:pPr>
        <w:spacing w:line="440" w:lineRule="exact"/>
        <w:ind w:firstLineChars="200" w:firstLine="482"/>
        <w:rPr>
          <w:rFonts w:ascii="宋体" w:hAnsi="宋体" w:cs="宋体"/>
          <w:b/>
          <w:kern w:val="0"/>
          <w:sz w:val="24"/>
        </w:rPr>
      </w:pPr>
      <w:r>
        <w:rPr>
          <w:rFonts w:ascii="宋体" w:hAnsi="宋体" w:cs="宋体" w:hint="eastAsia"/>
          <w:b/>
          <w:kern w:val="0"/>
          <w:sz w:val="24"/>
        </w:rPr>
        <w:t>2.1 评标基准价的确定方法为：</w:t>
      </w:r>
    </w:p>
    <w:p w:rsidR="00852A3E" w:rsidRDefault="006B3583">
      <w:pPr>
        <w:spacing w:line="440" w:lineRule="exact"/>
        <w:ind w:firstLineChars="200" w:firstLine="480"/>
        <w:rPr>
          <w:rFonts w:ascii="宋体" w:hAnsi="宋体" w:cs="宋体"/>
          <w:sz w:val="24"/>
        </w:rPr>
      </w:pPr>
      <w:r>
        <w:rPr>
          <w:rFonts w:ascii="宋体" w:hAnsi="宋体" w:cs="宋体" w:hint="eastAsia"/>
          <w:sz w:val="24"/>
        </w:rPr>
        <w:t>满足招标文件要求且有效投标价格最低的投标报价为评标基准价，其价格分为满分。</w:t>
      </w:r>
      <w:r>
        <w:rPr>
          <w:rFonts w:ascii="宋体" w:hAnsi="宋体" w:cs="宋体" w:hint="eastAsia"/>
          <w:kern w:val="0"/>
          <w:sz w:val="24"/>
        </w:rPr>
        <w:t>其他投标人的价格</w:t>
      </w:r>
      <w:proofErr w:type="gramStart"/>
      <w:r>
        <w:rPr>
          <w:rFonts w:ascii="宋体" w:hAnsi="宋体" w:cs="宋体" w:hint="eastAsia"/>
          <w:kern w:val="0"/>
          <w:sz w:val="24"/>
        </w:rPr>
        <w:t>分统一</w:t>
      </w:r>
      <w:proofErr w:type="gramEnd"/>
      <w:r>
        <w:rPr>
          <w:rFonts w:ascii="宋体" w:hAnsi="宋体" w:cs="宋体" w:hint="eastAsia"/>
          <w:kern w:val="0"/>
          <w:sz w:val="24"/>
        </w:rPr>
        <w:t>按照下列公式计算：投标报价得分=(评标基准价／投标报价)×</w:t>
      </w:r>
      <w:proofErr w:type="gramStart"/>
      <w:r>
        <w:rPr>
          <w:rFonts w:ascii="宋体" w:hAnsi="宋体" w:cs="宋体" w:hint="eastAsia"/>
          <w:kern w:val="0"/>
          <w:sz w:val="24"/>
        </w:rPr>
        <w:t>价格权</w:t>
      </w:r>
      <w:proofErr w:type="gramEnd"/>
      <w:r>
        <w:rPr>
          <w:rFonts w:ascii="宋体" w:hAnsi="宋体" w:cs="宋体" w:hint="eastAsia"/>
          <w:kern w:val="0"/>
          <w:sz w:val="24"/>
        </w:rPr>
        <w:t>值×100</w:t>
      </w:r>
      <w:r>
        <w:rPr>
          <w:rFonts w:ascii="宋体" w:hAnsi="宋体" w:cs="宋体" w:hint="eastAsia"/>
          <w:sz w:val="24"/>
        </w:rPr>
        <w:t>。（四舍五入，精确到小数点后二位）。</w:t>
      </w:r>
    </w:p>
    <w:p w:rsidR="00590E6C" w:rsidRPr="00590E6C" w:rsidRDefault="00590E6C" w:rsidP="00590E6C">
      <w:pPr>
        <w:adjustRightInd w:val="0"/>
        <w:snapToGrid w:val="0"/>
        <w:spacing w:before="100" w:line="360" w:lineRule="auto"/>
        <w:rPr>
          <w:rFonts w:ascii="宋体" w:hAnsi="宋体" w:cs="宋体"/>
          <w:b/>
          <w:color w:val="000000" w:themeColor="text1"/>
          <w:sz w:val="24"/>
        </w:rPr>
      </w:pPr>
      <w:r w:rsidRPr="00590E6C">
        <w:rPr>
          <w:rFonts w:ascii="宋体" w:hAnsi="宋体" w:cs="宋体" w:hint="eastAsia"/>
          <w:b/>
          <w:color w:val="000000" w:themeColor="text1"/>
          <w:sz w:val="24"/>
        </w:rPr>
        <w:t>3、本项目在报价评审时小型和微型企业给予价格优惠扶持，用扣除后的价格参与评审，具体如下：</w:t>
      </w:r>
    </w:p>
    <w:p w:rsidR="00590E6C" w:rsidRPr="00590E6C" w:rsidRDefault="00590E6C" w:rsidP="00590E6C">
      <w:pPr>
        <w:tabs>
          <w:tab w:val="left" w:pos="1899"/>
        </w:tabs>
        <w:adjustRightInd w:val="0"/>
        <w:spacing w:line="360" w:lineRule="auto"/>
        <w:ind w:firstLineChars="200" w:firstLine="482"/>
        <w:contextualSpacing/>
        <w:rPr>
          <w:rFonts w:ascii="宋体" w:hAnsi="宋体" w:cs="宋体"/>
          <w:b/>
          <w:color w:val="000000" w:themeColor="text1"/>
          <w:sz w:val="24"/>
        </w:rPr>
      </w:pPr>
      <w:r w:rsidRPr="00590E6C">
        <w:rPr>
          <w:rFonts w:ascii="宋体" w:hAnsi="宋体" w:cs="宋体" w:hint="eastAsia"/>
          <w:b/>
          <w:color w:val="000000" w:themeColor="text1"/>
          <w:sz w:val="24"/>
        </w:rPr>
        <w:lastRenderedPageBreak/>
        <w:t>3.1依据《政府采购促进中小企业发展管理办法》（财库〔2020〕46号）文件及《财政部、司法部关于政府采购支持监狱企业发展有关问题的通知》（财库〔2014〕68号）文件，对于未预留份额专门面向中小企业采购的采购项目，以及预留份额项目中的非预留部分采购包，对小</w:t>
      </w:r>
      <w:proofErr w:type="gramStart"/>
      <w:r w:rsidRPr="00590E6C">
        <w:rPr>
          <w:rFonts w:ascii="宋体" w:hAnsi="宋体" w:cs="宋体" w:hint="eastAsia"/>
          <w:b/>
          <w:color w:val="000000" w:themeColor="text1"/>
          <w:sz w:val="24"/>
        </w:rPr>
        <w:t>微企业</w:t>
      </w:r>
      <w:proofErr w:type="gramEnd"/>
      <w:r w:rsidRPr="00590E6C">
        <w:rPr>
          <w:rFonts w:ascii="宋体" w:hAnsi="宋体" w:cs="宋体" w:hint="eastAsia"/>
          <w:b/>
          <w:color w:val="000000" w:themeColor="text1"/>
          <w:sz w:val="24"/>
        </w:rPr>
        <w:t>报价给予10%的扣除，用扣除后的价格参加评审。</w:t>
      </w:r>
    </w:p>
    <w:p w:rsidR="00590E6C" w:rsidRPr="00590E6C" w:rsidRDefault="00590E6C" w:rsidP="00590E6C">
      <w:pPr>
        <w:tabs>
          <w:tab w:val="left" w:pos="1899"/>
        </w:tabs>
        <w:adjustRightInd w:val="0"/>
        <w:spacing w:line="360" w:lineRule="auto"/>
        <w:ind w:firstLineChars="200" w:firstLine="482"/>
        <w:contextualSpacing/>
        <w:rPr>
          <w:rFonts w:ascii="宋体" w:hAnsi="宋体" w:cs="宋体"/>
          <w:b/>
          <w:color w:val="000000" w:themeColor="text1"/>
          <w:sz w:val="24"/>
        </w:rPr>
      </w:pPr>
      <w:r w:rsidRPr="00590E6C">
        <w:rPr>
          <w:rFonts w:ascii="宋体" w:hAnsi="宋体" w:cs="宋体" w:hint="eastAsia"/>
          <w:b/>
          <w:color w:val="000000" w:themeColor="text1"/>
          <w:sz w:val="24"/>
        </w:rPr>
        <w:t>3.2监狱企业、残疾人福利性单位视同小型、微型企业，享受价格扣除。</w:t>
      </w:r>
    </w:p>
    <w:p w:rsidR="00590E6C" w:rsidRPr="00590E6C" w:rsidRDefault="00590E6C" w:rsidP="00590E6C">
      <w:pPr>
        <w:tabs>
          <w:tab w:val="left" w:pos="1899"/>
        </w:tabs>
        <w:adjustRightInd w:val="0"/>
        <w:spacing w:line="360" w:lineRule="auto"/>
        <w:ind w:firstLineChars="200" w:firstLine="482"/>
        <w:contextualSpacing/>
        <w:rPr>
          <w:rFonts w:ascii="宋体" w:hAnsi="宋体" w:cs="宋体"/>
          <w:b/>
          <w:color w:val="000000" w:themeColor="text1"/>
          <w:sz w:val="24"/>
        </w:rPr>
      </w:pPr>
      <w:r w:rsidRPr="00590E6C">
        <w:rPr>
          <w:rFonts w:ascii="宋体" w:hAnsi="宋体" w:cs="宋体" w:hint="eastAsia"/>
          <w:b/>
          <w:color w:val="000000" w:themeColor="text1"/>
          <w:sz w:val="24"/>
        </w:rPr>
        <w:t>3.3残疾人福利性单位属于小型、微型企业的，不重复享受政策。</w:t>
      </w:r>
    </w:p>
    <w:p w:rsidR="00590E6C" w:rsidRPr="00590E6C" w:rsidRDefault="00590E6C" w:rsidP="00590E6C">
      <w:pPr>
        <w:tabs>
          <w:tab w:val="left" w:pos="1899"/>
        </w:tabs>
        <w:adjustRightInd w:val="0"/>
        <w:spacing w:line="360" w:lineRule="auto"/>
        <w:ind w:firstLineChars="200" w:firstLine="482"/>
        <w:contextualSpacing/>
        <w:rPr>
          <w:rFonts w:ascii="宋体" w:hAnsi="宋体" w:cs="宋体"/>
          <w:b/>
          <w:color w:val="000000" w:themeColor="text1"/>
          <w:sz w:val="24"/>
        </w:rPr>
      </w:pPr>
      <w:r w:rsidRPr="00590E6C">
        <w:rPr>
          <w:rFonts w:ascii="宋体" w:hAnsi="宋体" w:cs="宋体" w:hint="eastAsia"/>
          <w:b/>
          <w:color w:val="000000" w:themeColor="text1"/>
          <w:sz w:val="24"/>
        </w:rPr>
        <w:t>3.4中小企业：是指在中华人民共和国境内依法设立，投标文件中提供中小企业</w:t>
      </w:r>
      <w:proofErr w:type="gramStart"/>
      <w:r w:rsidRPr="00590E6C">
        <w:rPr>
          <w:rFonts w:ascii="宋体" w:hAnsi="宋体" w:cs="宋体" w:hint="eastAsia"/>
          <w:b/>
          <w:color w:val="000000" w:themeColor="text1"/>
          <w:sz w:val="24"/>
        </w:rPr>
        <w:t>声明函且符合</w:t>
      </w:r>
      <w:proofErr w:type="gramEnd"/>
      <w:r w:rsidRPr="00590E6C">
        <w:rPr>
          <w:rFonts w:ascii="宋体" w:hAnsi="宋体" w:cs="宋体" w:hint="eastAsia"/>
          <w:b/>
          <w:color w:val="000000" w:themeColor="text1"/>
          <w:sz w:val="24"/>
        </w:rPr>
        <w:t>《政府采购促进中小企业发展管理办法》（财库〔2020〕46号）规定的要求并符合国家统计局印发的《统计上大中小微型企业划分办法（2017）》规定的中小企业划分标准确定的中型企业、小型企业和微型企业，但与大企业的负责人为同一人，或者与大企业存在直接控股、管理关系的除外。符合中小企业划分标准的个体工商户，在政府采购活动中视同中小企业。</w:t>
      </w:r>
    </w:p>
    <w:p w:rsidR="00590E6C" w:rsidRPr="00590E6C" w:rsidRDefault="00590E6C" w:rsidP="00590E6C">
      <w:pPr>
        <w:adjustRightInd w:val="0"/>
        <w:spacing w:line="360" w:lineRule="auto"/>
        <w:ind w:firstLineChars="200" w:firstLine="480"/>
        <w:contextualSpacing/>
        <w:rPr>
          <w:rFonts w:ascii="宋体" w:hAnsi="宋体" w:cs="宋体"/>
          <w:b/>
          <w:bCs/>
          <w:color w:val="000000" w:themeColor="text1"/>
          <w:sz w:val="24"/>
        </w:rPr>
      </w:pPr>
      <w:r w:rsidRPr="00590E6C">
        <w:rPr>
          <w:rFonts w:ascii="宋体" w:hAnsi="宋体" w:cs="宋体" w:hint="eastAsia"/>
          <w:color w:val="000000" w:themeColor="text1"/>
          <w:sz w:val="24"/>
        </w:rPr>
        <w:t>3.5投标供应商所投产品必须全部是本企业(或者其他小型、微型企业)制造的货物、承担的工程或服务。（备注：小型、微型企业制造的产品如使用了中、大型企业注册商标的，等同于中、大型企业制造的产品，不享受价格扣除政策。）</w:t>
      </w:r>
    </w:p>
    <w:p w:rsidR="00590E6C" w:rsidRPr="00590E6C" w:rsidRDefault="00590E6C" w:rsidP="00590E6C">
      <w:pPr>
        <w:adjustRightInd w:val="0"/>
        <w:spacing w:line="360" w:lineRule="auto"/>
        <w:ind w:firstLineChars="200" w:firstLine="480"/>
        <w:contextualSpacing/>
        <w:rPr>
          <w:rFonts w:ascii="宋体" w:hAnsi="宋体" w:cs="宋体"/>
          <w:b/>
          <w:bCs/>
          <w:color w:val="000000" w:themeColor="text1"/>
          <w:sz w:val="24"/>
        </w:rPr>
      </w:pPr>
      <w:r w:rsidRPr="00590E6C">
        <w:rPr>
          <w:rFonts w:ascii="宋体" w:hAnsi="宋体" w:cs="宋体" w:hint="eastAsia"/>
          <w:color w:val="000000" w:themeColor="text1"/>
          <w:sz w:val="24"/>
        </w:rPr>
        <w:t>3.6投标供应商必须按照浙江省财政厅《关于开展政府采购供应商网上注册登记和诚信管理工作的通知》（</w:t>
      </w:r>
      <w:proofErr w:type="gramStart"/>
      <w:r w:rsidRPr="00590E6C">
        <w:rPr>
          <w:rFonts w:ascii="宋体" w:hAnsi="宋体" w:cs="宋体" w:hint="eastAsia"/>
          <w:color w:val="000000" w:themeColor="text1"/>
          <w:sz w:val="24"/>
        </w:rPr>
        <w:t>浙财采监</w:t>
      </w:r>
      <w:proofErr w:type="gramEnd"/>
      <w:r w:rsidRPr="00590E6C">
        <w:rPr>
          <w:rFonts w:ascii="宋体" w:hAnsi="宋体" w:cs="宋体" w:hint="eastAsia"/>
          <w:color w:val="000000" w:themeColor="text1"/>
          <w:sz w:val="24"/>
        </w:rPr>
        <w:t>〔2010〕8 号）的要求，通过浙江政府采购</w:t>
      </w:r>
      <w:proofErr w:type="gramStart"/>
      <w:r w:rsidRPr="00590E6C">
        <w:rPr>
          <w:rFonts w:ascii="宋体" w:hAnsi="宋体" w:cs="宋体" w:hint="eastAsia"/>
          <w:color w:val="000000" w:themeColor="text1"/>
          <w:sz w:val="24"/>
        </w:rPr>
        <w:t>网申请</w:t>
      </w:r>
      <w:proofErr w:type="gramEnd"/>
      <w:r w:rsidRPr="00590E6C">
        <w:rPr>
          <w:rFonts w:ascii="宋体" w:hAnsi="宋体" w:cs="宋体" w:hint="eastAsia"/>
          <w:color w:val="000000" w:themeColor="text1"/>
          <w:sz w:val="24"/>
        </w:rPr>
        <w:t>注册并加入政府采购</w:t>
      </w:r>
      <w:proofErr w:type="gramStart"/>
      <w:r w:rsidRPr="00590E6C">
        <w:rPr>
          <w:rFonts w:ascii="宋体" w:hAnsi="宋体" w:cs="宋体" w:hint="eastAsia"/>
          <w:color w:val="000000" w:themeColor="text1"/>
          <w:sz w:val="24"/>
        </w:rPr>
        <w:t>供应商库的</w:t>
      </w:r>
      <w:proofErr w:type="gramEnd"/>
      <w:r w:rsidRPr="00590E6C">
        <w:rPr>
          <w:rFonts w:ascii="宋体" w:hAnsi="宋体" w:cs="宋体" w:hint="eastAsia"/>
          <w:color w:val="000000" w:themeColor="text1"/>
          <w:sz w:val="24"/>
        </w:rPr>
        <w:t>正式用户；</w:t>
      </w:r>
    </w:p>
    <w:p w:rsidR="00590E6C" w:rsidRPr="00590E6C" w:rsidRDefault="00590E6C" w:rsidP="00590E6C">
      <w:pPr>
        <w:widowControl/>
        <w:spacing w:line="360" w:lineRule="auto"/>
        <w:ind w:firstLineChars="200" w:firstLine="482"/>
        <w:contextualSpacing/>
        <w:jc w:val="left"/>
        <w:rPr>
          <w:rFonts w:ascii="宋体" w:hAnsi="宋体" w:cs="宋体"/>
          <w:b/>
          <w:sz w:val="24"/>
        </w:rPr>
      </w:pPr>
      <w:r w:rsidRPr="00590E6C">
        <w:rPr>
          <w:rFonts w:ascii="宋体" w:hAnsi="宋体" w:cs="宋体" w:hint="eastAsia"/>
          <w:b/>
          <w:sz w:val="24"/>
          <w:u w:val="single"/>
        </w:rPr>
        <w:t>3.7投标供应商如属于小型、微型企业的，提交《中小企业声明函》，</w:t>
      </w:r>
      <w:r w:rsidRPr="00590E6C">
        <w:rPr>
          <w:rFonts w:ascii="宋体" w:hAnsi="宋体" w:cs="宋体" w:hint="eastAsia"/>
          <w:b/>
          <w:sz w:val="24"/>
        </w:rPr>
        <w:t>投标供应商提供的中小企业</w:t>
      </w:r>
      <w:proofErr w:type="gramStart"/>
      <w:r w:rsidRPr="00590E6C">
        <w:rPr>
          <w:rFonts w:ascii="宋体" w:hAnsi="宋体" w:cs="宋体" w:hint="eastAsia"/>
          <w:b/>
          <w:sz w:val="24"/>
        </w:rPr>
        <w:t>声明函与实际情况</w:t>
      </w:r>
      <w:proofErr w:type="gramEnd"/>
      <w:r w:rsidRPr="00590E6C">
        <w:rPr>
          <w:rFonts w:ascii="宋体" w:hAnsi="宋体" w:cs="宋体" w:hint="eastAsia"/>
          <w:b/>
          <w:sz w:val="24"/>
        </w:rPr>
        <w:t>不符的，视为投标供应商提供虚假材料投标的，投标无效。</w:t>
      </w:r>
    </w:p>
    <w:p w:rsidR="00590E6C" w:rsidRPr="00590E6C" w:rsidRDefault="00590E6C" w:rsidP="00590E6C">
      <w:pPr>
        <w:adjustRightInd w:val="0"/>
        <w:spacing w:line="360" w:lineRule="auto"/>
        <w:ind w:firstLine="420"/>
        <w:contextualSpacing/>
        <w:rPr>
          <w:rFonts w:ascii="宋体" w:hAnsi="宋体" w:cs="宋体"/>
          <w:b/>
          <w:sz w:val="24"/>
        </w:rPr>
      </w:pPr>
      <w:r w:rsidRPr="00590E6C">
        <w:rPr>
          <w:rFonts w:ascii="宋体" w:hAnsi="宋体" w:cs="宋体" w:hint="eastAsia"/>
          <w:b/>
          <w:sz w:val="24"/>
        </w:rPr>
        <w:t>3.8小、</w:t>
      </w:r>
      <w:proofErr w:type="gramStart"/>
      <w:r w:rsidRPr="00590E6C">
        <w:rPr>
          <w:rFonts w:ascii="宋体" w:hAnsi="宋体" w:cs="宋体" w:hint="eastAsia"/>
          <w:b/>
          <w:sz w:val="24"/>
        </w:rPr>
        <w:t>微企业</w:t>
      </w:r>
      <w:proofErr w:type="gramEnd"/>
      <w:r w:rsidRPr="00590E6C">
        <w:rPr>
          <w:rFonts w:ascii="宋体" w:hAnsi="宋体" w:cs="宋体" w:hint="eastAsia"/>
          <w:b/>
          <w:sz w:val="24"/>
        </w:rPr>
        <w:t>按上述优惠取得政府采购合同后，不得分包或转包给大型、中型企业。</w:t>
      </w:r>
    </w:p>
    <w:p w:rsidR="00590E6C" w:rsidRPr="00590E6C" w:rsidRDefault="00590E6C" w:rsidP="00590E6C">
      <w:pPr>
        <w:adjustRightInd w:val="0"/>
        <w:spacing w:line="360" w:lineRule="auto"/>
        <w:ind w:firstLine="420"/>
        <w:contextualSpacing/>
        <w:rPr>
          <w:rFonts w:ascii="宋体" w:hAnsi="宋体" w:cs="宋体"/>
          <w:color w:val="000000" w:themeColor="text1"/>
          <w:sz w:val="24"/>
        </w:rPr>
      </w:pPr>
      <w:r w:rsidRPr="00590E6C">
        <w:rPr>
          <w:rFonts w:ascii="宋体" w:hAnsi="宋体" w:cs="宋体" w:hint="eastAsia"/>
          <w:color w:val="000000" w:themeColor="text1"/>
          <w:sz w:val="24"/>
        </w:rPr>
        <w:t>4、符合《财政部、司法部关于政府采购支持监狱企业发展有关问题的通知》（财库[2014]68 号）规定的监狱企业，在全部提供本单位制造的货物（由本单位承担工程/提供服务）或者提供其他监狱企业制造的货物（不包括使用非监狱企业注册商标的货物）参加政府采购活动时，视同小型、微型企业享受 10%的价格扣除扶持政策。</w:t>
      </w:r>
    </w:p>
    <w:p w:rsidR="00590E6C" w:rsidRPr="00590E6C" w:rsidRDefault="00590E6C" w:rsidP="00590E6C">
      <w:pPr>
        <w:adjustRightInd w:val="0"/>
        <w:spacing w:line="360" w:lineRule="auto"/>
        <w:ind w:firstLine="420"/>
        <w:contextualSpacing/>
        <w:rPr>
          <w:rFonts w:ascii="宋体" w:hAnsi="宋体" w:cs="宋体"/>
          <w:color w:val="000000" w:themeColor="text1"/>
          <w:sz w:val="24"/>
        </w:rPr>
      </w:pPr>
      <w:r w:rsidRPr="00590E6C">
        <w:rPr>
          <w:rFonts w:ascii="宋体" w:hAnsi="宋体" w:cs="宋体" w:hint="eastAsia"/>
          <w:color w:val="000000" w:themeColor="text1"/>
          <w:sz w:val="24"/>
        </w:rPr>
        <w:lastRenderedPageBreak/>
        <w:t>备注：（1）监狱企业证明文件：省级或以上监狱管理局、戒毒管理局（含新疆生产建设兵团）出具的属于监狱企业的证明文件。（2）如果提供其他监狱企业制造的货物，还须同时提供该企业为监狱企业的证明文件。</w:t>
      </w:r>
    </w:p>
    <w:p w:rsidR="00590E6C" w:rsidRPr="00590E6C" w:rsidRDefault="00590E6C" w:rsidP="00590E6C">
      <w:pPr>
        <w:adjustRightInd w:val="0"/>
        <w:spacing w:line="360" w:lineRule="auto"/>
        <w:ind w:firstLine="420"/>
        <w:contextualSpacing/>
        <w:rPr>
          <w:rFonts w:ascii="宋体" w:hAnsi="宋体" w:cs="宋体"/>
          <w:color w:val="000000" w:themeColor="text1"/>
          <w:sz w:val="24"/>
        </w:rPr>
      </w:pPr>
      <w:r w:rsidRPr="00590E6C">
        <w:rPr>
          <w:rFonts w:ascii="宋体" w:hAnsi="宋体" w:cs="宋体" w:hint="eastAsia"/>
          <w:color w:val="000000" w:themeColor="text1"/>
          <w:sz w:val="24"/>
        </w:rPr>
        <w:t>5、符合《财政部、民政部、中国残疾人联合会关于促进残疾人就业政府采购政策的通知》（财库[2017]141 号）规定的残疾人福利性单位，在全部提供本单位制造的货物（由本单位承担工程/提供服务）或者提供其他残疾人福利性单位制造的货物（不包括使用非残疾人福利性单位注册商标的货物）参加政府采购活动时，视同小型、微型企业享受 10%价格扣除扶持政策。</w:t>
      </w:r>
    </w:p>
    <w:p w:rsidR="00590E6C" w:rsidRPr="00590E6C" w:rsidRDefault="00590E6C" w:rsidP="00590E6C">
      <w:pPr>
        <w:adjustRightInd w:val="0"/>
        <w:spacing w:line="360" w:lineRule="auto"/>
        <w:ind w:firstLine="420"/>
        <w:contextualSpacing/>
        <w:rPr>
          <w:rFonts w:ascii="宋体" w:hAnsi="宋体" w:cs="宋体"/>
          <w:color w:val="000000" w:themeColor="text1"/>
          <w:sz w:val="24"/>
        </w:rPr>
      </w:pPr>
      <w:r w:rsidRPr="00590E6C">
        <w:rPr>
          <w:rFonts w:ascii="宋体" w:hAnsi="宋体" w:cs="宋体" w:hint="eastAsia"/>
          <w:color w:val="000000" w:themeColor="text1"/>
          <w:sz w:val="24"/>
        </w:rPr>
        <w:t>备注：（1）残疾人福利性单位证明材料：残疾人福利性单位声明函。（2）如提供其他残疾人福利性单位制造的货物，还须同时提供该企业的残疾人福利性单位声明函。</w:t>
      </w:r>
    </w:p>
    <w:p w:rsidR="00852A3E" w:rsidRDefault="00590E6C">
      <w:pPr>
        <w:spacing w:line="440" w:lineRule="exact"/>
        <w:rPr>
          <w:rFonts w:ascii="宋体" w:hAnsi="宋体" w:cs="宋体"/>
          <w:kern w:val="0"/>
          <w:sz w:val="24"/>
        </w:rPr>
      </w:pPr>
      <w:r>
        <w:rPr>
          <w:rFonts w:ascii="宋体" w:hAnsi="宋体" w:cs="宋体" w:hint="eastAsia"/>
          <w:kern w:val="0"/>
          <w:sz w:val="24"/>
        </w:rPr>
        <w:t>6</w:t>
      </w:r>
      <w:r w:rsidR="006B3583">
        <w:rPr>
          <w:rFonts w:ascii="宋体" w:hAnsi="宋体" w:cs="宋体" w:hint="eastAsia"/>
          <w:kern w:val="0"/>
          <w:sz w:val="24"/>
        </w:rPr>
        <w:t>、投标人的技术资信标和商务（报价）标得分之和，即为该投标人的最终得分。</w:t>
      </w:r>
    </w:p>
    <w:p w:rsidR="00852A3E" w:rsidRDefault="00590E6C">
      <w:pPr>
        <w:spacing w:line="440" w:lineRule="exact"/>
        <w:rPr>
          <w:rFonts w:ascii="宋体" w:hAnsi="宋体" w:cs="宋体"/>
          <w:kern w:val="0"/>
          <w:sz w:val="24"/>
        </w:rPr>
      </w:pPr>
      <w:r>
        <w:rPr>
          <w:rFonts w:ascii="宋体" w:hAnsi="宋体" w:cs="宋体" w:hint="eastAsia"/>
          <w:kern w:val="0"/>
          <w:sz w:val="24"/>
        </w:rPr>
        <w:t>7</w:t>
      </w:r>
      <w:r w:rsidR="006B3583">
        <w:rPr>
          <w:rFonts w:ascii="宋体" w:hAnsi="宋体" w:cs="宋体" w:hint="eastAsia"/>
          <w:kern w:val="0"/>
          <w:sz w:val="24"/>
        </w:rPr>
        <w:t>、评标委员会按技术资信标合格投标人的最终得分高低进行排序，将得分排名第一的投标人推荐中标人候选人（得分相同的，按投标报价由低到高顺序排列。得分且投标报价相同的，按技术指标优劣顺序排列。）</w:t>
      </w:r>
    </w:p>
    <w:p w:rsidR="00852A3E" w:rsidRDefault="00590E6C">
      <w:pPr>
        <w:spacing w:line="440" w:lineRule="exact"/>
        <w:rPr>
          <w:rFonts w:ascii="宋体" w:hAnsi="宋体" w:cs="宋体"/>
          <w:kern w:val="0"/>
          <w:sz w:val="24"/>
        </w:rPr>
      </w:pPr>
      <w:r>
        <w:rPr>
          <w:rFonts w:ascii="宋体" w:hAnsi="宋体" w:cs="宋体" w:hint="eastAsia"/>
          <w:kern w:val="0"/>
          <w:sz w:val="24"/>
        </w:rPr>
        <w:t>8</w:t>
      </w:r>
      <w:r w:rsidR="006B3583">
        <w:rPr>
          <w:rFonts w:ascii="宋体" w:hAnsi="宋体" w:cs="宋体" w:hint="eastAsia"/>
          <w:kern w:val="0"/>
          <w:sz w:val="24"/>
        </w:rPr>
        <w:t>、中标人确定后，在浙江政府采购网及龙港市公共资源交易中心网上公示评标结果，采购人同时向中标供应商发中标通知书，公示期为七个工作日。</w:t>
      </w:r>
    </w:p>
    <w:p w:rsidR="00852A3E" w:rsidRDefault="006B3583">
      <w:pPr>
        <w:spacing w:line="440" w:lineRule="exact"/>
        <w:rPr>
          <w:rFonts w:ascii="宋体" w:hAnsi="宋体" w:cs="宋体"/>
          <w:b/>
          <w:spacing w:val="22"/>
          <w:sz w:val="24"/>
        </w:rPr>
      </w:pPr>
      <w:r>
        <w:rPr>
          <w:rFonts w:ascii="宋体" w:hAnsi="宋体" w:cs="宋体" w:hint="eastAsia"/>
          <w:b/>
          <w:spacing w:val="22"/>
          <w:sz w:val="24"/>
        </w:rPr>
        <w:t>五、投标人义务</w:t>
      </w:r>
    </w:p>
    <w:p w:rsidR="00852A3E" w:rsidRDefault="006B3583">
      <w:pPr>
        <w:spacing w:line="440" w:lineRule="exact"/>
        <w:ind w:firstLineChars="200" w:firstLine="480"/>
      </w:pPr>
      <w:r>
        <w:rPr>
          <w:rFonts w:ascii="宋体" w:hAnsi="宋体" w:cs="宋体" w:hint="eastAsia"/>
          <w:sz w:val="24"/>
        </w:rPr>
        <w:t>投标人应随时随地答复评标委员会的询标，解答包括有关的商务、技术问题等。评标结束，所有评标资料存采购人备查。未尽事宜按有关法律法规规定执行。</w:t>
      </w:r>
    </w:p>
    <w:sectPr w:rsidR="00852A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164" w:rsidRDefault="00FC7164">
      <w:r>
        <w:separator/>
      </w:r>
    </w:p>
  </w:endnote>
  <w:endnote w:type="continuationSeparator" w:id="0">
    <w:p w:rsidR="00FC7164" w:rsidRDefault="00FC7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default"/>
    <w:sig w:usb0="00000000" w:usb1="00000000" w:usb2="00000010" w:usb3="00000000" w:csb0="00040000" w:csb1="00000000"/>
  </w:font>
  <w:font w:name="Times">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76D" w:rsidRDefault="0010576D">
    <w:pPr>
      <w:pStyle w:val="ab"/>
      <w:ind w:right="720"/>
      <w:rPr>
        <w:rFonts w:ascii="宋体"/>
      </w:rPr>
    </w:pPr>
    <w:r>
      <w:rPr>
        <w:noProof/>
      </w:rPr>
      <mc:AlternateContent>
        <mc:Choice Requires="wps">
          <w:drawing>
            <wp:anchor distT="0" distB="0" distL="114300" distR="114300" simplePos="0" relativeHeight="251660288" behindDoc="0" locked="0" layoutInCell="1" allowOverlap="1" wp14:anchorId="040167EF" wp14:editId="44FCEA94">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0576D" w:rsidRDefault="0010576D">
                          <w:pPr>
                            <w:pStyle w:val="ab"/>
                            <w:rPr>
                              <w:rStyle w:val="af1"/>
                              <w:rFonts w:ascii="宋体"/>
                            </w:rPr>
                          </w:pPr>
                          <w:r>
                            <w:rPr>
                              <w:rFonts w:ascii="宋体"/>
                            </w:rPr>
                            <w:fldChar w:fldCharType="begin"/>
                          </w:r>
                          <w:r>
                            <w:rPr>
                              <w:rStyle w:val="af1"/>
                              <w:rFonts w:ascii="宋体"/>
                            </w:rPr>
                            <w:instrText xml:space="preserve">PAGE  </w:instrText>
                          </w:r>
                          <w:r>
                            <w:rPr>
                              <w:rFonts w:ascii="宋体"/>
                            </w:rPr>
                            <w:fldChar w:fldCharType="separate"/>
                          </w:r>
                          <w:r w:rsidR="00537B53">
                            <w:rPr>
                              <w:rStyle w:val="af1"/>
                              <w:rFonts w:ascii="宋体"/>
                              <w:noProof/>
                            </w:rPr>
                            <w:t>12</w:t>
                          </w:r>
                          <w:r>
                            <w:rPr>
                              <w:rFonts w:ascii="宋体"/>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K7tAEAAEsDAAAOAAAAZHJzL2Uyb0RvYy54bWysU0tu2zAQ3QfIHQjua8paFIZgOUgQpCgQ&#10;NAWSHICmSIsAfxjSlnyB5gZdddN9z+VzZEhbTtruim6o4czwzXszo+XVaA3ZSYjau5bOZxUl0gnf&#10;abdp6fPT3YcFJTFx13HjnWzpXkZ6tbq8WA6hkbXvvekkEARxsRlCS/uUQsNYFL20PM58kA6DyoPl&#10;Ca+wYR3wAdGtYXVVfWSDhy6AFzJG9N4eg3RV8JWSIj0oFWUipqXILZUTyrnOJ1stebMBHnotTjT4&#10;P7CwXDsseoa65YmTLei/oKwW4KNXaSa8ZV4pLWTRgGrm1R9qHnseZNGCzYnh3Kb4/2DFl91XILpr&#10;aU2J4xZHdPj+cvjx6/DzG6lze4YQG8x6DJiXxhs/4pgnf0RnVj0qsPmLegjGsdH7c3PlmIjIjxb1&#10;YlFhSGBsuiA+e3seIKZP0luSjZYCTq80le/uYzqmTim5mvN32pgyQeN+cyBm9rDM/cgxW2lcjydB&#10;a9/tUc+Ag2+pw82kxHx22Ne8I5MBk7GejG0AvemR2rzwiuF6m5BE4ZYrHGFPhXFiRd1pu/JKvL+X&#10;rLd/YPUKAAD//wMAUEsDBBQABgAIAAAAIQAMSvDu1gAAAAUBAAAPAAAAZHJzL2Rvd25yZXYueG1s&#10;TI9Ba8MwDIXvg/4Ho8Juq9MetpDFKaXQS2/rxmA3N1bjMFsOtpsm/37aGGwXoccTT9+rt5N3YsSY&#10;+kAK1qsCBFIbTE+dgrfXw0MJImVNRrtAqGDGBNtmcVfryoQbveB4yp3gEEqVVmBzHiopU2vR67QK&#10;AxJ7lxC9zixjJ03UNw73Tm6K4lF63RN/sHrAvcX283T1Cp6m94BDwj1+XMY22n4u3XFW6n457Z5B&#10;ZJzy3zF84zM6NMx0DlcySTgFXCT/TPY2Zcny/LvIppb/6ZsvAAAA//8DAFBLAQItABQABgAIAAAA&#10;IQC2gziS/gAAAOEBAAATAAAAAAAAAAAAAAAAAAAAAABbQ29udGVudF9UeXBlc10ueG1sUEsBAi0A&#10;FAAGAAgAAAAhADj9If/WAAAAlAEAAAsAAAAAAAAAAAAAAAAALwEAAF9yZWxzLy5yZWxzUEsBAi0A&#10;FAAGAAgAAAAhAB8YQru0AQAASwMAAA4AAAAAAAAAAAAAAAAALgIAAGRycy9lMm9Eb2MueG1sUEsB&#10;Ai0AFAAGAAgAAAAhAAxK8O7WAAAABQEAAA8AAAAAAAAAAAAAAAAADgQAAGRycy9kb3ducmV2Lnht&#10;bFBLBQYAAAAABAAEAPMAAAARBQAAAAA=&#10;" filled="f" stroked="f">
              <v:textbox style="mso-fit-shape-to-text:t" inset="0,0,0,0">
                <w:txbxContent>
                  <w:p w:rsidR="0010576D" w:rsidRDefault="0010576D">
                    <w:pPr>
                      <w:pStyle w:val="ab"/>
                      <w:rPr>
                        <w:rStyle w:val="af1"/>
                        <w:rFonts w:ascii="宋体"/>
                      </w:rPr>
                    </w:pPr>
                    <w:r>
                      <w:rPr>
                        <w:rFonts w:ascii="宋体"/>
                      </w:rPr>
                      <w:fldChar w:fldCharType="begin"/>
                    </w:r>
                    <w:r>
                      <w:rPr>
                        <w:rStyle w:val="af1"/>
                        <w:rFonts w:ascii="宋体"/>
                      </w:rPr>
                      <w:instrText xml:space="preserve">PAGE  </w:instrText>
                    </w:r>
                    <w:r>
                      <w:rPr>
                        <w:rFonts w:ascii="宋体"/>
                      </w:rPr>
                      <w:fldChar w:fldCharType="separate"/>
                    </w:r>
                    <w:r w:rsidR="00537B53">
                      <w:rPr>
                        <w:rStyle w:val="af1"/>
                        <w:rFonts w:ascii="宋体"/>
                        <w:noProof/>
                      </w:rPr>
                      <w:t>12</w:t>
                    </w:r>
                    <w:r>
                      <w:rPr>
                        <w:rFonts w:ascii="宋体"/>
                      </w:rPr>
                      <w:fldChar w:fldCharType="end"/>
                    </w:r>
                  </w:p>
                </w:txbxContent>
              </v:textbox>
              <w10:wrap anchorx="margin"/>
            </v:shape>
          </w:pict>
        </mc:Fallback>
      </mc:AlternateContent>
    </w:r>
  </w:p>
  <w:p w:rsidR="0010576D" w:rsidRDefault="001057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76D" w:rsidRDefault="0010576D">
    <w:pPr>
      <w:pStyle w:val="ab"/>
    </w:pPr>
    <w:r>
      <w:rPr>
        <w:noProof/>
      </w:rPr>
      <mc:AlternateContent>
        <mc:Choice Requires="wps">
          <w:drawing>
            <wp:anchor distT="0" distB="0" distL="114300" distR="114300" simplePos="0" relativeHeight="251661312" behindDoc="0" locked="0" layoutInCell="1" allowOverlap="1" wp14:anchorId="35C016CB" wp14:editId="25373A39">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0576D" w:rsidRDefault="0010576D">
                          <w:pPr>
                            <w:pStyle w:val="ab"/>
                          </w:pPr>
                          <w:r>
                            <w:fldChar w:fldCharType="begin"/>
                          </w:r>
                          <w:r>
                            <w:instrText xml:space="preserve"> PAGE  \* MERGEFORMAT </w:instrText>
                          </w:r>
                          <w:r>
                            <w:fldChar w:fldCharType="separate"/>
                          </w:r>
                          <w:r w:rsidR="00537B53">
                            <w:rPr>
                              <w:noProof/>
                            </w:rPr>
                            <w:t>13</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OiltwEAAFIDAAAOAAAAZHJzL2Uyb0RvYy54bWysU81qGzEQvgfyDkL3WmsHilm8DgkhJVCa&#10;QpIHkLWSV6A/RrJ3/QLNG/TUS+99Lj9HRrLXSZpb6UU7mhl9830zs4vLwRqylRC1dw2dTipKpBO+&#10;1W7d0KfH209zSmLiruXGO9nQnYz0cnl+tuhDLWe+86aVQBDExboPDe1SCjVjUXTS8jjxQToMKg+W&#10;J7zCmrXAe0S3hs2q6jPrPbQBvJAxovfmEKTLgq+UFOleqSgTMQ1FbqmcUM5VPtlywes18NBpcaTB&#10;/4GF5dph0RPUDU+cbEB/gLJagI9epYnwlnmltJBFA6qZVn+peeh4kEULNieGU5vi/4MV37bfgei2&#10;oReUOG5xRPufz/tff/a/f5CL3J4+xBqzHgLmpeHaDzjm0R/RmVUPCmz+oh6CcWz07tRcOSQi8qP5&#10;bD6vMCQwNl4Qn70+DxDTF+ktyUZDAadXmsq3X2M6pI4puZrzt9qYMkHj3jkQM3tY5n7gmK00rIYi&#10;9cR/5dsdyupx/g11uKCUmDuH7c2rMhowGqvR2ATQ6w4ZTgu9GK42CbkUirnQAfZYHwdXRB6XLG/G&#10;23vJev0Vli8A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HKc6KW3AQAAUgMAAA4AAAAAAAAAAAAAAAAALgIAAGRycy9lMm9Eb2MueG1s&#10;UEsBAi0AFAAGAAgAAAAhAAxK8O7WAAAABQEAAA8AAAAAAAAAAAAAAAAAEQQAAGRycy9kb3ducmV2&#10;LnhtbFBLBQYAAAAABAAEAPMAAAAUBQAAAAA=&#10;" filled="f" stroked="f">
              <v:textbox style="mso-fit-shape-to-text:t" inset="0,0,0,0">
                <w:txbxContent>
                  <w:p w:rsidR="0010576D" w:rsidRDefault="0010576D">
                    <w:pPr>
                      <w:pStyle w:val="ab"/>
                    </w:pPr>
                    <w:r>
                      <w:fldChar w:fldCharType="begin"/>
                    </w:r>
                    <w:r>
                      <w:instrText xml:space="preserve"> PAGE  \* MERGEFORMAT </w:instrText>
                    </w:r>
                    <w:r>
                      <w:fldChar w:fldCharType="separate"/>
                    </w:r>
                    <w:r w:rsidR="00537B53">
                      <w:rPr>
                        <w:noProof/>
                      </w:rPr>
                      <w:t>13</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76D" w:rsidRDefault="0010576D">
    <w:pPr>
      <w:pStyle w:val="ab"/>
      <w:ind w:right="720"/>
      <w:rPr>
        <w:rFonts w:ascii="宋体"/>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0576D" w:rsidRDefault="0010576D">
                          <w:pPr>
                            <w:pStyle w:val="ab"/>
                            <w:rPr>
                              <w:rStyle w:val="af1"/>
                              <w:rFonts w:ascii="宋体"/>
                            </w:rPr>
                          </w:pPr>
                          <w:r>
                            <w:rPr>
                              <w:rFonts w:ascii="宋体"/>
                            </w:rPr>
                            <w:fldChar w:fldCharType="begin"/>
                          </w:r>
                          <w:r>
                            <w:rPr>
                              <w:rStyle w:val="af1"/>
                              <w:rFonts w:ascii="宋体"/>
                            </w:rPr>
                            <w:instrText xml:space="preserve">PAGE  </w:instrText>
                          </w:r>
                          <w:r>
                            <w:rPr>
                              <w:rFonts w:ascii="宋体"/>
                            </w:rPr>
                            <w:fldChar w:fldCharType="separate"/>
                          </w:r>
                          <w:r w:rsidR="00537B53">
                            <w:rPr>
                              <w:rStyle w:val="af1"/>
                              <w:rFonts w:ascii="宋体"/>
                              <w:noProof/>
                            </w:rPr>
                            <w:t>67</w:t>
                          </w:r>
                          <w:r>
                            <w:rPr>
                              <w:rFonts w:ascii="宋体"/>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9"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59ptwEAAFIDAAAOAAAAZHJzL2Uyb0RvYy54bWysU0tu2zAQ3QfoHQjuY8peBIZgOUgQpChQ&#10;tAGSHICmSIsAfxjSlnyB9gZZZZN9z+VzZEhbzqe7ohtqODN8897MaHE5WEO2EqL2rqHTSUWJdMK3&#10;2q0b+vhwez6nJCbuWm68kw3dyUgvl1/OFn2o5cx33rQSCIK4WPehoV1KoWYsik5aHic+SIdB5cHy&#10;hFdYsxZ4j+jWsFlVXbDeQxvACxkjem8OQbos+EpJkX4qFWUipqHILZUTyrnKJ1sueL0GHjotjjT4&#10;P7CwXDsseoK64YmTDei/oKwW4KNXaSK8ZV4pLWTRgGqm1Sc19x0PsmjB5sRwalP8f7Dix/YOiG5x&#10;dpQ4bnFE+6ff++c/+5dfZJrb04dYY9Z9wLw0XPshpx79EZ1Z9aDA5i/qIRjHRu9OzZVDIiI/ms/m&#10;8wpDAmPjBXHY2/MAMX2V3pJsNBRweqWpfPs9pkPqmJKrOX+rjUE/r4374EDM7GGZ+4FjttKwGorU&#10;2ch/5dsdyupx/g11uKCUmG8O25tXZTRgNFajsQmg1x0ynBZ6MVxtEnIpFHOhA+yxPg6uiDwuWd6M&#10;9/eS9fYrLF8B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LpLn2m3AQAAUgMAAA4AAAAAAAAAAAAAAAAALgIAAGRycy9lMm9Eb2MueG1s&#10;UEsBAi0AFAAGAAgAAAAhAAxK8O7WAAAABQEAAA8AAAAAAAAAAAAAAAAAEQQAAGRycy9kb3ducmV2&#10;LnhtbFBLBQYAAAAABAAEAPMAAAAUBQAAAAA=&#10;" filled="f" stroked="f">
              <v:textbox style="mso-fit-shape-to-text:t" inset="0,0,0,0">
                <w:txbxContent>
                  <w:p w:rsidR="0010576D" w:rsidRDefault="0010576D">
                    <w:pPr>
                      <w:pStyle w:val="ab"/>
                      <w:rPr>
                        <w:rStyle w:val="af1"/>
                        <w:rFonts w:ascii="宋体"/>
                      </w:rPr>
                    </w:pPr>
                    <w:r>
                      <w:rPr>
                        <w:rFonts w:ascii="宋体"/>
                      </w:rPr>
                      <w:fldChar w:fldCharType="begin"/>
                    </w:r>
                    <w:r>
                      <w:rPr>
                        <w:rStyle w:val="af1"/>
                        <w:rFonts w:ascii="宋体"/>
                      </w:rPr>
                      <w:instrText xml:space="preserve">PAGE  </w:instrText>
                    </w:r>
                    <w:r>
                      <w:rPr>
                        <w:rFonts w:ascii="宋体"/>
                      </w:rPr>
                      <w:fldChar w:fldCharType="separate"/>
                    </w:r>
                    <w:r w:rsidR="00537B53">
                      <w:rPr>
                        <w:rStyle w:val="af1"/>
                        <w:rFonts w:ascii="宋体"/>
                        <w:noProof/>
                      </w:rPr>
                      <w:t>67</w:t>
                    </w:r>
                    <w:r>
                      <w:rPr>
                        <w:rFonts w:ascii="宋体"/>
                      </w:rPr>
                      <w:fldChar w:fldCharType="end"/>
                    </w:r>
                  </w:p>
                </w:txbxContent>
              </v:textbox>
              <w10:wrap anchorx="margin"/>
            </v:shape>
          </w:pict>
        </mc:Fallback>
      </mc:AlternateContent>
    </w:r>
  </w:p>
  <w:p w:rsidR="0010576D" w:rsidRDefault="001057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164" w:rsidRDefault="00FC7164">
      <w:r>
        <w:separator/>
      </w:r>
    </w:p>
  </w:footnote>
  <w:footnote w:type="continuationSeparator" w:id="0">
    <w:p w:rsidR="00FC7164" w:rsidRDefault="00FC7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76D" w:rsidRDefault="0010576D">
    <w:pPr>
      <w:pStyle w:val="ac"/>
      <w:jc w:val="both"/>
      <w:rPr>
        <w:rFonts w:ascii="楷体_GB2312" w:eastAsia="楷体_GB2312" w:hAnsi="宋体"/>
        <w:b/>
      </w:rPr>
    </w:pPr>
    <w:r>
      <w:rPr>
        <w:rFonts w:ascii="楷体_GB2312" w:eastAsia="楷体_GB2312" w:hAnsi="宋体" w:hint="eastAsia"/>
        <w:b/>
      </w:rPr>
      <w:t>龙港市国企采购招标文件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76D" w:rsidRDefault="0010576D">
    <w:pPr>
      <w:pStyle w:val="ac"/>
      <w:pBdr>
        <w:bottom w:val="none" w:sz="0" w:space="0" w:color="auto"/>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76D" w:rsidRDefault="0010576D">
    <w:pPr>
      <w:pStyle w:val="ac"/>
      <w:jc w:val="both"/>
      <w:rPr>
        <w:rFonts w:ascii="楷体_GB2312" w:eastAsia="楷体_GB2312" w:hAnsi="宋体"/>
        <w:b/>
      </w:rPr>
    </w:pPr>
    <w:r>
      <w:rPr>
        <w:rFonts w:ascii="楷体_GB2312" w:eastAsia="楷体_GB2312" w:hAnsi="宋体" w:hint="eastAsia"/>
        <w:b/>
      </w:rPr>
      <w:t>龙港市政府采购招标文件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11D542"/>
    <w:multiLevelType w:val="multilevel"/>
    <w:tmpl w:val="8111D542"/>
    <w:lvl w:ilvl="0">
      <w:start w:val="1"/>
      <w:numFmt w:val="lowerLetter"/>
      <w:lvlText w:val="%1)"/>
      <w:lvlJc w:val="left"/>
      <w:pPr>
        <w:tabs>
          <w:tab w:val="left" w:pos="1554"/>
        </w:tabs>
        <w:ind w:left="1554" w:hanging="420"/>
      </w:pPr>
      <w:rPr>
        <w:rFonts w:ascii="Arial" w:hAnsi="Arial" w:cs="Arial" w:hint="default"/>
        <w:sz w:val="21"/>
        <w:szCs w:val="21"/>
      </w:rPr>
    </w:lvl>
    <w:lvl w:ilvl="1">
      <w:start w:val="1"/>
      <w:numFmt w:val="lowerLetter"/>
      <w:lvlText w:val="%2)"/>
      <w:lvlJc w:val="left"/>
      <w:pPr>
        <w:tabs>
          <w:tab w:val="left" w:pos="840"/>
        </w:tabs>
        <w:ind w:left="840" w:hanging="420"/>
      </w:pPr>
      <w:rPr>
        <w:rFonts w:ascii="Times New Roman" w:hAnsi="Times New Roman" w:cs="Times New Roman" w:hint="default"/>
      </w:rPr>
    </w:lvl>
    <w:lvl w:ilvl="2">
      <w:start w:val="1"/>
      <w:numFmt w:val="lowerRoman"/>
      <w:lvlText w:val="%3."/>
      <w:lvlJc w:val="right"/>
      <w:pPr>
        <w:tabs>
          <w:tab w:val="left" w:pos="1260"/>
        </w:tabs>
        <w:ind w:left="1260" w:hanging="420"/>
      </w:pPr>
      <w:rPr>
        <w:rFonts w:ascii="Times New Roman" w:hAnsi="Times New Roman" w:cs="Times New Roman" w:hint="default"/>
      </w:rPr>
    </w:lvl>
    <w:lvl w:ilvl="3">
      <w:start w:val="1"/>
      <w:numFmt w:val="decimal"/>
      <w:lvlText w:val="%4."/>
      <w:lvlJc w:val="left"/>
      <w:pPr>
        <w:tabs>
          <w:tab w:val="left" w:pos="1680"/>
        </w:tabs>
        <w:ind w:left="1680" w:hanging="420"/>
      </w:pPr>
      <w:rPr>
        <w:rFonts w:ascii="Times New Roman" w:hAnsi="Times New Roman" w:cs="Times New Roman" w:hint="default"/>
      </w:rPr>
    </w:lvl>
    <w:lvl w:ilvl="4">
      <w:start w:val="1"/>
      <w:numFmt w:val="lowerLetter"/>
      <w:lvlText w:val="%5)"/>
      <w:lvlJc w:val="left"/>
      <w:pPr>
        <w:tabs>
          <w:tab w:val="left" w:pos="2100"/>
        </w:tabs>
        <w:ind w:left="2100" w:hanging="420"/>
      </w:pPr>
      <w:rPr>
        <w:rFonts w:ascii="Times New Roman" w:hAnsi="Times New Roman" w:cs="Times New Roman" w:hint="default"/>
      </w:rPr>
    </w:lvl>
    <w:lvl w:ilvl="5">
      <w:start w:val="1"/>
      <w:numFmt w:val="lowerRoman"/>
      <w:lvlText w:val="%6."/>
      <w:lvlJc w:val="right"/>
      <w:pPr>
        <w:tabs>
          <w:tab w:val="left" w:pos="2520"/>
        </w:tabs>
        <w:ind w:left="2520" w:hanging="420"/>
      </w:pPr>
      <w:rPr>
        <w:rFonts w:ascii="Times New Roman" w:hAnsi="Times New Roman" w:cs="Times New Roman" w:hint="default"/>
      </w:rPr>
    </w:lvl>
    <w:lvl w:ilvl="6">
      <w:start w:val="1"/>
      <w:numFmt w:val="decimal"/>
      <w:lvlText w:val="%7."/>
      <w:lvlJc w:val="left"/>
      <w:pPr>
        <w:tabs>
          <w:tab w:val="left" w:pos="2940"/>
        </w:tabs>
        <w:ind w:left="2940" w:hanging="420"/>
      </w:pPr>
      <w:rPr>
        <w:rFonts w:ascii="Times New Roman" w:hAnsi="Times New Roman" w:cs="Times New Roman" w:hint="default"/>
      </w:rPr>
    </w:lvl>
    <w:lvl w:ilvl="7">
      <w:start w:val="1"/>
      <w:numFmt w:val="lowerLetter"/>
      <w:lvlText w:val="%8)"/>
      <w:lvlJc w:val="left"/>
      <w:pPr>
        <w:tabs>
          <w:tab w:val="left" w:pos="3360"/>
        </w:tabs>
        <w:ind w:left="3360" w:hanging="420"/>
      </w:pPr>
      <w:rPr>
        <w:rFonts w:ascii="Times New Roman" w:hAnsi="Times New Roman" w:cs="Times New Roman" w:hint="default"/>
      </w:rPr>
    </w:lvl>
    <w:lvl w:ilvl="8">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1">
    <w:nsid w:val="856DFA50"/>
    <w:multiLevelType w:val="singleLevel"/>
    <w:tmpl w:val="856DFA50"/>
    <w:lvl w:ilvl="0">
      <w:start w:val="1"/>
      <w:numFmt w:val="decimal"/>
      <w:lvlText w:val="%1)"/>
      <w:lvlJc w:val="left"/>
      <w:pPr>
        <w:ind w:left="845" w:hanging="425"/>
      </w:pPr>
      <w:rPr>
        <w:rFonts w:hint="default"/>
      </w:rPr>
    </w:lvl>
  </w:abstractNum>
  <w:abstractNum w:abstractNumId="2">
    <w:nsid w:val="8AA0656B"/>
    <w:multiLevelType w:val="multilevel"/>
    <w:tmpl w:val="8AA0656B"/>
    <w:lvl w:ilvl="0">
      <w:start w:val="1"/>
      <w:numFmt w:val="lowerLetter"/>
      <w:lvlText w:val="%1)"/>
      <w:lvlJc w:val="left"/>
      <w:pPr>
        <w:tabs>
          <w:tab w:val="left" w:pos="1554"/>
        </w:tabs>
        <w:ind w:left="1554" w:hanging="420"/>
      </w:pPr>
      <w:rPr>
        <w:rFonts w:ascii="Arial" w:hAnsi="Arial" w:cs="Arial" w:hint="default"/>
        <w:sz w:val="21"/>
        <w:szCs w:val="21"/>
      </w:rPr>
    </w:lvl>
    <w:lvl w:ilvl="1">
      <w:start w:val="1"/>
      <w:numFmt w:val="lowerLetter"/>
      <w:lvlText w:val="%2)"/>
      <w:lvlJc w:val="left"/>
      <w:pPr>
        <w:tabs>
          <w:tab w:val="left" w:pos="840"/>
        </w:tabs>
        <w:ind w:left="840" w:hanging="420"/>
      </w:pPr>
      <w:rPr>
        <w:rFonts w:ascii="Times New Roman" w:hAnsi="Times New Roman" w:cs="Times New Roman" w:hint="default"/>
      </w:rPr>
    </w:lvl>
    <w:lvl w:ilvl="2">
      <w:start w:val="1"/>
      <w:numFmt w:val="lowerRoman"/>
      <w:lvlText w:val="%3."/>
      <w:lvlJc w:val="right"/>
      <w:pPr>
        <w:tabs>
          <w:tab w:val="left" w:pos="1260"/>
        </w:tabs>
        <w:ind w:left="1260" w:hanging="420"/>
      </w:pPr>
      <w:rPr>
        <w:rFonts w:ascii="Times New Roman" w:hAnsi="Times New Roman" w:cs="Times New Roman" w:hint="default"/>
      </w:rPr>
    </w:lvl>
    <w:lvl w:ilvl="3">
      <w:start w:val="1"/>
      <w:numFmt w:val="decimal"/>
      <w:lvlText w:val="%4."/>
      <w:lvlJc w:val="left"/>
      <w:pPr>
        <w:tabs>
          <w:tab w:val="left" w:pos="1680"/>
        </w:tabs>
        <w:ind w:left="1680" w:hanging="420"/>
      </w:pPr>
      <w:rPr>
        <w:rFonts w:ascii="Times New Roman" w:hAnsi="Times New Roman" w:cs="Times New Roman" w:hint="default"/>
      </w:rPr>
    </w:lvl>
    <w:lvl w:ilvl="4">
      <w:start w:val="1"/>
      <w:numFmt w:val="lowerLetter"/>
      <w:lvlText w:val="%5)"/>
      <w:lvlJc w:val="left"/>
      <w:pPr>
        <w:tabs>
          <w:tab w:val="left" w:pos="2100"/>
        </w:tabs>
        <w:ind w:left="2100" w:hanging="420"/>
      </w:pPr>
      <w:rPr>
        <w:rFonts w:ascii="Times New Roman" w:hAnsi="Times New Roman" w:cs="Times New Roman" w:hint="default"/>
      </w:rPr>
    </w:lvl>
    <w:lvl w:ilvl="5">
      <w:start w:val="1"/>
      <w:numFmt w:val="lowerRoman"/>
      <w:lvlText w:val="%6."/>
      <w:lvlJc w:val="right"/>
      <w:pPr>
        <w:tabs>
          <w:tab w:val="left" w:pos="2520"/>
        </w:tabs>
        <w:ind w:left="2520" w:hanging="420"/>
      </w:pPr>
      <w:rPr>
        <w:rFonts w:ascii="Times New Roman" w:hAnsi="Times New Roman" w:cs="Times New Roman" w:hint="default"/>
      </w:rPr>
    </w:lvl>
    <w:lvl w:ilvl="6">
      <w:start w:val="1"/>
      <w:numFmt w:val="decimal"/>
      <w:lvlText w:val="%7."/>
      <w:lvlJc w:val="left"/>
      <w:pPr>
        <w:tabs>
          <w:tab w:val="left" w:pos="2940"/>
        </w:tabs>
        <w:ind w:left="2940" w:hanging="420"/>
      </w:pPr>
      <w:rPr>
        <w:rFonts w:ascii="Times New Roman" w:hAnsi="Times New Roman" w:cs="Times New Roman" w:hint="default"/>
      </w:rPr>
    </w:lvl>
    <w:lvl w:ilvl="7">
      <w:start w:val="1"/>
      <w:numFmt w:val="lowerLetter"/>
      <w:lvlText w:val="%8)"/>
      <w:lvlJc w:val="left"/>
      <w:pPr>
        <w:tabs>
          <w:tab w:val="left" w:pos="3360"/>
        </w:tabs>
        <w:ind w:left="3360" w:hanging="420"/>
      </w:pPr>
      <w:rPr>
        <w:rFonts w:ascii="Times New Roman" w:hAnsi="Times New Roman" w:cs="Times New Roman" w:hint="default"/>
      </w:rPr>
    </w:lvl>
    <w:lvl w:ilvl="8">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3">
    <w:nsid w:val="A9628449"/>
    <w:multiLevelType w:val="multilevel"/>
    <w:tmpl w:val="A9628449"/>
    <w:lvl w:ilvl="0">
      <w:start w:val="1"/>
      <w:numFmt w:val="lowerLetter"/>
      <w:lvlText w:val="%1)"/>
      <w:lvlJc w:val="left"/>
      <w:pPr>
        <w:tabs>
          <w:tab w:val="left" w:pos="1554"/>
        </w:tabs>
        <w:ind w:left="1554" w:hanging="420"/>
      </w:pPr>
      <w:rPr>
        <w:rFonts w:ascii="Arial" w:hAnsi="Arial" w:cs="Arial" w:hint="default"/>
        <w:sz w:val="21"/>
        <w:szCs w:val="21"/>
      </w:rPr>
    </w:lvl>
    <w:lvl w:ilvl="1">
      <w:start w:val="1"/>
      <w:numFmt w:val="bullet"/>
      <w:lvlText w:val=""/>
      <w:lvlJc w:val="left"/>
      <w:pPr>
        <w:tabs>
          <w:tab w:val="left" w:pos="1510"/>
        </w:tabs>
        <w:ind w:left="1510" w:hanging="420"/>
      </w:pPr>
      <w:rPr>
        <w:rFonts w:ascii="Wingdings" w:hAnsi="Wingdings" w:cs="Wingdings" w:hint="default"/>
      </w:rPr>
    </w:lvl>
    <w:lvl w:ilvl="2">
      <w:start w:val="1"/>
      <w:numFmt w:val="bullet"/>
      <w:lvlText w:val=""/>
      <w:lvlJc w:val="left"/>
      <w:pPr>
        <w:tabs>
          <w:tab w:val="left" w:pos="1930"/>
        </w:tabs>
        <w:ind w:left="1930" w:hanging="420"/>
      </w:pPr>
      <w:rPr>
        <w:rFonts w:ascii="Wingdings" w:hAnsi="Wingdings" w:cs="Wingdings" w:hint="default"/>
      </w:rPr>
    </w:lvl>
    <w:lvl w:ilvl="3">
      <w:start w:val="1"/>
      <w:numFmt w:val="bullet"/>
      <w:lvlText w:val=""/>
      <w:lvlJc w:val="left"/>
      <w:pPr>
        <w:tabs>
          <w:tab w:val="left" w:pos="2350"/>
        </w:tabs>
        <w:ind w:left="2350" w:hanging="420"/>
      </w:pPr>
      <w:rPr>
        <w:rFonts w:ascii="Wingdings" w:hAnsi="Wingdings" w:cs="Wingdings" w:hint="default"/>
      </w:rPr>
    </w:lvl>
    <w:lvl w:ilvl="4">
      <w:start w:val="1"/>
      <w:numFmt w:val="bullet"/>
      <w:lvlText w:val=""/>
      <w:lvlJc w:val="left"/>
      <w:pPr>
        <w:tabs>
          <w:tab w:val="left" w:pos="2770"/>
        </w:tabs>
        <w:ind w:left="2770" w:hanging="420"/>
      </w:pPr>
      <w:rPr>
        <w:rFonts w:ascii="Wingdings" w:hAnsi="Wingdings" w:cs="Wingdings" w:hint="default"/>
      </w:rPr>
    </w:lvl>
    <w:lvl w:ilvl="5">
      <w:start w:val="1"/>
      <w:numFmt w:val="bullet"/>
      <w:lvlText w:val=""/>
      <w:lvlJc w:val="left"/>
      <w:pPr>
        <w:tabs>
          <w:tab w:val="left" w:pos="3190"/>
        </w:tabs>
        <w:ind w:left="3190" w:hanging="420"/>
      </w:pPr>
      <w:rPr>
        <w:rFonts w:ascii="Wingdings" w:hAnsi="Wingdings" w:cs="Wingdings" w:hint="default"/>
      </w:rPr>
    </w:lvl>
    <w:lvl w:ilvl="6">
      <w:start w:val="1"/>
      <w:numFmt w:val="bullet"/>
      <w:lvlText w:val=""/>
      <w:lvlJc w:val="left"/>
      <w:pPr>
        <w:tabs>
          <w:tab w:val="left" w:pos="3610"/>
        </w:tabs>
        <w:ind w:left="3610" w:hanging="420"/>
      </w:pPr>
      <w:rPr>
        <w:rFonts w:ascii="Wingdings" w:hAnsi="Wingdings" w:cs="Wingdings" w:hint="default"/>
      </w:rPr>
    </w:lvl>
    <w:lvl w:ilvl="7">
      <w:start w:val="1"/>
      <w:numFmt w:val="bullet"/>
      <w:lvlText w:val=""/>
      <w:lvlJc w:val="left"/>
      <w:pPr>
        <w:tabs>
          <w:tab w:val="left" w:pos="4030"/>
        </w:tabs>
        <w:ind w:left="4030" w:hanging="420"/>
      </w:pPr>
      <w:rPr>
        <w:rFonts w:ascii="Wingdings" w:hAnsi="Wingdings" w:cs="Wingdings" w:hint="default"/>
      </w:rPr>
    </w:lvl>
    <w:lvl w:ilvl="8">
      <w:start w:val="1"/>
      <w:numFmt w:val="bullet"/>
      <w:lvlText w:val=""/>
      <w:lvlJc w:val="left"/>
      <w:pPr>
        <w:tabs>
          <w:tab w:val="left" w:pos="4450"/>
        </w:tabs>
        <w:ind w:left="4450" w:hanging="420"/>
      </w:pPr>
      <w:rPr>
        <w:rFonts w:ascii="Wingdings" w:hAnsi="Wingdings" w:cs="Wingdings" w:hint="default"/>
      </w:rPr>
    </w:lvl>
  </w:abstractNum>
  <w:abstractNum w:abstractNumId="4">
    <w:nsid w:val="BB497659"/>
    <w:multiLevelType w:val="singleLevel"/>
    <w:tmpl w:val="BB497659"/>
    <w:lvl w:ilvl="0">
      <w:start w:val="5"/>
      <w:numFmt w:val="chineseCounting"/>
      <w:suff w:val="nothing"/>
      <w:lvlText w:val="%1、"/>
      <w:lvlJc w:val="left"/>
      <w:rPr>
        <w:rFonts w:hint="eastAsia"/>
      </w:rPr>
    </w:lvl>
  </w:abstractNum>
  <w:abstractNum w:abstractNumId="5">
    <w:nsid w:val="BECC5AA3"/>
    <w:multiLevelType w:val="singleLevel"/>
    <w:tmpl w:val="BECC5AA3"/>
    <w:lvl w:ilvl="0">
      <w:start w:val="8"/>
      <w:numFmt w:val="decimal"/>
      <w:suff w:val="nothing"/>
      <w:lvlText w:val="%1、"/>
      <w:lvlJc w:val="left"/>
    </w:lvl>
  </w:abstractNum>
  <w:abstractNum w:abstractNumId="6">
    <w:nsid w:val="CCE6EF06"/>
    <w:multiLevelType w:val="multilevel"/>
    <w:tmpl w:val="CCE6EF06"/>
    <w:lvl w:ilvl="0">
      <w:start w:val="1"/>
      <w:numFmt w:val="decimal"/>
      <w:lvlText w:val="%1."/>
      <w:lvlJc w:val="left"/>
      <w:pPr>
        <w:tabs>
          <w:tab w:val="left" w:pos="680"/>
        </w:tabs>
        <w:ind w:left="680" w:hanging="680"/>
      </w:pPr>
      <w:rPr>
        <w:rFonts w:ascii="Arial" w:eastAsia="宋体" w:hAnsi="Arial" w:cs="Arial" w:hint="default"/>
        <w:b/>
        <w:i w:val="0"/>
        <w:sz w:val="21"/>
        <w:szCs w:val="21"/>
      </w:rPr>
    </w:lvl>
    <w:lvl w:ilvl="1">
      <w:start w:val="1"/>
      <w:numFmt w:val="decimal"/>
      <w:lvlText w:val="%1.%2"/>
      <w:lvlJc w:val="left"/>
      <w:pPr>
        <w:tabs>
          <w:tab w:val="left" w:pos="680"/>
        </w:tabs>
        <w:ind w:left="680" w:hanging="680"/>
      </w:pPr>
      <w:rPr>
        <w:rFonts w:ascii="Arial" w:eastAsia="宋体" w:hAnsi="Arial" w:cs="Arial" w:hint="default"/>
        <w:b w:val="0"/>
        <w:i w:val="0"/>
        <w:sz w:val="21"/>
        <w:szCs w:val="21"/>
      </w:rPr>
    </w:lvl>
    <w:lvl w:ilvl="2">
      <w:start w:val="1"/>
      <w:numFmt w:val="decimal"/>
      <w:lvlText w:val="%1.%2.%3"/>
      <w:lvlJc w:val="left"/>
      <w:pPr>
        <w:tabs>
          <w:tab w:val="left" w:pos="680"/>
        </w:tabs>
        <w:ind w:left="680" w:hanging="680"/>
      </w:pPr>
      <w:rPr>
        <w:rFonts w:ascii="宋体" w:eastAsia="宋体" w:hAnsi="宋体" w:cs="宋体" w:hint="eastAsia"/>
        <w:b w:val="0"/>
      </w:rPr>
    </w:lvl>
    <w:lvl w:ilvl="3">
      <w:start w:val="1"/>
      <w:numFmt w:val="decimal"/>
      <w:lvlText w:val="%1.%2.%3.%4"/>
      <w:lvlJc w:val="left"/>
      <w:pPr>
        <w:tabs>
          <w:tab w:val="left" w:pos="420"/>
        </w:tabs>
        <w:ind w:left="420" w:hanging="420"/>
      </w:pPr>
      <w:rPr>
        <w:rFonts w:ascii="宋体" w:eastAsia="宋体" w:hAnsi="宋体" w:cs="宋体" w:hint="eastAsia"/>
      </w:rPr>
    </w:lvl>
    <w:lvl w:ilvl="4">
      <w:start w:val="1"/>
      <w:numFmt w:val="decimal"/>
      <w:lvlText w:val="%1.%2.%3.%4.%5"/>
      <w:lvlJc w:val="left"/>
      <w:pPr>
        <w:tabs>
          <w:tab w:val="left" w:pos="420"/>
        </w:tabs>
        <w:ind w:left="420" w:hanging="420"/>
      </w:pPr>
      <w:rPr>
        <w:rFonts w:ascii="宋体" w:eastAsia="宋体" w:hAnsi="宋体" w:cs="宋体" w:hint="eastAsia"/>
      </w:rPr>
    </w:lvl>
    <w:lvl w:ilvl="5">
      <w:start w:val="1"/>
      <w:numFmt w:val="decimal"/>
      <w:lvlText w:val="%1.%2.%3.%4.%5.%6"/>
      <w:lvlJc w:val="left"/>
      <w:pPr>
        <w:tabs>
          <w:tab w:val="left" w:pos="420"/>
        </w:tabs>
        <w:ind w:left="420" w:hanging="420"/>
      </w:pPr>
      <w:rPr>
        <w:rFonts w:ascii="宋体" w:eastAsia="宋体" w:hAnsi="宋体" w:cs="宋体" w:hint="eastAsia"/>
      </w:rPr>
    </w:lvl>
    <w:lvl w:ilvl="6">
      <w:start w:val="1"/>
      <w:numFmt w:val="decimal"/>
      <w:lvlText w:val="%1.%2.%3.%4.%5.%6.%7"/>
      <w:lvlJc w:val="left"/>
      <w:pPr>
        <w:tabs>
          <w:tab w:val="left" w:pos="420"/>
        </w:tabs>
        <w:ind w:left="420" w:hanging="420"/>
      </w:pPr>
      <w:rPr>
        <w:rFonts w:ascii="宋体" w:eastAsia="宋体" w:hAnsi="宋体" w:cs="宋体" w:hint="eastAsia"/>
      </w:rPr>
    </w:lvl>
    <w:lvl w:ilvl="7">
      <w:start w:val="1"/>
      <w:numFmt w:val="decimal"/>
      <w:lvlText w:val="%1.%2.%3.%4.%5.%6.%7.%8"/>
      <w:lvlJc w:val="left"/>
      <w:pPr>
        <w:tabs>
          <w:tab w:val="left" w:pos="420"/>
        </w:tabs>
        <w:ind w:left="420" w:hanging="420"/>
      </w:pPr>
      <w:rPr>
        <w:rFonts w:ascii="宋体" w:eastAsia="宋体" w:hAnsi="宋体" w:cs="宋体" w:hint="eastAsia"/>
      </w:rPr>
    </w:lvl>
    <w:lvl w:ilvl="8">
      <w:start w:val="1"/>
      <w:numFmt w:val="decimal"/>
      <w:lvlText w:val="%1.%2.%3.%4.%5.%6.%7.%8.%9"/>
      <w:lvlJc w:val="left"/>
      <w:pPr>
        <w:tabs>
          <w:tab w:val="left" w:pos="420"/>
        </w:tabs>
        <w:ind w:left="420" w:hanging="420"/>
      </w:pPr>
      <w:rPr>
        <w:rFonts w:ascii="宋体" w:eastAsia="宋体" w:hAnsi="宋体" w:cs="宋体" w:hint="eastAsia"/>
      </w:rPr>
    </w:lvl>
  </w:abstractNum>
  <w:abstractNum w:abstractNumId="7">
    <w:nsid w:val="EBCA74CF"/>
    <w:multiLevelType w:val="singleLevel"/>
    <w:tmpl w:val="EBCA74CF"/>
    <w:lvl w:ilvl="0">
      <w:start w:val="2"/>
      <w:numFmt w:val="decimal"/>
      <w:suff w:val="nothing"/>
      <w:lvlText w:val="%1、"/>
      <w:lvlJc w:val="left"/>
    </w:lvl>
  </w:abstractNum>
  <w:abstractNum w:abstractNumId="8">
    <w:nsid w:val="F1D8D77B"/>
    <w:multiLevelType w:val="singleLevel"/>
    <w:tmpl w:val="F1D8D77B"/>
    <w:lvl w:ilvl="0">
      <w:start w:val="1"/>
      <w:numFmt w:val="decimal"/>
      <w:suff w:val="nothing"/>
      <w:lvlText w:val="%1、"/>
      <w:lvlJc w:val="left"/>
    </w:lvl>
  </w:abstractNum>
  <w:abstractNum w:abstractNumId="9">
    <w:nsid w:val="1108CA93"/>
    <w:multiLevelType w:val="singleLevel"/>
    <w:tmpl w:val="1108CA93"/>
    <w:lvl w:ilvl="0">
      <w:start w:val="3"/>
      <w:numFmt w:val="decimal"/>
      <w:suff w:val="nothing"/>
      <w:lvlText w:val="%1、"/>
      <w:lvlJc w:val="left"/>
    </w:lvl>
  </w:abstractNum>
  <w:abstractNum w:abstractNumId="10">
    <w:nsid w:val="124D5975"/>
    <w:multiLevelType w:val="hybridMultilevel"/>
    <w:tmpl w:val="D16C92BA"/>
    <w:lvl w:ilvl="0" w:tplc="57E693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8284720"/>
    <w:multiLevelType w:val="hybridMultilevel"/>
    <w:tmpl w:val="DA9A0984"/>
    <w:lvl w:ilvl="0" w:tplc="4E9C4B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E3860D1"/>
    <w:multiLevelType w:val="hybridMultilevel"/>
    <w:tmpl w:val="FDECCEE6"/>
    <w:lvl w:ilvl="0" w:tplc="235AAF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21A4328"/>
    <w:multiLevelType w:val="multilevel"/>
    <w:tmpl w:val="321A4328"/>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B027117"/>
    <w:multiLevelType w:val="hybridMultilevel"/>
    <w:tmpl w:val="1BDC2E0C"/>
    <w:lvl w:ilvl="0" w:tplc="BC4682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0EC2979"/>
    <w:multiLevelType w:val="hybridMultilevel"/>
    <w:tmpl w:val="B73647B4"/>
    <w:lvl w:ilvl="0" w:tplc="90B05B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7DBBFBC"/>
    <w:multiLevelType w:val="singleLevel"/>
    <w:tmpl w:val="57DBBFBC"/>
    <w:lvl w:ilvl="0">
      <w:start w:val="1"/>
      <w:numFmt w:val="chineseCounting"/>
      <w:suff w:val="nothing"/>
      <w:lvlText w:val="（%1）"/>
      <w:lvlJc w:val="left"/>
    </w:lvl>
  </w:abstractNum>
  <w:abstractNum w:abstractNumId="17">
    <w:nsid w:val="62F6BED0"/>
    <w:multiLevelType w:val="singleLevel"/>
    <w:tmpl w:val="62F6BED0"/>
    <w:lvl w:ilvl="0">
      <w:start w:val="1"/>
      <w:numFmt w:val="decimal"/>
      <w:suff w:val="nothing"/>
      <w:lvlText w:val="%1、"/>
      <w:lvlJc w:val="left"/>
    </w:lvl>
  </w:abstractNum>
  <w:abstractNum w:abstractNumId="18">
    <w:nsid w:val="634B7F9B"/>
    <w:multiLevelType w:val="hybridMultilevel"/>
    <w:tmpl w:val="0A6AF02A"/>
    <w:lvl w:ilvl="0" w:tplc="0116E8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9CD2807"/>
    <w:multiLevelType w:val="multilevel"/>
    <w:tmpl w:val="69CD2807"/>
    <w:lvl w:ilvl="0">
      <w:start w:val="1"/>
      <w:numFmt w:val="lowerLetter"/>
      <w:lvlText w:val="%1)"/>
      <w:lvlJc w:val="left"/>
      <w:pPr>
        <w:tabs>
          <w:tab w:val="left" w:pos="1554"/>
        </w:tabs>
        <w:ind w:left="1554" w:hanging="420"/>
      </w:pPr>
      <w:rPr>
        <w:rFonts w:ascii="Arial" w:hAnsi="Arial" w:cs="Arial" w:hint="default"/>
        <w:sz w:val="21"/>
        <w:szCs w:val="21"/>
      </w:rPr>
    </w:lvl>
    <w:lvl w:ilvl="1">
      <w:start w:val="3"/>
      <w:numFmt w:val="decimal"/>
      <w:lvlText w:val="%2）"/>
      <w:lvlJc w:val="left"/>
      <w:pPr>
        <w:tabs>
          <w:tab w:val="left" w:pos="780"/>
        </w:tabs>
        <w:ind w:left="780" w:hanging="360"/>
      </w:pPr>
      <w:rPr>
        <w:rFonts w:ascii="Times New Roman" w:hAnsi="Times New Roman" w:cs="Times New Roman" w:hint="default"/>
      </w:rPr>
    </w:lvl>
    <w:lvl w:ilvl="2">
      <w:start w:val="1"/>
      <w:numFmt w:val="lowerRoman"/>
      <w:lvlText w:val="%3."/>
      <w:lvlJc w:val="right"/>
      <w:pPr>
        <w:tabs>
          <w:tab w:val="left" w:pos="1260"/>
        </w:tabs>
        <w:ind w:left="1260" w:hanging="420"/>
      </w:pPr>
      <w:rPr>
        <w:rFonts w:ascii="Times New Roman" w:hAnsi="Times New Roman" w:cs="Times New Roman" w:hint="default"/>
      </w:rPr>
    </w:lvl>
    <w:lvl w:ilvl="3">
      <w:start w:val="1"/>
      <w:numFmt w:val="decimal"/>
      <w:lvlText w:val="%4."/>
      <w:lvlJc w:val="left"/>
      <w:pPr>
        <w:tabs>
          <w:tab w:val="left" w:pos="1680"/>
        </w:tabs>
        <w:ind w:left="1680" w:hanging="420"/>
      </w:pPr>
      <w:rPr>
        <w:rFonts w:ascii="Times New Roman" w:hAnsi="Times New Roman" w:cs="Times New Roman" w:hint="default"/>
      </w:rPr>
    </w:lvl>
    <w:lvl w:ilvl="4">
      <w:start w:val="1"/>
      <w:numFmt w:val="lowerLetter"/>
      <w:lvlText w:val="%5)"/>
      <w:lvlJc w:val="left"/>
      <w:pPr>
        <w:tabs>
          <w:tab w:val="left" w:pos="2100"/>
        </w:tabs>
        <w:ind w:left="2100" w:hanging="420"/>
      </w:pPr>
      <w:rPr>
        <w:rFonts w:ascii="Times New Roman" w:hAnsi="Times New Roman" w:cs="Times New Roman" w:hint="default"/>
      </w:rPr>
    </w:lvl>
    <w:lvl w:ilvl="5">
      <w:start w:val="1"/>
      <w:numFmt w:val="lowerRoman"/>
      <w:lvlText w:val="%6."/>
      <w:lvlJc w:val="right"/>
      <w:pPr>
        <w:tabs>
          <w:tab w:val="left" w:pos="2520"/>
        </w:tabs>
        <w:ind w:left="2520" w:hanging="420"/>
      </w:pPr>
      <w:rPr>
        <w:rFonts w:ascii="Times New Roman" w:hAnsi="Times New Roman" w:cs="Times New Roman" w:hint="default"/>
      </w:rPr>
    </w:lvl>
    <w:lvl w:ilvl="6">
      <w:start w:val="1"/>
      <w:numFmt w:val="decimal"/>
      <w:lvlText w:val="%7."/>
      <w:lvlJc w:val="left"/>
      <w:pPr>
        <w:tabs>
          <w:tab w:val="left" w:pos="2940"/>
        </w:tabs>
        <w:ind w:left="2940" w:hanging="420"/>
      </w:pPr>
      <w:rPr>
        <w:rFonts w:ascii="Times New Roman" w:hAnsi="Times New Roman" w:cs="Times New Roman" w:hint="default"/>
      </w:rPr>
    </w:lvl>
    <w:lvl w:ilvl="7">
      <w:start w:val="1"/>
      <w:numFmt w:val="lowerLetter"/>
      <w:lvlText w:val="%8)"/>
      <w:lvlJc w:val="left"/>
      <w:pPr>
        <w:tabs>
          <w:tab w:val="left" w:pos="3360"/>
        </w:tabs>
        <w:ind w:left="3360" w:hanging="420"/>
      </w:pPr>
      <w:rPr>
        <w:rFonts w:ascii="Times New Roman" w:hAnsi="Times New Roman" w:cs="Times New Roman" w:hint="default"/>
      </w:rPr>
    </w:lvl>
    <w:lvl w:ilvl="8">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20">
    <w:nsid w:val="7C8A1879"/>
    <w:multiLevelType w:val="hybridMultilevel"/>
    <w:tmpl w:val="1A06DA0E"/>
    <w:lvl w:ilvl="0" w:tplc="6562E5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6"/>
  </w:num>
  <w:num w:numId="3">
    <w:abstractNumId w:val="2"/>
  </w:num>
  <w:num w:numId="4">
    <w:abstractNumId w:val="3"/>
  </w:num>
  <w:num w:numId="5">
    <w:abstractNumId w:val="0"/>
  </w:num>
  <w:num w:numId="6">
    <w:abstractNumId w:val="19"/>
  </w:num>
  <w:num w:numId="7">
    <w:abstractNumId w:val="5"/>
  </w:num>
  <w:num w:numId="8">
    <w:abstractNumId w:val="1"/>
  </w:num>
  <w:num w:numId="9">
    <w:abstractNumId w:val="4"/>
  </w:num>
  <w:num w:numId="10">
    <w:abstractNumId w:val="16"/>
  </w:num>
  <w:num w:numId="11">
    <w:abstractNumId w:val="8"/>
  </w:num>
  <w:num w:numId="12">
    <w:abstractNumId w:val="17"/>
  </w:num>
  <w:num w:numId="13">
    <w:abstractNumId w:val="7"/>
  </w:num>
  <w:num w:numId="14">
    <w:abstractNumId w:val="13"/>
  </w:num>
  <w:num w:numId="15">
    <w:abstractNumId w:val="11"/>
  </w:num>
  <w:num w:numId="16">
    <w:abstractNumId w:val="14"/>
  </w:num>
  <w:num w:numId="17">
    <w:abstractNumId w:val="12"/>
  </w:num>
  <w:num w:numId="18">
    <w:abstractNumId w:val="15"/>
  </w:num>
  <w:num w:numId="19">
    <w:abstractNumId w:val="20"/>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1C037B"/>
    <w:rsid w:val="000073C4"/>
    <w:rsid w:val="00007ACB"/>
    <w:rsid w:val="000101A1"/>
    <w:rsid w:val="00016033"/>
    <w:rsid w:val="000246A0"/>
    <w:rsid w:val="000436E9"/>
    <w:rsid w:val="00060D9A"/>
    <w:rsid w:val="00073BDD"/>
    <w:rsid w:val="00087F60"/>
    <w:rsid w:val="000929F2"/>
    <w:rsid w:val="000A1FC7"/>
    <w:rsid w:val="00102B72"/>
    <w:rsid w:val="00104232"/>
    <w:rsid w:val="0010576D"/>
    <w:rsid w:val="0010577F"/>
    <w:rsid w:val="00116D22"/>
    <w:rsid w:val="0012278D"/>
    <w:rsid w:val="00126A81"/>
    <w:rsid w:val="00131081"/>
    <w:rsid w:val="00134E88"/>
    <w:rsid w:val="0013512C"/>
    <w:rsid w:val="00143E09"/>
    <w:rsid w:val="00174B19"/>
    <w:rsid w:val="001A252C"/>
    <w:rsid w:val="001A37D3"/>
    <w:rsid w:val="001A5E7C"/>
    <w:rsid w:val="001A7FC5"/>
    <w:rsid w:val="001B1175"/>
    <w:rsid w:val="001B341F"/>
    <w:rsid w:val="001E1121"/>
    <w:rsid w:val="00200F7A"/>
    <w:rsid w:val="00236CD1"/>
    <w:rsid w:val="00244FEB"/>
    <w:rsid w:val="002604E0"/>
    <w:rsid w:val="00267B0D"/>
    <w:rsid w:val="002832AD"/>
    <w:rsid w:val="00283488"/>
    <w:rsid w:val="00294546"/>
    <w:rsid w:val="002A1BB5"/>
    <w:rsid w:val="002A638C"/>
    <w:rsid w:val="002B1539"/>
    <w:rsid w:val="002C721D"/>
    <w:rsid w:val="002E02AD"/>
    <w:rsid w:val="002E14BA"/>
    <w:rsid w:val="002E4AF8"/>
    <w:rsid w:val="003114C9"/>
    <w:rsid w:val="00312887"/>
    <w:rsid w:val="00336C87"/>
    <w:rsid w:val="0035462B"/>
    <w:rsid w:val="0036461A"/>
    <w:rsid w:val="003700CB"/>
    <w:rsid w:val="0038160A"/>
    <w:rsid w:val="003859D7"/>
    <w:rsid w:val="003D1ECE"/>
    <w:rsid w:val="003D1F1E"/>
    <w:rsid w:val="003E2267"/>
    <w:rsid w:val="00413069"/>
    <w:rsid w:val="00421BFA"/>
    <w:rsid w:val="00426361"/>
    <w:rsid w:val="00427EBD"/>
    <w:rsid w:val="00433D4C"/>
    <w:rsid w:val="00436EB6"/>
    <w:rsid w:val="0047104C"/>
    <w:rsid w:val="004A4B65"/>
    <w:rsid w:val="004B065F"/>
    <w:rsid w:val="004B5431"/>
    <w:rsid w:val="004C0EBB"/>
    <w:rsid w:val="004C42BF"/>
    <w:rsid w:val="004F6762"/>
    <w:rsid w:val="00521F4D"/>
    <w:rsid w:val="00525029"/>
    <w:rsid w:val="00537B53"/>
    <w:rsid w:val="005427FE"/>
    <w:rsid w:val="00542E49"/>
    <w:rsid w:val="00550B97"/>
    <w:rsid w:val="00571403"/>
    <w:rsid w:val="005755AB"/>
    <w:rsid w:val="00581851"/>
    <w:rsid w:val="005833E4"/>
    <w:rsid w:val="00590E6C"/>
    <w:rsid w:val="005926F1"/>
    <w:rsid w:val="00594D19"/>
    <w:rsid w:val="005A43B0"/>
    <w:rsid w:val="005A7D8F"/>
    <w:rsid w:val="005B156A"/>
    <w:rsid w:val="005B78AE"/>
    <w:rsid w:val="005E296F"/>
    <w:rsid w:val="005E61FF"/>
    <w:rsid w:val="005E6A74"/>
    <w:rsid w:val="005F68B3"/>
    <w:rsid w:val="005F7FC6"/>
    <w:rsid w:val="00602B39"/>
    <w:rsid w:val="006046E0"/>
    <w:rsid w:val="00607BFF"/>
    <w:rsid w:val="00612B60"/>
    <w:rsid w:val="00614923"/>
    <w:rsid w:val="00636AE9"/>
    <w:rsid w:val="00640537"/>
    <w:rsid w:val="0064201E"/>
    <w:rsid w:val="00655D36"/>
    <w:rsid w:val="00657B13"/>
    <w:rsid w:val="00663642"/>
    <w:rsid w:val="0067421B"/>
    <w:rsid w:val="006747BD"/>
    <w:rsid w:val="006750EF"/>
    <w:rsid w:val="00680276"/>
    <w:rsid w:val="00682492"/>
    <w:rsid w:val="00684028"/>
    <w:rsid w:val="006A3307"/>
    <w:rsid w:val="006B3583"/>
    <w:rsid w:val="006B5973"/>
    <w:rsid w:val="006D1534"/>
    <w:rsid w:val="006D21E3"/>
    <w:rsid w:val="006E06FA"/>
    <w:rsid w:val="006E4FB9"/>
    <w:rsid w:val="0071254A"/>
    <w:rsid w:val="007222F0"/>
    <w:rsid w:val="00773DD0"/>
    <w:rsid w:val="00775865"/>
    <w:rsid w:val="0079000D"/>
    <w:rsid w:val="00793588"/>
    <w:rsid w:val="007A1814"/>
    <w:rsid w:val="007A20D0"/>
    <w:rsid w:val="007A5F1F"/>
    <w:rsid w:val="007A6F7C"/>
    <w:rsid w:val="007B687C"/>
    <w:rsid w:val="007C16EC"/>
    <w:rsid w:val="007D2E05"/>
    <w:rsid w:val="007F2B48"/>
    <w:rsid w:val="00802BB1"/>
    <w:rsid w:val="00805C7D"/>
    <w:rsid w:val="0082233B"/>
    <w:rsid w:val="00833EB2"/>
    <w:rsid w:val="008359C4"/>
    <w:rsid w:val="00845B82"/>
    <w:rsid w:val="0085061E"/>
    <w:rsid w:val="00852A3E"/>
    <w:rsid w:val="0085300D"/>
    <w:rsid w:val="0085656F"/>
    <w:rsid w:val="008657EE"/>
    <w:rsid w:val="008742F4"/>
    <w:rsid w:val="00875853"/>
    <w:rsid w:val="008767C0"/>
    <w:rsid w:val="0088700A"/>
    <w:rsid w:val="00887CF9"/>
    <w:rsid w:val="00892609"/>
    <w:rsid w:val="008A49DE"/>
    <w:rsid w:val="008A666D"/>
    <w:rsid w:val="008C1851"/>
    <w:rsid w:val="008C5A06"/>
    <w:rsid w:val="008D2234"/>
    <w:rsid w:val="008E6DF6"/>
    <w:rsid w:val="008F3EEB"/>
    <w:rsid w:val="00902416"/>
    <w:rsid w:val="0090423F"/>
    <w:rsid w:val="00905C8B"/>
    <w:rsid w:val="009333D8"/>
    <w:rsid w:val="0093653D"/>
    <w:rsid w:val="00952AE3"/>
    <w:rsid w:val="00957E1B"/>
    <w:rsid w:val="00966CD7"/>
    <w:rsid w:val="0098574A"/>
    <w:rsid w:val="00987B72"/>
    <w:rsid w:val="00996560"/>
    <w:rsid w:val="009C2A09"/>
    <w:rsid w:val="009D3D91"/>
    <w:rsid w:val="009E66A9"/>
    <w:rsid w:val="009E74B5"/>
    <w:rsid w:val="009F7F70"/>
    <w:rsid w:val="00A03698"/>
    <w:rsid w:val="00A1096F"/>
    <w:rsid w:val="00A13687"/>
    <w:rsid w:val="00A21D58"/>
    <w:rsid w:val="00A31EE1"/>
    <w:rsid w:val="00A35A4A"/>
    <w:rsid w:val="00A41543"/>
    <w:rsid w:val="00A5196B"/>
    <w:rsid w:val="00A800F7"/>
    <w:rsid w:val="00A80DC2"/>
    <w:rsid w:val="00A87E91"/>
    <w:rsid w:val="00A927E6"/>
    <w:rsid w:val="00AA7E7D"/>
    <w:rsid w:val="00AB5DE3"/>
    <w:rsid w:val="00AC6361"/>
    <w:rsid w:val="00AD7557"/>
    <w:rsid w:val="00AE020A"/>
    <w:rsid w:val="00AE4A14"/>
    <w:rsid w:val="00B01676"/>
    <w:rsid w:val="00B06CC6"/>
    <w:rsid w:val="00B06D62"/>
    <w:rsid w:val="00B158D4"/>
    <w:rsid w:val="00B209AC"/>
    <w:rsid w:val="00B2301E"/>
    <w:rsid w:val="00B31805"/>
    <w:rsid w:val="00B34714"/>
    <w:rsid w:val="00B46B81"/>
    <w:rsid w:val="00B4716D"/>
    <w:rsid w:val="00B565A1"/>
    <w:rsid w:val="00B84AB3"/>
    <w:rsid w:val="00B84C26"/>
    <w:rsid w:val="00BA031C"/>
    <w:rsid w:val="00BA4847"/>
    <w:rsid w:val="00BA4B6A"/>
    <w:rsid w:val="00BB550E"/>
    <w:rsid w:val="00BC2175"/>
    <w:rsid w:val="00BC241E"/>
    <w:rsid w:val="00BC633B"/>
    <w:rsid w:val="00BD4045"/>
    <w:rsid w:val="00BD7AC1"/>
    <w:rsid w:val="00C0580C"/>
    <w:rsid w:val="00C17B15"/>
    <w:rsid w:val="00C4351E"/>
    <w:rsid w:val="00C56385"/>
    <w:rsid w:val="00C56A1C"/>
    <w:rsid w:val="00C668BA"/>
    <w:rsid w:val="00C707EF"/>
    <w:rsid w:val="00C715C7"/>
    <w:rsid w:val="00C90F66"/>
    <w:rsid w:val="00CA1A36"/>
    <w:rsid w:val="00CA2F48"/>
    <w:rsid w:val="00CA3984"/>
    <w:rsid w:val="00CB3B6C"/>
    <w:rsid w:val="00CB4097"/>
    <w:rsid w:val="00CB62F0"/>
    <w:rsid w:val="00CB6BBE"/>
    <w:rsid w:val="00CC574E"/>
    <w:rsid w:val="00CC7608"/>
    <w:rsid w:val="00CD670B"/>
    <w:rsid w:val="00CD6847"/>
    <w:rsid w:val="00CE493E"/>
    <w:rsid w:val="00CF162B"/>
    <w:rsid w:val="00CF63CE"/>
    <w:rsid w:val="00D15C7B"/>
    <w:rsid w:val="00D24A50"/>
    <w:rsid w:val="00D40B4E"/>
    <w:rsid w:val="00D4618E"/>
    <w:rsid w:val="00D528E5"/>
    <w:rsid w:val="00D55DAE"/>
    <w:rsid w:val="00D65C3E"/>
    <w:rsid w:val="00D67B5F"/>
    <w:rsid w:val="00D73189"/>
    <w:rsid w:val="00DA0763"/>
    <w:rsid w:val="00DA155E"/>
    <w:rsid w:val="00DA510F"/>
    <w:rsid w:val="00DB66F2"/>
    <w:rsid w:val="00DD56AE"/>
    <w:rsid w:val="00DD6737"/>
    <w:rsid w:val="00DF37E2"/>
    <w:rsid w:val="00E252E0"/>
    <w:rsid w:val="00E313C8"/>
    <w:rsid w:val="00E3277A"/>
    <w:rsid w:val="00E33881"/>
    <w:rsid w:val="00E404E6"/>
    <w:rsid w:val="00E52EB9"/>
    <w:rsid w:val="00E64CE6"/>
    <w:rsid w:val="00E70948"/>
    <w:rsid w:val="00E7170F"/>
    <w:rsid w:val="00E83D76"/>
    <w:rsid w:val="00E8750A"/>
    <w:rsid w:val="00E9083E"/>
    <w:rsid w:val="00E96D41"/>
    <w:rsid w:val="00EA3189"/>
    <w:rsid w:val="00EC2617"/>
    <w:rsid w:val="00EC5B7D"/>
    <w:rsid w:val="00ED0B2A"/>
    <w:rsid w:val="00ED53CE"/>
    <w:rsid w:val="00ED6A58"/>
    <w:rsid w:val="00EE6755"/>
    <w:rsid w:val="00EF4DA5"/>
    <w:rsid w:val="00F10873"/>
    <w:rsid w:val="00F35F7F"/>
    <w:rsid w:val="00F8489A"/>
    <w:rsid w:val="00F8695B"/>
    <w:rsid w:val="00F97AB1"/>
    <w:rsid w:val="00FA2F43"/>
    <w:rsid w:val="00FB4AE0"/>
    <w:rsid w:val="00FC1D0C"/>
    <w:rsid w:val="00FC7164"/>
    <w:rsid w:val="00FD4637"/>
    <w:rsid w:val="00FE5221"/>
    <w:rsid w:val="0193708C"/>
    <w:rsid w:val="01ED15F5"/>
    <w:rsid w:val="035F2E34"/>
    <w:rsid w:val="041A4D6B"/>
    <w:rsid w:val="04535E78"/>
    <w:rsid w:val="04E03B70"/>
    <w:rsid w:val="06917E74"/>
    <w:rsid w:val="06D86344"/>
    <w:rsid w:val="073D5E3A"/>
    <w:rsid w:val="08A92E0D"/>
    <w:rsid w:val="093F3DE0"/>
    <w:rsid w:val="09CC08B8"/>
    <w:rsid w:val="09CC5274"/>
    <w:rsid w:val="0ADE3A37"/>
    <w:rsid w:val="0AFF1E77"/>
    <w:rsid w:val="0B882C30"/>
    <w:rsid w:val="0C3025C2"/>
    <w:rsid w:val="0C464F9A"/>
    <w:rsid w:val="0D014A24"/>
    <w:rsid w:val="0E421AD9"/>
    <w:rsid w:val="0F7A63BE"/>
    <w:rsid w:val="0F9A044D"/>
    <w:rsid w:val="0FF014E0"/>
    <w:rsid w:val="10726964"/>
    <w:rsid w:val="11877D9F"/>
    <w:rsid w:val="11C7540E"/>
    <w:rsid w:val="12445490"/>
    <w:rsid w:val="12500A84"/>
    <w:rsid w:val="12BD645D"/>
    <w:rsid w:val="13621F1C"/>
    <w:rsid w:val="153F0C7B"/>
    <w:rsid w:val="15A11313"/>
    <w:rsid w:val="161D0137"/>
    <w:rsid w:val="16786496"/>
    <w:rsid w:val="16B97490"/>
    <w:rsid w:val="19C103D5"/>
    <w:rsid w:val="1A202BB9"/>
    <w:rsid w:val="1A7159ED"/>
    <w:rsid w:val="1AC876BC"/>
    <w:rsid w:val="1B1B4B39"/>
    <w:rsid w:val="1B7408F3"/>
    <w:rsid w:val="1BA2174A"/>
    <w:rsid w:val="1C6A643E"/>
    <w:rsid w:val="1D942412"/>
    <w:rsid w:val="1E424D33"/>
    <w:rsid w:val="1F543950"/>
    <w:rsid w:val="1FFA0D87"/>
    <w:rsid w:val="21FF0A91"/>
    <w:rsid w:val="222728C2"/>
    <w:rsid w:val="2314630A"/>
    <w:rsid w:val="23E441EC"/>
    <w:rsid w:val="244168AD"/>
    <w:rsid w:val="28CB18F8"/>
    <w:rsid w:val="28EB5406"/>
    <w:rsid w:val="2A027F94"/>
    <w:rsid w:val="2A136FE1"/>
    <w:rsid w:val="2A951EA1"/>
    <w:rsid w:val="2BD6283D"/>
    <w:rsid w:val="2C1A2AA3"/>
    <w:rsid w:val="2D1D1FE6"/>
    <w:rsid w:val="2E472ADA"/>
    <w:rsid w:val="2E687BA4"/>
    <w:rsid w:val="2E793EB5"/>
    <w:rsid w:val="2F8B3956"/>
    <w:rsid w:val="30F95982"/>
    <w:rsid w:val="340B0B31"/>
    <w:rsid w:val="35727123"/>
    <w:rsid w:val="37117A06"/>
    <w:rsid w:val="37B9729A"/>
    <w:rsid w:val="381275A4"/>
    <w:rsid w:val="3913715A"/>
    <w:rsid w:val="3B1631CB"/>
    <w:rsid w:val="3E58650E"/>
    <w:rsid w:val="3E7B7B06"/>
    <w:rsid w:val="3E89609E"/>
    <w:rsid w:val="3EAD7563"/>
    <w:rsid w:val="3FBA1FE2"/>
    <w:rsid w:val="3FBE6050"/>
    <w:rsid w:val="410B1A3E"/>
    <w:rsid w:val="428D5EFE"/>
    <w:rsid w:val="43832571"/>
    <w:rsid w:val="44B40AA8"/>
    <w:rsid w:val="45027A86"/>
    <w:rsid w:val="4549578E"/>
    <w:rsid w:val="455663C1"/>
    <w:rsid w:val="45D506A2"/>
    <w:rsid w:val="461B57DB"/>
    <w:rsid w:val="48677718"/>
    <w:rsid w:val="49F855A8"/>
    <w:rsid w:val="4B8F61C1"/>
    <w:rsid w:val="4BF439DD"/>
    <w:rsid w:val="4D9F2F43"/>
    <w:rsid w:val="4DA66248"/>
    <w:rsid w:val="4E520AA8"/>
    <w:rsid w:val="4E9209F0"/>
    <w:rsid w:val="4F8372AE"/>
    <w:rsid w:val="525C26A5"/>
    <w:rsid w:val="535D1067"/>
    <w:rsid w:val="53A07D14"/>
    <w:rsid w:val="53F00F9E"/>
    <w:rsid w:val="5468746D"/>
    <w:rsid w:val="54E90078"/>
    <w:rsid w:val="55414619"/>
    <w:rsid w:val="56413D90"/>
    <w:rsid w:val="5855167A"/>
    <w:rsid w:val="58A63041"/>
    <w:rsid w:val="5BE66200"/>
    <w:rsid w:val="5CBE6B29"/>
    <w:rsid w:val="5CD04BE0"/>
    <w:rsid w:val="5E561099"/>
    <w:rsid w:val="5FCB55B6"/>
    <w:rsid w:val="5FEC2A26"/>
    <w:rsid w:val="5FFC69B3"/>
    <w:rsid w:val="603C0207"/>
    <w:rsid w:val="609C4457"/>
    <w:rsid w:val="613A59D7"/>
    <w:rsid w:val="61C97BAF"/>
    <w:rsid w:val="6251074D"/>
    <w:rsid w:val="625B3674"/>
    <w:rsid w:val="626E0954"/>
    <w:rsid w:val="62F43C1D"/>
    <w:rsid w:val="635F5C2C"/>
    <w:rsid w:val="647015F6"/>
    <w:rsid w:val="64CA78EA"/>
    <w:rsid w:val="64D2795E"/>
    <w:rsid w:val="64DB3329"/>
    <w:rsid w:val="66AD2273"/>
    <w:rsid w:val="66CA66BC"/>
    <w:rsid w:val="67E20FF6"/>
    <w:rsid w:val="69C84681"/>
    <w:rsid w:val="69CD6FCA"/>
    <w:rsid w:val="69D03396"/>
    <w:rsid w:val="6A5A2641"/>
    <w:rsid w:val="6A6F5367"/>
    <w:rsid w:val="6ADF24A3"/>
    <w:rsid w:val="6BA82ABA"/>
    <w:rsid w:val="6D66590A"/>
    <w:rsid w:val="6D7D6A82"/>
    <w:rsid w:val="6D936337"/>
    <w:rsid w:val="6E5A336E"/>
    <w:rsid w:val="6FF92A93"/>
    <w:rsid w:val="701C037B"/>
    <w:rsid w:val="7155573B"/>
    <w:rsid w:val="720C6D8D"/>
    <w:rsid w:val="7214107D"/>
    <w:rsid w:val="72304031"/>
    <w:rsid w:val="751101F0"/>
    <w:rsid w:val="75125518"/>
    <w:rsid w:val="75556648"/>
    <w:rsid w:val="75563A78"/>
    <w:rsid w:val="758B16FE"/>
    <w:rsid w:val="77280B16"/>
    <w:rsid w:val="79886F60"/>
    <w:rsid w:val="7A0B7420"/>
    <w:rsid w:val="7B1700FC"/>
    <w:rsid w:val="7C601AEB"/>
    <w:rsid w:val="7CE66FC7"/>
    <w:rsid w:val="7D9A62E2"/>
    <w:rsid w:val="7F6536A5"/>
    <w:rsid w:val="7FCF62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uiPriority="39" w:unhideWhenUsed="1" w:qFormat="1"/>
    <w:lsdException w:name="toc 3" w:semiHidden="1" w:unhideWhenUsed="1"/>
    <w:lsdException w:name="toc 4" w:semiHidden="1" w:unhideWhenUsed="1"/>
    <w:lsdException w:name="toc 5" w:semiHidden="1" w:unhideWhenUsed="1"/>
    <w:lsdException w:name="toc 6" w:uiPriority="39" w:qFormat="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uiPriority="99"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qFormat="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6"/>
    <w:qFormat/>
    <w:pPr>
      <w:ind w:firstLineChars="100" w:firstLine="420"/>
    </w:pPr>
  </w:style>
  <w:style w:type="paragraph" w:styleId="a4">
    <w:name w:val="Body Text"/>
    <w:basedOn w:val="a"/>
    <w:next w:val="a0"/>
    <w:qFormat/>
  </w:style>
  <w:style w:type="paragraph" w:styleId="6">
    <w:name w:val="toc 6"/>
    <w:basedOn w:val="a"/>
    <w:next w:val="a"/>
    <w:uiPriority w:val="39"/>
    <w:qFormat/>
    <w:pPr>
      <w:ind w:left="1050"/>
      <w:jc w:val="left"/>
    </w:pPr>
    <w:rPr>
      <w:rFonts w:ascii="Century Gothic" w:hAnsi="Century Gothic"/>
      <w:sz w:val="18"/>
      <w:szCs w:val="18"/>
    </w:rPr>
  </w:style>
  <w:style w:type="paragraph" w:styleId="a5">
    <w:name w:val="Normal Indent"/>
    <w:basedOn w:val="a"/>
    <w:qFormat/>
    <w:pPr>
      <w:ind w:firstLineChars="200" w:firstLine="420"/>
    </w:pPr>
  </w:style>
  <w:style w:type="paragraph" w:styleId="a6">
    <w:name w:val="toa heading"/>
    <w:basedOn w:val="a"/>
    <w:next w:val="a"/>
    <w:qFormat/>
    <w:pPr>
      <w:spacing w:before="120"/>
    </w:pPr>
    <w:rPr>
      <w:rFonts w:ascii="Arial" w:hAnsi="Arial" w:cs="Arial"/>
      <w:sz w:val="24"/>
    </w:rPr>
  </w:style>
  <w:style w:type="paragraph" w:styleId="a7">
    <w:name w:val="annotation text"/>
    <w:basedOn w:val="a"/>
    <w:link w:val="Char"/>
    <w:qFormat/>
    <w:pPr>
      <w:jc w:val="left"/>
    </w:pPr>
  </w:style>
  <w:style w:type="paragraph" w:styleId="a8">
    <w:name w:val="Body Text Indent"/>
    <w:basedOn w:val="a"/>
    <w:next w:val="a"/>
    <w:qFormat/>
    <w:pPr>
      <w:spacing w:after="120"/>
      <w:ind w:leftChars="200" w:left="420"/>
    </w:pPr>
  </w:style>
  <w:style w:type="paragraph" w:styleId="a9">
    <w:name w:val="Plain Text"/>
    <w:basedOn w:val="a"/>
    <w:next w:val="20"/>
    <w:qFormat/>
    <w:rPr>
      <w:rFonts w:ascii="宋体" w:hAnsi="Courier New"/>
      <w:szCs w:val="20"/>
    </w:rPr>
  </w:style>
  <w:style w:type="paragraph" w:styleId="20">
    <w:name w:val="toc 2"/>
    <w:basedOn w:val="a"/>
    <w:next w:val="a"/>
    <w:uiPriority w:val="39"/>
    <w:unhideWhenUsed/>
    <w:qFormat/>
    <w:pPr>
      <w:ind w:leftChars="200" w:left="420"/>
    </w:pPr>
    <w:rPr>
      <w:rFonts w:ascii="Calibri" w:hAnsi="Calibri"/>
      <w:szCs w:val="22"/>
    </w:rPr>
  </w:style>
  <w:style w:type="paragraph" w:styleId="aa">
    <w:name w:val="Balloon Text"/>
    <w:basedOn w:val="a"/>
    <w:link w:val="Char0"/>
    <w:qFormat/>
    <w:rPr>
      <w:sz w:val="18"/>
      <w:szCs w:val="18"/>
    </w:rPr>
  </w:style>
  <w:style w:type="paragraph" w:styleId="ab">
    <w:name w:val="footer"/>
    <w:basedOn w:val="a"/>
    <w:uiPriority w:val="99"/>
    <w:unhideWhenUsed/>
    <w:qFormat/>
    <w:pPr>
      <w:tabs>
        <w:tab w:val="center" w:pos="4153"/>
        <w:tab w:val="right" w:pos="8306"/>
      </w:tabs>
      <w:snapToGrid w:val="0"/>
      <w:jc w:val="left"/>
    </w:pPr>
    <w:rPr>
      <w:sz w:val="18"/>
      <w:szCs w:val="18"/>
    </w:rPr>
  </w:style>
  <w:style w:type="paragraph" w:styleId="ac">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30">
    <w:name w:val="Body Text Indent 3"/>
    <w:basedOn w:val="a"/>
    <w:qFormat/>
    <w:pPr>
      <w:autoSpaceDE w:val="0"/>
      <w:autoSpaceDN w:val="0"/>
      <w:spacing w:line="400" w:lineRule="atLeast"/>
      <w:ind w:firstLineChars="200" w:firstLine="443"/>
      <w:textAlignment w:val="bottom"/>
    </w:pPr>
    <w:rPr>
      <w:rFonts w:eastAsia="黑体"/>
      <w:color w:val="000000"/>
      <w:sz w:val="24"/>
    </w:rPr>
  </w:style>
  <w:style w:type="paragraph" w:styleId="ad">
    <w:name w:val="Normal (Web)"/>
    <w:basedOn w:val="a"/>
    <w:uiPriority w:val="99"/>
    <w:qFormat/>
    <w:pPr>
      <w:widowControl/>
      <w:spacing w:before="100" w:beforeAutospacing="1" w:after="100" w:afterAutospacing="1"/>
      <w:jc w:val="left"/>
    </w:pPr>
    <w:rPr>
      <w:rFonts w:ascii="Arial" w:hAnsi="Arial" w:cs="Arial"/>
      <w:color w:val="000000"/>
      <w:kern w:val="0"/>
      <w:sz w:val="18"/>
      <w:szCs w:val="18"/>
    </w:rPr>
  </w:style>
  <w:style w:type="paragraph" w:styleId="ae">
    <w:name w:val="Title"/>
    <w:basedOn w:val="a"/>
    <w:next w:val="a"/>
    <w:qFormat/>
    <w:pPr>
      <w:autoSpaceDE w:val="0"/>
      <w:autoSpaceDN w:val="0"/>
      <w:adjustRightInd w:val="0"/>
      <w:spacing w:before="240" w:after="60"/>
      <w:jc w:val="center"/>
      <w:outlineLvl w:val="0"/>
    </w:pPr>
    <w:rPr>
      <w:rFonts w:ascii="Cambria" w:hAnsi="Cambria"/>
      <w:b/>
      <w:bCs/>
      <w:kern w:val="0"/>
      <w:sz w:val="32"/>
      <w:szCs w:val="32"/>
    </w:rPr>
  </w:style>
  <w:style w:type="paragraph" w:styleId="af">
    <w:name w:val="annotation subject"/>
    <w:basedOn w:val="a7"/>
    <w:next w:val="a7"/>
    <w:link w:val="Char1"/>
    <w:qFormat/>
    <w:rPr>
      <w:b/>
      <w:bCs/>
    </w:rPr>
  </w:style>
  <w:style w:type="paragraph" w:styleId="21">
    <w:name w:val="Body Text First Indent 2"/>
    <w:basedOn w:val="a8"/>
    <w:next w:val="a0"/>
    <w:qFormat/>
    <w:pPr>
      <w:ind w:firstLineChars="200" w:firstLine="420"/>
    </w:pPr>
    <w:rPr>
      <w:szCs w:val="20"/>
    </w:rPr>
  </w:style>
  <w:style w:type="table" w:styleId="af0">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1"/>
    <w:qFormat/>
  </w:style>
  <w:style w:type="character" w:styleId="af2">
    <w:name w:val="Emphasis"/>
    <w:basedOn w:val="a1"/>
    <w:qFormat/>
    <w:rPr>
      <w:i/>
    </w:rPr>
  </w:style>
  <w:style w:type="character" w:styleId="af3">
    <w:name w:val="Hyperlink"/>
    <w:basedOn w:val="a1"/>
    <w:qFormat/>
    <w:rPr>
      <w:color w:val="0000FF"/>
      <w:u w:val="single"/>
    </w:rPr>
  </w:style>
  <w:style w:type="character" w:styleId="af4">
    <w:name w:val="annotation reference"/>
    <w:basedOn w:val="a1"/>
    <w:qFormat/>
    <w:rPr>
      <w:sz w:val="21"/>
      <w:szCs w:val="21"/>
    </w:rPr>
  </w:style>
  <w:style w:type="paragraph" w:customStyle="1" w:styleId="zxb1">
    <w:name w:val="zxb1"/>
    <w:basedOn w:val="1"/>
    <w:qFormat/>
    <w:pPr>
      <w:keepLines/>
      <w:spacing w:beforeLines="50" w:afterLines="50" w:line="360" w:lineRule="auto"/>
      <w:jc w:val="left"/>
    </w:pPr>
    <w:rPr>
      <w:rFonts w:ascii="宋体" w:eastAsia="黑体" w:hAnsi="宋体"/>
      <w:b/>
      <w:kern w:val="44"/>
      <w:sz w:val="32"/>
      <w:szCs w:val="32"/>
      <w:lang w:val="zh-CN"/>
    </w:rPr>
  </w:style>
  <w:style w:type="paragraph" w:customStyle="1" w:styleId="TableParagraph">
    <w:name w:val="Table Paragraph"/>
    <w:basedOn w:val="a"/>
    <w:uiPriority w:val="1"/>
    <w:qFormat/>
  </w:style>
  <w:style w:type="paragraph" w:customStyle="1" w:styleId="zxb2">
    <w:name w:val="zxb2"/>
    <w:basedOn w:val="2"/>
    <w:qFormat/>
    <w:pPr>
      <w:spacing w:beforeLines="50" w:afterLines="50" w:line="360" w:lineRule="auto"/>
      <w:jc w:val="left"/>
    </w:pPr>
    <w:rPr>
      <w:rFonts w:ascii="黑体" w:hAnsi="黑体"/>
      <w:sz w:val="30"/>
      <w:szCs w:val="30"/>
      <w:lang w:val="zh-CN"/>
    </w:rPr>
  </w:style>
  <w:style w:type="paragraph" w:customStyle="1" w:styleId="zxb3">
    <w:name w:val="zxb3"/>
    <w:basedOn w:val="3"/>
    <w:qFormat/>
    <w:pPr>
      <w:spacing w:beforeLines="50" w:afterLines="50" w:line="360" w:lineRule="auto"/>
      <w:ind w:left="1069" w:hanging="1069"/>
    </w:pPr>
    <w:rPr>
      <w:rFonts w:ascii="黑体" w:eastAsia="黑体" w:hAnsi="黑体"/>
      <w:b w:val="0"/>
      <w:bCs w:val="0"/>
      <w:color w:val="000000"/>
      <w:sz w:val="30"/>
      <w:szCs w:val="30"/>
      <w:lang w:val="zh-CN"/>
    </w:rPr>
  </w:style>
  <w:style w:type="paragraph" w:customStyle="1" w:styleId="1031114">
    <w:name w:val="样式 10 磅31114"/>
    <w:qFormat/>
    <w:pPr>
      <w:widowControl w:val="0"/>
      <w:jc w:val="both"/>
    </w:pPr>
    <w:rPr>
      <w:kern w:val="2"/>
      <w:sz w:val="21"/>
      <w:szCs w:val="24"/>
    </w:rPr>
  </w:style>
  <w:style w:type="paragraph" w:customStyle="1" w:styleId="NormalIndent1">
    <w:name w:val="Normal Indent1"/>
    <w:basedOn w:val="a"/>
    <w:qFormat/>
    <w:pPr>
      <w:ind w:firstLineChars="200" w:firstLine="420"/>
    </w:pPr>
  </w:style>
  <w:style w:type="paragraph" w:customStyle="1" w:styleId="xl35">
    <w:name w:val="xl35"/>
    <w:basedOn w:val="a"/>
    <w:qFormat/>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kern w:val="0"/>
      <w:sz w:val="24"/>
    </w:rPr>
  </w:style>
  <w:style w:type="paragraph" w:customStyle="1" w:styleId="af5">
    <w:name w:val="保留正文"/>
    <w:basedOn w:val="a4"/>
    <w:qFormat/>
    <w:pPr>
      <w:keepNext/>
      <w:spacing w:after="160"/>
    </w:pPr>
  </w:style>
  <w:style w:type="paragraph" w:customStyle="1" w:styleId="10">
    <w:name w:val="列表段落1"/>
    <w:basedOn w:val="a"/>
    <w:qFormat/>
    <w:pPr>
      <w:ind w:firstLineChars="200" w:firstLine="420"/>
    </w:pPr>
    <w:rPr>
      <w:rFonts w:ascii="Calibri" w:hAnsi="Calibri"/>
      <w:szCs w:val="22"/>
    </w:rPr>
  </w:style>
  <w:style w:type="paragraph" w:customStyle="1" w:styleId="l">
    <w:name w:val="l正文"/>
    <w:basedOn w:val="a"/>
    <w:qFormat/>
    <w:pPr>
      <w:spacing w:line="300" w:lineRule="auto"/>
      <w:ind w:firstLineChars="200" w:firstLine="200"/>
      <w:jc w:val="left"/>
    </w:pPr>
    <w:rPr>
      <w:rFonts w:ascii="楷体_GB2312" w:eastAsia="楷体_GB2312" w:hAnsi="Times" w:cs="等线"/>
      <w:sz w:val="24"/>
    </w:rPr>
  </w:style>
  <w:style w:type="paragraph" w:customStyle="1" w:styleId="af6">
    <w:name w:val="表格文字"/>
    <w:basedOn w:val="a9"/>
    <w:next w:val="a4"/>
    <w:qFormat/>
    <w:pPr>
      <w:jc w:val="left"/>
      <w:textAlignment w:val="top"/>
    </w:pPr>
    <w:rPr>
      <w:sz w:val="18"/>
    </w:rPr>
  </w:style>
  <w:style w:type="paragraph" w:customStyle="1" w:styleId="11">
    <w:name w:val="彩色列表1"/>
    <w:basedOn w:val="a"/>
    <w:qFormat/>
    <w:pPr>
      <w:spacing w:line="360" w:lineRule="auto"/>
      <w:ind w:firstLineChars="200" w:firstLine="480"/>
    </w:pPr>
    <w:rPr>
      <w:sz w:val="24"/>
    </w:rPr>
  </w:style>
  <w:style w:type="paragraph" w:customStyle="1" w:styleId="Style5">
    <w:name w:val="_Style 5"/>
    <w:basedOn w:val="a"/>
    <w:qFormat/>
    <w:rPr>
      <w:rFonts w:ascii="Tahoma" w:hAnsi="Tahoma"/>
      <w:b/>
      <w:bCs/>
      <w:sz w:val="24"/>
      <w:szCs w:val="20"/>
    </w:rPr>
  </w:style>
  <w:style w:type="character" w:customStyle="1" w:styleId="Char">
    <w:name w:val="批注文字 Char"/>
    <w:basedOn w:val="a1"/>
    <w:link w:val="a7"/>
    <w:qFormat/>
    <w:rPr>
      <w:kern w:val="2"/>
      <w:sz w:val="21"/>
      <w:szCs w:val="24"/>
    </w:rPr>
  </w:style>
  <w:style w:type="character" w:customStyle="1" w:styleId="Char1">
    <w:name w:val="批注主题 Char"/>
    <w:basedOn w:val="Char"/>
    <w:link w:val="af"/>
    <w:qFormat/>
    <w:rPr>
      <w:b/>
      <w:bCs/>
      <w:kern w:val="2"/>
      <w:sz w:val="21"/>
      <w:szCs w:val="24"/>
    </w:rPr>
  </w:style>
  <w:style w:type="character" w:customStyle="1" w:styleId="Char0">
    <w:name w:val="批注框文本 Char"/>
    <w:basedOn w:val="a1"/>
    <w:link w:val="aa"/>
    <w:qFormat/>
    <w:rPr>
      <w:kern w:val="2"/>
      <w:sz w:val="18"/>
      <w:szCs w:val="18"/>
    </w:rPr>
  </w:style>
  <w:style w:type="paragraph" w:styleId="af7">
    <w:name w:val="List Paragraph"/>
    <w:basedOn w:val="a"/>
    <w:uiPriority w:val="99"/>
    <w:unhideWhenUsed/>
    <w:qFormat/>
    <w:pPr>
      <w:ind w:firstLineChars="200" w:firstLine="420"/>
    </w:pPr>
  </w:style>
  <w:style w:type="character" w:customStyle="1" w:styleId="NormalCharacter">
    <w:name w:val="NormalCharacter"/>
    <w:qFormat/>
    <w:rsid w:val="006747BD"/>
    <w:rPr>
      <w:rFonts w:ascii="Calibri" w:eastAsia="宋体" w:hAnsi="Calibri" w:cs="Times New Roman"/>
      <w:kern w:val="2"/>
      <w:sz w:val="21"/>
      <w:szCs w:val="22"/>
      <w:lang w:val="en-US" w:eastAsia="zh-CN" w:bidi="ar-SA"/>
    </w:rPr>
  </w:style>
  <w:style w:type="paragraph" w:customStyle="1" w:styleId="CharChar">
    <w:name w:val="Char Char"/>
    <w:basedOn w:val="a"/>
    <w:rsid w:val="00104232"/>
    <w:rPr>
      <w:rFonts w:ascii="仿宋_GB2312" w:eastAsia="仿宋_GB2312"/>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uiPriority="39" w:unhideWhenUsed="1" w:qFormat="1"/>
    <w:lsdException w:name="toc 3" w:semiHidden="1" w:unhideWhenUsed="1"/>
    <w:lsdException w:name="toc 4" w:semiHidden="1" w:unhideWhenUsed="1"/>
    <w:lsdException w:name="toc 5" w:semiHidden="1" w:unhideWhenUsed="1"/>
    <w:lsdException w:name="toc 6" w:uiPriority="39" w:qFormat="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uiPriority="99"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qFormat="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6"/>
    <w:qFormat/>
    <w:pPr>
      <w:ind w:firstLineChars="100" w:firstLine="420"/>
    </w:pPr>
  </w:style>
  <w:style w:type="paragraph" w:styleId="a4">
    <w:name w:val="Body Text"/>
    <w:basedOn w:val="a"/>
    <w:next w:val="a0"/>
    <w:qFormat/>
  </w:style>
  <w:style w:type="paragraph" w:styleId="6">
    <w:name w:val="toc 6"/>
    <w:basedOn w:val="a"/>
    <w:next w:val="a"/>
    <w:uiPriority w:val="39"/>
    <w:qFormat/>
    <w:pPr>
      <w:ind w:left="1050"/>
      <w:jc w:val="left"/>
    </w:pPr>
    <w:rPr>
      <w:rFonts w:ascii="Century Gothic" w:hAnsi="Century Gothic"/>
      <w:sz w:val="18"/>
      <w:szCs w:val="18"/>
    </w:rPr>
  </w:style>
  <w:style w:type="paragraph" w:styleId="a5">
    <w:name w:val="Normal Indent"/>
    <w:basedOn w:val="a"/>
    <w:qFormat/>
    <w:pPr>
      <w:ind w:firstLineChars="200" w:firstLine="420"/>
    </w:pPr>
  </w:style>
  <w:style w:type="paragraph" w:styleId="a6">
    <w:name w:val="toa heading"/>
    <w:basedOn w:val="a"/>
    <w:next w:val="a"/>
    <w:qFormat/>
    <w:pPr>
      <w:spacing w:before="120"/>
    </w:pPr>
    <w:rPr>
      <w:rFonts w:ascii="Arial" w:hAnsi="Arial" w:cs="Arial"/>
      <w:sz w:val="24"/>
    </w:rPr>
  </w:style>
  <w:style w:type="paragraph" w:styleId="a7">
    <w:name w:val="annotation text"/>
    <w:basedOn w:val="a"/>
    <w:link w:val="Char"/>
    <w:qFormat/>
    <w:pPr>
      <w:jc w:val="left"/>
    </w:pPr>
  </w:style>
  <w:style w:type="paragraph" w:styleId="a8">
    <w:name w:val="Body Text Indent"/>
    <w:basedOn w:val="a"/>
    <w:next w:val="a"/>
    <w:qFormat/>
    <w:pPr>
      <w:spacing w:after="120"/>
      <w:ind w:leftChars="200" w:left="420"/>
    </w:pPr>
  </w:style>
  <w:style w:type="paragraph" w:styleId="a9">
    <w:name w:val="Plain Text"/>
    <w:basedOn w:val="a"/>
    <w:next w:val="20"/>
    <w:qFormat/>
    <w:rPr>
      <w:rFonts w:ascii="宋体" w:hAnsi="Courier New"/>
      <w:szCs w:val="20"/>
    </w:rPr>
  </w:style>
  <w:style w:type="paragraph" w:styleId="20">
    <w:name w:val="toc 2"/>
    <w:basedOn w:val="a"/>
    <w:next w:val="a"/>
    <w:uiPriority w:val="39"/>
    <w:unhideWhenUsed/>
    <w:qFormat/>
    <w:pPr>
      <w:ind w:leftChars="200" w:left="420"/>
    </w:pPr>
    <w:rPr>
      <w:rFonts w:ascii="Calibri" w:hAnsi="Calibri"/>
      <w:szCs w:val="22"/>
    </w:rPr>
  </w:style>
  <w:style w:type="paragraph" w:styleId="aa">
    <w:name w:val="Balloon Text"/>
    <w:basedOn w:val="a"/>
    <w:link w:val="Char0"/>
    <w:qFormat/>
    <w:rPr>
      <w:sz w:val="18"/>
      <w:szCs w:val="18"/>
    </w:rPr>
  </w:style>
  <w:style w:type="paragraph" w:styleId="ab">
    <w:name w:val="footer"/>
    <w:basedOn w:val="a"/>
    <w:uiPriority w:val="99"/>
    <w:unhideWhenUsed/>
    <w:qFormat/>
    <w:pPr>
      <w:tabs>
        <w:tab w:val="center" w:pos="4153"/>
        <w:tab w:val="right" w:pos="8306"/>
      </w:tabs>
      <w:snapToGrid w:val="0"/>
      <w:jc w:val="left"/>
    </w:pPr>
    <w:rPr>
      <w:sz w:val="18"/>
      <w:szCs w:val="18"/>
    </w:rPr>
  </w:style>
  <w:style w:type="paragraph" w:styleId="ac">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30">
    <w:name w:val="Body Text Indent 3"/>
    <w:basedOn w:val="a"/>
    <w:qFormat/>
    <w:pPr>
      <w:autoSpaceDE w:val="0"/>
      <w:autoSpaceDN w:val="0"/>
      <w:spacing w:line="400" w:lineRule="atLeast"/>
      <w:ind w:firstLineChars="200" w:firstLine="443"/>
      <w:textAlignment w:val="bottom"/>
    </w:pPr>
    <w:rPr>
      <w:rFonts w:eastAsia="黑体"/>
      <w:color w:val="000000"/>
      <w:sz w:val="24"/>
    </w:rPr>
  </w:style>
  <w:style w:type="paragraph" w:styleId="ad">
    <w:name w:val="Normal (Web)"/>
    <w:basedOn w:val="a"/>
    <w:uiPriority w:val="99"/>
    <w:qFormat/>
    <w:pPr>
      <w:widowControl/>
      <w:spacing w:before="100" w:beforeAutospacing="1" w:after="100" w:afterAutospacing="1"/>
      <w:jc w:val="left"/>
    </w:pPr>
    <w:rPr>
      <w:rFonts w:ascii="Arial" w:hAnsi="Arial" w:cs="Arial"/>
      <w:color w:val="000000"/>
      <w:kern w:val="0"/>
      <w:sz w:val="18"/>
      <w:szCs w:val="18"/>
    </w:rPr>
  </w:style>
  <w:style w:type="paragraph" w:styleId="ae">
    <w:name w:val="Title"/>
    <w:basedOn w:val="a"/>
    <w:next w:val="a"/>
    <w:qFormat/>
    <w:pPr>
      <w:autoSpaceDE w:val="0"/>
      <w:autoSpaceDN w:val="0"/>
      <w:adjustRightInd w:val="0"/>
      <w:spacing w:before="240" w:after="60"/>
      <w:jc w:val="center"/>
      <w:outlineLvl w:val="0"/>
    </w:pPr>
    <w:rPr>
      <w:rFonts w:ascii="Cambria" w:hAnsi="Cambria"/>
      <w:b/>
      <w:bCs/>
      <w:kern w:val="0"/>
      <w:sz w:val="32"/>
      <w:szCs w:val="32"/>
    </w:rPr>
  </w:style>
  <w:style w:type="paragraph" w:styleId="af">
    <w:name w:val="annotation subject"/>
    <w:basedOn w:val="a7"/>
    <w:next w:val="a7"/>
    <w:link w:val="Char1"/>
    <w:qFormat/>
    <w:rPr>
      <w:b/>
      <w:bCs/>
    </w:rPr>
  </w:style>
  <w:style w:type="paragraph" w:styleId="21">
    <w:name w:val="Body Text First Indent 2"/>
    <w:basedOn w:val="a8"/>
    <w:next w:val="a0"/>
    <w:qFormat/>
    <w:pPr>
      <w:ind w:firstLineChars="200" w:firstLine="420"/>
    </w:pPr>
    <w:rPr>
      <w:szCs w:val="20"/>
    </w:rPr>
  </w:style>
  <w:style w:type="table" w:styleId="af0">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1"/>
    <w:qFormat/>
  </w:style>
  <w:style w:type="character" w:styleId="af2">
    <w:name w:val="Emphasis"/>
    <w:basedOn w:val="a1"/>
    <w:qFormat/>
    <w:rPr>
      <w:i/>
    </w:rPr>
  </w:style>
  <w:style w:type="character" w:styleId="af3">
    <w:name w:val="Hyperlink"/>
    <w:basedOn w:val="a1"/>
    <w:qFormat/>
    <w:rPr>
      <w:color w:val="0000FF"/>
      <w:u w:val="single"/>
    </w:rPr>
  </w:style>
  <w:style w:type="character" w:styleId="af4">
    <w:name w:val="annotation reference"/>
    <w:basedOn w:val="a1"/>
    <w:qFormat/>
    <w:rPr>
      <w:sz w:val="21"/>
      <w:szCs w:val="21"/>
    </w:rPr>
  </w:style>
  <w:style w:type="paragraph" w:customStyle="1" w:styleId="zxb1">
    <w:name w:val="zxb1"/>
    <w:basedOn w:val="1"/>
    <w:qFormat/>
    <w:pPr>
      <w:keepLines/>
      <w:spacing w:beforeLines="50" w:afterLines="50" w:line="360" w:lineRule="auto"/>
      <w:jc w:val="left"/>
    </w:pPr>
    <w:rPr>
      <w:rFonts w:ascii="宋体" w:eastAsia="黑体" w:hAnsi="宋体"/>
      <w:b/>
      <w:kern w:val="44"/>
      <w:sz w:val="32"/>
      <w:szCs w:val="32"/>
      <w:lang w:val="zh-CN"/>
    </w:rPr>
  </w:style>
  <w:style w:type="paragraph" w:customStyle="1" w:styleId="TableParagraph">
    <w:name w:val="Table Paragraph"/>
    <w:basedOn w:val="a"/>
    <w:uiPriority w:val="1"/>
    <w:qFormat/>
  </w:style>
  <w:style w:type="paragraph" w:customStyle="1" w:styleId="zxb2">
    <w:name w:val="zxb2"/>
    <w:basedOn w:val="2"/>
    <w:qFormat/>
    <w:pPr>
      <w:spacing w:beforeLines="50" w:afterLines="50" w:line="360" w:lineRule="auto"/>
      <w:jc w:val="left"/>
    </w:pPr>
    <w:rPr>
      <w:rFonts w:ascii="黑体" w:hAnsi="黑体"/>
      <w:sz w:val="30"/>
      <w:szCs w:val="30"/>
      <w:lang w:val="zh-CN"/>
    </w:rPr>
  </w:style>
  <w:style w:type="paragraph" w:customStyle="1" w:styleId="zxb3">
    <w:name w:val="zxb3"/>
    <w:basedOn w:val="3"/>
    <w:qFormat/>
    <w:pPr>
      <w:spacing w:beforeLines="50" w:afterLines="50" w:line="360" w:lineRule="auto"/>
      <w:ind w:left="1069" w:hanging="1069"/>
    </w:pPr>
    <w:rPr>
      <w:rFonts w:ascii="黑体" w:eastAsia="黑体" w:hAnsi="黑体"/>
      <w:b w:val="0"/>
      <w:bCs w:val="0"/>
      <w:color w:val="000000"/>
      <w:sz w:val="30"/>
      <w:szCs w:val="30"/>
      <w:lang w:val="zh-CN"/>
    </w:rPr>
  </w:style>
  <w:style w:type="paragraph" w:customStyle="1" w:styleId="1031114">
    <w:name w:val="样式 10 磅31114"/>
    <w:qFormat/>
    <w:pPr>
      <w:widowControl w:val="0"/>
      <w:jc w:val="both"/>
    </w:pPr>
    <w:rPr>
      <w:kern w:val="2"/>
      <w:sz w:val="21"/>
      <w:szCs w:val="24"/>
    </w:rPr>
  </w:style>
  <w:style w:type="paragraph" w:customStyle="1" w:styleId="NormalIndent1">
    <w:name w:val="Normal Indent1"/>
    <w:basedOn w:val="a"/>
    <w:qFormat/>
    <w:pPr>
      <w:ind w:firstLineChars="200" w:firstLine="420"/>
    </w:pPr>
  </w:style>
  <w:style w:type="paragraph" w:customStyle="1" w:styleId="xl35">
    <w:name w:val="xl35"/>
    <w:basedOn w:val="a"/>
    <w:qFormat/>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kern w:val="0"/>
      <w:sz w:val="24"/>
    </w:rPr>
  </w:style>
  <w:style w:type="paragraph" w:customStyle="1" w:styleId="af5">
    <w:name w:val="保留正文"/>
    <w:basedOn w:val="a4"/>
    <w:qFormat/>
    <w:pPr>
      <w:keepNext/>
      <w:spacing w:after="160"/>
    </w:pPr>
  </w:style>
  <w:style w:type="paragraph" w:customStyle="1" w:styleId="10">
    <w:name w:val="列表段落1"/>
    <w:basedOn w:val="a"/>
    <w:qFormat/>
    <w:pPr>
      <w:ind w:firstLineChars="200" w:firstLine="420"/>
    </w:pPr>
    <w:rPr>
      <w:rFonts w:ascii="Calibri" w:hAnsi="Calibri"/>
      <w:szCs w:val="22"/>
    </w:rPr>
  </w:style>
  <w:style w:type="paragraph" w:customStyle="1" w:styleId="l">
    <w:name w:val="l正文"/>
    <w:basedOn w:val="a"/>
    <w:qFormat/>
    <w:pPr>
      <w:spacing w:line="300" w:lineRule="auto"/>
      <w:ind w:firstLineChars="200" w:firstLine="200"/>
      <w:jc w:val="left"/>
    </w:pPr>
    <w:rPr>
      <w:rFonts w:ascii="楷体_GB2312" w:eastAsia="楷体_GB2312" w:hAnsi="Times" w:cs="等线"/>
      <w:sz w:val="24"/>
    </w:rPr>
  </w:style>
  <w:style w:type="paragraph" w:customStyle="1" w:styleId="af6">
    <w:name w:val="表格文字"/>
    <w:basedOn w:val="a9"/>
    <w:next w:val="a4"/>
    <w:qFormat/>
    <w:pPr>
      <w:jc w:val="left"/>
      <w:textAlignment w:val="top"/>
    </w:pPr>
    <w:rPr>
      <w:sz w:val="18"/>
    </w:rPr>
  </w:style>
  <w:style w:type="paragraph" w:customStyle="1" w:styleId="11">
    <w:name w:val="彩色列表1"/>
    <w:basedOn w:val="a"/>
    <w:qFormat/>
    <w:pPr>
      <w:spacing w:line="360" w:lineRule="auto"/>
      <w:ind w:firstLineChars="200" w:firstLine="480"/>
    </w:pPr>
    <w:rPr>
      <w:sz w:val="24"/>
    </w:rPr>
  </w:style>
  <w:style w:type="paragraph" w:customStyle="1" w:styleId="Style5">
    <w:name w:val="_Style 5"/>
    <w:basedOn w:val="a"/>
    <w:qFormat/>
    <w:rPr>
      <w:rFonts w:ascii="Tahoma" w:hAnsi="Tahoma"/>
      <w:b/>
      <w:bCs/>
      <w:sz w:val="24"/>
      <w:szCs w:val="20"/>
    </w:rPr>
  </w:style>
  <w:style w:type="character" w:customStyle="1" w:styleId="Char">
    <w:name w:val="批注文字 Char"/>
    <w:basedOn w:val="a1"/>
    <w:link w:val="a7"/>
    <w:qFormat/>
    <w:rPr>
      <w:kern w:val="2"/>
      <w:sz w:val="21"/>
      <w:szCs w:val="24"/>
    </w:rPr>
  </w:style>
  <w:style w:type="character" w:customStyle="1" w:styleId="Char1">
    <w:name w:val="批注主题 Char"/>
    <w:basedOn w:val="Char"/>
    <w:link w:val="af"/>
    <w:qFormat/>
    <w:rPr>
      <w:b/>
      <w:bCs/>
      <w:kern w:val="2"/>
      <w:sz w:val="21"/>
      <w:szCs w:val="24"/>
    </w:rPr>
  </w:style>
  <w:style w:type="character" w:customStyle="1" w:styleId="Char0">
    <w:name w:val="批注框文本 Char"/>
    <w:basedOn w:val="a1"/>
    <w:link w:val="aa"/>
    <w:qFormat/>
    <w:rPr>
      <w:kern w:val="2"/>
      <w:sz w:val="18"/>
      <w:szCs w:val="18"/>
    </w:rPr>
  </w:style>
  <w:style w:type="paragraph" w:styleId="af7">
    <w:name w:val="List Paragraph"/>
    <w:basedOn w:val="a"/>
    <w:uiPriority w:val="99"/>
    <w:unhideWhenUsed/>
    <w:qFormat/>
    <w:pPr>
      <w:ind w:firstLineChars="200" w:firstLine="420"/>
    </w:pPr>
  </w:style>
  <w:style w:type="character" w:customStyle="1" w:styleId="NormalCharacter">
    <w:name w:val="NormalCharacter"/>
    <w:qFormat/>
    <w:rsid w:val="006747BD"/>
    <w:rPr>
      <w:rFonts w:ascii="Calibri" w:eastAsia="宋体" w:hAnsi="Calibri" w:cs="Times New Roman"/>
      <w:kern w:val="2"/>
      <w:sz w:val="21"/>
      <w:szCs w:val="22"/>
      <w:lang w:val="en-US" w:eastAsia="zh-CN" w:bidi="ar-SA"/>
    </w:rPr>
  </w:style>
  <w:style w:type="paragraph" w:customStyle="1" w:styleId="CharChar">
    <w:name w:val="Char Char"/>
    <w:basedOn w:val="a"/>
    <w:rsid w:val="00104232"/>
    <w:rPr>
      <w:rFonts w:ascii="仿宋_GB2312" w:eastAsia="仿宋_GB2312"/>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63626">
      <w:bodyDiv w:val="1"/>
      <w:marLeft w:val="0"/>
      <w:marRight w:val="0"/>
      <w:marTop w:val="0"/>
      <w:marBottom w:val="0"/>
      <w:divBdr>
        <w:top w:val="none" w:sz="0" w:space="0" w:color="auto"/>
        <w:left w:val="none" w:sz="0" w:space="0" w:color="auto"/>
        <w:bottom w:val="none" w:sz="0" w:space="0" w:color="auto"/>
        <w:right w:val="none" w:sz="0" w:space="0" w:color="auto"/>
      </w:divBdr>
      <w:divsChild>
        <w:div w:id="1058357920">
          <w:marLeft w:val="0"/>
          <w:marRight w:val="0"/>
          <w:marTop w:val="0"/>
          <w:marBottom w:val="0"/>
          <w:divBdr>
            <w:top w:val="none" w:sz="0" w:space="0" w:color="auto"/>
            <w:left w:val="none" w:sz="0" w:space="0" w:color="auto"/>
            <w:bottom w:val="none" w:sz="0" w:space="0" w:color="auto"/>
            <w:right w:val="none" w:sz="0" w:space="0" w:color="auto"/>
          </w:divBdr>
          <w:divsChild>
            <w:div w:id="768164233">
              <w:marLeft w:val="0"/>
              <w:marRight w:val="0"/>
              <w:marTop w:val="0"/>
              <w:marBottom w:val="0"/>
              <w:divBdr>
                <w:top w:val="none" w:sz="0" w:space="0" w:color="auto"/>
                <w:left w:val="none" w:sz="0" w:space="0" w:color="auto"/>
                <w:bottom w:val="none" w:sz="0" w:space="0" w:color="auto"/>
                <w:right w:val="none" w:sz="0" w:space="0" w:color="auto"/>
              </w:divBdr>
              <w:divsChild>
                <w:div w:id="19583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zfcg.czt.zj.gov.cn&#65289;&#33719;&#21462;&#65288;&#19979;&#36733;&#65289;&#25307;&#26631;&#25991;&#20214;&#65292;&#24182;&#20110;2022&#2418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3C1B33-FDA8-463F-9234-C8201798D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67</Pages>
  <Words>5792</Words>
  <Characters>33020</Characters>
  <Application>Microsoft Office Word</Application>
  <DocSecurity>0</DocSecurity>
  <Lines>275</Lines>
  <Paragraphs>77</Paragraphs>
  <ScaleCrop>false</ScaleCrop>
  <Company>Microsoft</Company>
  <LinksUpToDate>false</LinksUpToDate>
  <CharactersWithSpaces>38735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天隔</dc:creator>
  <cp:lastModifiedBy>NTKO</cp:lastModifiedBy>
  <cp:revision>226</cp:revision>
  <cp:lastPrinted>2022-06-08T06:30:00Z</cp:lastPrinted>
  <dcterms:created xsi:type="dcterms:W3CDTF">2020-11-01T02:13:00Z</dcterms:created>
  <dcterms:modified xsi:type="dcterms:W3CDTF">2022-06-09T01:30:00Z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2052-11.1.0.11551</vt:lpwstr>
  </property>
  <property fmtid="{D5CDD505-2E9C-101B-9397-08002B2CF9AE}" pid="3" name="ICV">
    <vt:lpwstr>794204A7199846079FCC0E7E79DB53C1</vt:lpwstr>
  </property>
</Properties>
</file>